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81FE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1FE4" w:rsidRPr="00B82FB7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81FE4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tabs>
                <w:tab w:val="center" w:pos="1631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881FE4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C531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F42B7D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42B7D" w:rsidRPr="009D56EA" w:rsidTr="00765D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7D" w:rsidRPr="00302B7D" w:rsidRDefault="00F42B7D" w:rsidP="00765DA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2B7D" w:rsidRPr="00302B7D" w:rsidRDefault="00F42B7D" w:rsidP="00765DA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2B7D" w:rsidRPr="009D56EA" w:rsidRDefault="00F42B7D" w:rsidP="00765DA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42B7D" w:rsidRPr="00B82FB7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81FE4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tabs>
                <w:tab w:val="center" w:pos="1631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42B7D" w:rsidRPr="009D56EA" w:rsidTr="00765D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7D" w:rsidRPr="00302B7D" w:rsidRDefault="00F42B7D" w:rsidP="00765DA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42B7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Propuesta del Plan de Trabajo de la Comisión de Organizaciones No Gubernamentales que presenta el </w:t>
            </w:r>
            <w:proofErr w:type="gramStart"/>
            <w:r w:rsidRPr="00F42B7D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F42B7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esta Comisión General.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2B7D" w:rsidRPr="00302B7D" w:rsidRDefault="00F42B7D" w:rsidP="00765DA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2B7D" w:rsidRPr="009D56EA" w:rsidRDefault="00F42B7D" w:rsidP="00765DA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42B7D" w:rsidRPr="00B82FB7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81FE4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tabs>
                <w:tab w:val="center" w:pos="1631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2B7D" w:rsidRPr="009D56EA" w:rsidTr="00765D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881FE4" w:rsidRDefault="00F42B7D" w:rsidP="00765D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D" w:rsidRPr="005B6BA6" w:rsidRDefault="00F42B7D" w:rsidP="00765D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F42B7D" w:rsidRDefault="00F42B7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42B7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D3" w:rsidRDefault="00CD38D3">
      <w:r>
        <w:separator/>
      </w:r>
    </w:p>
  </w:endnote>
  <w:endnote w:type="continuationSeparator" w:id="0">
    <w:p w:rsidR="00CD38D3" w:rsidRDefault="00CD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D3" w:rsidRDefault="00CD38D3">
      <w:r>
        <w:separator/>
      </w:r>
    </w:p>
  </w:footnote>
  <w:footnote w:type="continuationSeparator" w:id="0">
    <w:p w:rsidR="00CD38D3" w:rsidRDefault="00CD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42B7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A362124">
          <wp:simplePos x="0" y="0"/>
          <wp:positionH relativeFrom="column">
            <wp:posOffset>-833682</wp:posOffset>
          </wp:positionH>
          <wp:positionV relativeFrom="paragraph">
            <wp:posOffset>295379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81FE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Organizaciones no Gubernamentales</w:t>
    </w:r>
  </w:p>
  <w:p w:rsidR="00926368" w:rsidRPr="00BC4215" w:rsidRDefault="00F42B7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1EB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6696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FE4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196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38D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C90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2B7D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718D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2018-10-29T19:48:00Z</dcterms:created>
  <dcterms:modified xsi:type="dcterms:W3CDTF">2018-10-29T19:51:00Z</dcterms:modified>
</cp:coreProperties>
</file>