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05F4B" w:rsidRPr="00B82FB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5B6BA6" w:rsidRDefault="00222B95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5B6BA6" w:rsidRDefault="00222B95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5B6BA6" w:rsidRDefault="00222B95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5B6BA6" w:rsidRDefault="00222B95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5B6BA6" w:rsidRDefault="00222B95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5B6BA6" w:rsidRDefault="00222B95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5B6BA6" w:rsidRDefault="00222B95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27496D" w:rsidRPr="009D56EA" w:rsidTr="0099314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6D" w:rsidRPr="00302B7D" w:rsidRDefault="0027496D" w:rsidP="0099314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27496D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anterior;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496D" w:rsidRPr="00302B7D" w:rsidRDefault="0027496D" w:rsidP="0099314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496D" w:rsidRPr="009D56EA" w:rsidRDefault="0027496D" w:rsidP="0099314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22B95" w:rsidRPr="00B82FB7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5B6BA6" w:rsidRDefault="00222B95" w:rsidP="00222B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2B95" w:rsidRPr="009D56EA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5B6BA6" w:rsidRDefault="00222B95" w:rsidP="00222B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2B95" w:rsidRPr="009D56EA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5B6BA6" w:rsidRDefault="00222B95" w:rsidP="00222B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2B95" w:rsidRPr="009D56EA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5B6BA6" w:rsidRDefault="00222B95" w:rsidP="00222B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2B95" w:rsidRPr="009D56EA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5B6BA6" w:rsidRDefault="00222B95" w:rsidP="00222B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2B95" w:rsidRPr="009D56EA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5B6BA6" w:rsidRDefault="00222B95" w:rsidP="00222B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2B95" w:rsidRPr="009D56EA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5B6BA6" w:rsidRDefault="00222B95" w:rsidP="00222B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222B95" w:rsidRPr="009D56EA" w:rsidTr="00C920B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95" w:rsidRPr="00302B7D" w:rsidRDefault="00222B95" w:rsidP="00C920B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222B95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Proyecto de Dictamen con Minuta de Ley del Periódico Oficial del Estado de Puebla, y en su caso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2B95" w:rsidRPr="00302B7D" w:rsidRDefault="00222B95" w:rsidP="00C920B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2B95" w:rsidRPr="009D56EA" w:rsidRDefault="00222B95" w:rsidP="00C920B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22B95" w:rsidRPr="00B82FB7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C920B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5B6BA6" w:rsidRDefault="00222B95" w:rsidP="00C920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2B95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C920B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5B6BA6" w:rsidRDefault="00222B95" w:rsidP="00C920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2B95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5B6BA6" w:rsidRDefault="00222B95" w:rsidP="00C920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2B95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C920B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5B6BA6" w:rsidRDefault="00222B95" w:rsidP="00C920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2B95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5B6BA6" w:rsidRDefault="00222B95" w:rsidP="00C920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222B95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5B6BA6" w:rsidRDefault="00222B95" w:rsidP="00C920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222B95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5B6BA6" w:rsidRDefault="00222B95" w:rsidP="00C920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</w:tbl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222B95" w:rsidRPr="009D56EA" w:rsidTr="00C920B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95" w:rsidRPr="00302B7D" w:rsidRDefault="00222B95" w:rsidP="00C920B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222B95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Proyecto de Dictamen con Minuta de Decreto por virtud del cual se reforma el artículo 97 de la Ley Orgánica del Poder Legislativo del Estado Libre y Soberano de Puebla, y en su caso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2B95" w:rsidRPr="00302B7D" w:rsidRDefault="00222B95" w:rsidP="00C920B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2B95" w:rsidRPr="009D56EA" w:rsidRDefault="00222B95" w:rsidP="00C920B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22B95" w:rsidRPr="00B82FB7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C920B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5B6BA6" w:rsidRDefault="00222B95" w:rsidP="00C920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2B95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C920B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5B6BA6" w:rsidRDefault="00222B95" w:rsidP="00C920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2B95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5B6BA6" w:rsidRDefault="00222B95" w:rsidP="00C920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2B95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C920B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5B6BA6" w:rsidRDefault="00222B95" w:rsidP="00C920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2B95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5B6BA6" w:rsidRDefault="00222B95" w:rsidP="00C920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22B95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5B6BA6" w:rsidRDefault="00222B95" w:rsidP="00C920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22B95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95" w:rsidRPr="00F05F4B" w:rsidRDefault="00222B95" w:rsidP="00C920B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5B6BA6" w:rsidRDefault="00222B95" w:rsidP="00C920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</w:tbl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222B95" w:rsidRPr="009D56EA" w:rsidTr="00C920B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95" w:rsidRPr="00302B7D" w:rsidRDefault="00222B95" w:rsidP="00C920B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222B95">
              <w:rPr>
                <w:rFonts w:ascii="Verdana" w:eastAsia="SimHei" w:hAnsi="Verdana"/>
                <w:b/>
                <w:bCs/>
                <w:sz w:val="16"/>
                <w:szCs w:val="16"/>
              </w:rPr>
              <w:t>6.- Lectura del Proyecto de Dictamen con Minuta de Decreto por virtud del cual se reforman y derogan diversas disposiciones de la Ley Orgánica del Poder Legislativo del Estado Libre y Soberano de Puebla, y en su caso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2B95" w:rsidRPr="00302B7D" w:rsidRDefault="00222B95" w:rsidP="00C920B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2B95" w:rsidRPr="009D56EA" w:rsidRDefault="00222B95" w:rsidP="00C920B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22B95" w:rsidRPr="00B82FB7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5B6BA6" w:rsidRDefault="00222B95" w:rsidP="00222B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2B95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5B6BA6" w:rsidRDefault="00222B95" w:rsidP="00222B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2B95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5B6BA6" w:rsidRDefault="00222B95" w:rsidP="00222B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2B95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5B6BA6" w:rsidRDefault="00222B95" w:rsidP="00222B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2B95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5B6BA6" w:rsidRDefault="00222B95" w:rsidP="00222B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22B95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5B6BA6" w:rsidRDefault="00222B95" w:rsidP="00222B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22B95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5B6BA6" w:rsidRDefault="00222B95" w:rsidP="00222B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</w:tbl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222B95" w:rsidRPr="009D56EA" w:rsidTr="00C920B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95" w:rsidRPr="00302B7D" w:rsidRDefault="00222B95" w:rsidP="00C920B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222B95">
              <w:rPr>
                <w:rFonts w:ascii="Verdana" w:eastAsia="SimHei" w:hAnsi="Verdana"/>
                <w:b/>
                <w:bCs/>
                <w:sz w:val="16"/>
                <w:szCs w:val="16"/>
              </w:rPr>
              <w:t>7.- Lectura del Proyecto de Acuerdo por virtud del cual se declaran improcedentes y se dejan sin efectos ocho iniciativas presentadas durante la LIX Legislatura del Honorable Congreso del Estado Libre y Soberano de Puebla, entre otros resolutivos, y en su caso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2B95" w:rsidRPr="00302B7D" w:rsidRDefault="00222B95" w:rsidP="00C920B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2B95" w:rsidRPr="009D56EA" w:rsidRDefault="00222B95" w:rsidP="00C920B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22B95" w:rsidRPr="00B82FB7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5B6BA6" w:rsidRDefault="00222B95" w:rsidP="00222B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2B95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5B6BA6" w:rsidRDefault="00222B95" w:rsidP="00222B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2B95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5B6BA6" w:rsidRDefault="00222B95" w:rsidP="00222B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2B95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5B6BA6" w:rsidRDefault="00222B95" w:rsidP="00222B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2B95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5B6BA6" w:rsidRDefault="00222B95" w:rsidP="00222B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22B95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5B6BA6" w:rsidRDefault="00222B95" w:rsidP="00222B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22B95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95" w:rsidRPr="00F05F4B" w:rsidRDefault="00222B95" w:rsidP="00222B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5" w:rsidRPr="005B6BA6" w:rsidRDefault="00222B95" w:rsidP="00222B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</w:tbl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222B95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2B9" w:rsidRDefault="003172B9">
      <w:r>
        <w:separator/>
      </w:r>
    </w:p>
  </w:endnote>
  <w:endnote w:type="continuationSeparator" w:id="0">
    <w:p w:rsidR="003172B9" w:rsidRDefault="0031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2B9" w:rsidRDefault="003172B9">
      <w:r>
        <w:separator/>
      </w:r>
    </w:p>
  </w:footnote>
  <w:footnote w:type="continuationSeparator" w:id="0">
    <w:p w:rsidR="003172B9" w:rsidRDefault="00317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CC52C9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42CE572E">
          <wp:simplePos x="0" y="0"/>
          <wp:positionH relativeFrom="column">
            <wp:posOffset>-955040</wp:posOffset>
          </wp:positionH>
          <wp:positionV relativeFrom="paragraph">
            <wp:posOffset>334010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F05F4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Gobernación y Puntos Constitucionales</w:t>
    </w:r>
  </w:p>
  <w:p w:rsidR="00926368" w:rsidRPr="00BC4215" w:rsidRDefault="00222B95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 de diciembre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386B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E7455"/>
    <w:rsid w:val="008F1580"/>
    <w:rsid w:val="00902932"/>
    <w:rsid w:val="009108DB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B6BE8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DBF81A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2018-12-05T19:40:00Z</dcterms:created>
  <dcterms:modified xsi:type="dcterms:W3CDTF">2018-12-05T19:49:00Z</dcterms:modified>
</cp:coreProperties>
</file>