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33771B">
        <w:rPr>
          <w:rFonts w:ascii="Tahoma" w:hAnsi="Tahoma" w:cs="Tahoma"/>
          <w:sz w:val="20"/>
          <w:szCs w:val="20"/>
        </w:rPr>
        <w:t>11</w:t>
      </w:r>
      <w:r w:rsidR="00D27FEE">
        <w:rPr>
          <w:rFonts w:ascii="Tahoma" w:hAnsi="Tahoma" w:cs="Tahoma"/>
          <w:sz w:val="20"/>
          <w:szCs w:val="20"/>
        </w:rPr>
        <w:t xml:space="preserve"> de marzo</w:t>
      </w:r>
      <w:r w:rsidR="009305A6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9305A6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277121">
        <w:rPr>
          <w:rFonts w:ascii="Tahoma" w:hAnsi="Tahoma" w:cs="Tahoma"/>
          <w:sz w:val="20"/>
          <w:szCs w:val="20"/>
        </w:rPr>
        <w:t xml:space="preserve">Sala </w:t>
      </w:r>
      <w:r w:rsidR="00543075">
        <w:rPr>
          <w:rFonts w:ascii="Tahoma" w:hAnsi="Tahoma" w:cs="Tahoma"/>
          <w:sz w:val="20"/>
          <w:szCs w:val="20"/>
        </w:rPr>
        <w:t>“</w:t>
      </w:r>
      <w:r w:rsidR="00D27FEE">
        <w:rPr>
          <w:rFonts w:ascii="Tahoma" w:hAnsi="Tahoma" w:cs="Tahoma"/>
          <w:sz w:val="20"/>
          <w:szCs w:val="20"/>
        </w:rPr>
        <w:t>Legisladores de Puebla</w:t>
      </w:r>
      <w:r w:rsidR="00543075">
        <w:rPr>
          <w:rFonts w:ascii="Tahoma" w:hAnsi="Tahoma" w:cs="Tahoma"/>
          <w:sz w:val="20"/>
          <w:szCs w:val="20"/>
        </w:rPr>
        <w:t xml:space="preserve">” </w:t>
      </w:r>
      <w:r w:rsidR="00973DCD">
        <w:rPr>
          <w:rFonts w:ascii="Tahoma" w:hAnsi="Tahoma" w:cs="Tahoma"/>
          <w:sz w:val="20"/>
          <w:szCs w:val="20"/>
        </w:rPr>
        <w:t>1</w:t>
      </w:r>
      <w:r w:rsidR="00CD2EAF">
        <w:rPr>
          <w:rFonts w:ascii="Tahoma" w:hAnsi="Tahoma" w:cs="Tahoma"/>
          <w:sz w:val="20"/>
          <w:szCs w:val="20"/>
        </w:rPr>
        <w:t>0:00</w:t>
      </w:r>
      <w:r w:rsidR="00973DCD">
        <w:rPr>
          <w:rFonts w:ascii="Tahoma" w:hAnsi="Tahoma" w:cs="Tahoma"/>
          <w:sz w:val="20"/>
          <w:szCs w:val="20"/>
        </w:rPr>
        <w:t xml:space="preserve">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E61048" w:rsidRPr="00B54E44" w:rsidRDefault="001A560F" w:rsidP="00B54E44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6A56B9" w:rsidRPr="007B058A" w:rsidRDefault="006A56B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E61048" w:rsidRDefault="00E610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54E44" w:rsidRDefault="00B54E4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B54E44" w:rsidRDefault="00B54E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93A35" w:rsidRPr="007C0B07" w:rsidRDefault="00093A35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3A7D1F" w:rsidRDefault="007C0B07" w:rsidP="00142F75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142F75" w:rsidRPr="00142F75">
        <w:rPr>
          <w:rFonts w:ascii="Tahoma" w:eastAsiaTheme="minorHAnsi" w:hAnsi="Tahoma" w:cs="Tahoma"/>
          <w:sz w:val="26"/>
          <w:szCs w:val="26"/>
          <w:lang w:val="es-US" w:eastAsia="en-US"/>
        </w:rPr>
        <w:t>Lectura del “Acuerdo Número 655 mediante el cual la</w:t>
      </w:r>
      <w:r w:rsidR="00142F7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142F75" w:rsidRPr="00142F75">
        <w:rPr>
          <w:rFonts w:ascii="Tahoma" w:eastAsiaTheme="minorHAnsi" w:hAnsi="Tahoma" w:cs="Tahoma"/>
          <w:sz w:val="26"/>
          <w:szCs w:val="26"/>
          <w:lang w:val="es-US" w:eastAsia="en-US"/>
        </w:rPr>
        <w:t>Septuagésima Tercera Legislatura del Congreso del Estado de</w:t>
      </w:r>
      <w:r w:rsidR="00142F7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142F75" w:rsidRPr="00142F75">
        <w:rPr>
          <w:rFonts w:ascii="Tahoma" w:eastAsiaTheme="minorHAnsi" w:hAnsi="Tahoma" w:cs="Tahoma"/>
          <w:sz w:val="26"/>
          <w:szCs w:val="26"/>
          <w:lang w:val="es-US" w:eastAsia="en-US"/>
        </w:rPr>
        <w:t>Michoacán remite Iniciativa con Proyecto de Decreto por el que se</w:t>
      </w:r>
      <w:r w:rsidR="00142F7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142F75" w:rsidRPr="00142F75">
        <w:rPr>
          <w:rFonts w:ascii="Tahoma" w:eastAsiaTheme="minorHAnsi" w:hAnsi="Tahoma" w:cs="Tahoma"/>
          <w:sz w:val="26"/>
          <w:szCs w:val="26"/>
          <w:lang w:val="es-US" w:eastAsia="en-US"/>
        </w:rPr>
        <w:t>reforman los artículos 35, 115 y 116 de la Constitución Política de los</w:t>
      </w:r>
      <w:r w:rsidR="00142F7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142F75" w:rsidRPr="00142F75">
        <w:rPr>
          <w:rFonts w:ascii="Tahoma" w:eastAsiaTheme="minorHAnsi" w:hAnsi="Tahoma" w:cs="Tahoma"/>
          <w:sz w:val="26"/>
          <w:szCs w:val="26"/>
          <w:lang w:val="es-US" w:eastAsia="en-US"/>
        </w:rPr>
        <w:t>Estados Unidos Mexicanos, en materia de Revocación de Mandato. Lo</w:t>
      </w:r>
      <w:r w:rsidR="00142F7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142F75" w:rsidRPr="00142F75">
        <w:rPr>
          <w:rFonts w:ascii="Tahoma" w:eastAsiaTheme="minorHAnsi" w:hAnsi="Tahoma" w:cs="Tahoma"/>
          <w:sz w:val="26"/>
          <w:szCs w:val="26"/>
          <w:lang w:val="es-US" w:eastAsia="en-US"/>
        </w:rPr>
        <w:t>anterior para su conocimiento y en su caso, se adhiera al mismo.”</w:t>
      </w:r>
    </w:p>
    <w:p w:rsidR="00142F75" w:rsidRPr="00142F75" w:rsidRDefault="00142F75" w:rsidP="00142F75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3A7D1F" w:rsidRDefault="003A7D1F" w:rsidP="003A7D1F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3A7D1F" w:rsidRPr="00093A35" w:rsidRDefault="00142F75" w:rsidP="003A7D1F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142F75">
        <w:rPr>
          <w:rFonts w:ascii="Tahoma" w:eastAsiaTheme="minorHAnsi" w:hAnsi="Tahoma" w:cs="Tahoma"/>
          <w:b/>
          <w:sz w:val="26"/>
          <w:szCs w:val="26"/>
          <w:lang w:val="es-US" w:eastAsia="en-US"/>
        </w:rPr>
        <w:t>5</w:t>
      </w:r>
      <w:r w:rsidR="003A7D1F" w:rsidRPr="003A7D1F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3A7D1F" w:rsidRPr="00093A35">
        <w:rPr>
          <w:rFonts w:ascii="Tahoma" w:eastAsiaTheme="minorHAnsi" w:hAnsi="Tahoma" w:cs="Tahoma"/>
          <w:sz w:val="26"/>
          <w:szCs w:val="26"/>
          <w:lang w:val="es-US" w:eastAsia="en-US"/>
        </w:rPr>
        <w:t>Lectura del Proyecto de Dictamen con Minuta de Decreto por virtud del cual se reforman y adicionan diversas disposiciones de la Ley Orgánica del Poder Legislativo del Estado Libre y Soberano de Puebla, y en su caso aprobación.</w:t>
      </w:r>
    </w:p>
    <w:p w:rsidR="003A7D1F" w:rsidRDefault="003A7D1F" w:rsidP="003A7D1F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93A35" w:rsidRPr="00093A35" w:rsidRDefault="00093A35" w:rsidP="003A7D1F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3A7D1F" w:rsidRPr="00093A35" w:rsidRDefault="00142F75" w:rsidP="003A7D1F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6</w:t>
      </w:r>
      <w:r w:rsidR="003A7D1F" w:rsidRPr="003A7D1F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3A7D1F" w:rsidRPr="00093A35">
        <w:rPr>
          <w:rFonts w:ascii="Tahoma" w:eastAsiaTheme="minorHAnsi" w:hAnsi="Tahoma" w:cs="Tahoma"/>
          <w:sz w:val="26"/>
          <w:szCs w:val="26"/>
          <w:lang w:val="es-US" w:eastAsia="en-US"/>
        </w:rPr>
        <w:t>Lectura del Proyecto de Acuerdo por virtud del cual se declaran improcedentes y se dejan sin efectos once iniciativas presentadas durante la LIX Legislatura del Honorable Congreso del Estado Libre y Soberano de Puebla, entre otros resolutivos, y en su caso aprobación.</w:t>
      </w:r>
    </w:p>
    <w:p w:rsidR="003A7D1F" w:rsidRDefault="003A7D1F" w:rsidP="003A7D1F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93A35" w:rsidRPr="00093A35" w:rsidRDefault="00093A35" w:rsidP="003A7D1F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0339B" w:rsidRPr="00093A35" w:rsidRDefault="00142F75" w:rsidP="0033771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7</w:t>
      </w:r>
      <w:bookmarkStart w:id="0" w:name="_GoBack"/>
      <w:bookmarkEnd w:id="0"/>
      <w:r w:rsidR="003A7D1F" w:rsidRPr="003A7D1F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3A7D1F" w:rsidRPr="00093A35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:rsidR="00501A7D" w:rsidRPr="00093A35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093A3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6E" w:rsidRDefault="00C80D6E">
      <w:r>
        <w:separator/>
      </w:r>
    </w:p>
  </w:endnote>
  <w:endnote w:type="continuationSeparator" w:id="0">
    <w:p w:rsidR="00C80D6E" w:rsidRDefault="00C8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6E" w:rsidRDefault="00C80D6E">
      <w:r>
        <w:separator/>
      </w:r>
    </w:p>
  </w:footnote>
  <w:footnote w:type="continuationSeparator" w:id="0">
    <w:p w:rsidR="00C80D6E" w:rsidRDefault="00C8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64A27" wp14:editId="5B9788EB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A56B9">
      <w:rPr>
        <w:rFonts w:ascii="Tahoma" w:hAnsi="Tahoma" w:cs="Tahoma"/>
        <w:b/>
        <w:bCs/>
        <w:sz w:val="34"/>
        <w:szCs w:val="34"/>
      </w:rPr>
      <w:t xml:space="preserve">GOBERNACIÓN Y PUNTOS CONSTITUCIONALES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93A35"/>
    <w:rsid w:val="000A7E06"/>
    <w:rsid w:val="000D2685"/>
    <w:rsid w:val="000E1BA6"/>
    <w:rsid w:val="000E76A8"/>
    <w:rsid w:val="00115789"/>
    <w:rsid w:val="001160F1"/>
    <w:rsid w:val="001348C1"/>
    <w:rsid w:val="00141274"/>
    <w:rsid w:val="00142F75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1E609C"/>
    <w:rsid w:val="00210B58"/>
    <w:rsid w:val="00216515"/>
    <w:rsid w:val="002239FB"/>
    <w:rsid w:val="0023366A"/>
    <w:rsid w:val="002346E2"/>
    <w:rsid w:val="00240CFA"/>
    <w:rsid w:val="00273E08"/>
    <w:rsid w:val="00277121"/>
    <w:rsid w:val="00281575"/>
    <w:rsid w:val="00285A5C"/>
    <w:rsid w:val="00287D89"/>
    <w:rsid w:val="00297BF5"/>
    <w:rsid w:val="002A2954"/>
    <w:rsid w:val="002B6A4A"/>
    <w:rsid w:val="00323E8B"/>
    <w:rsid w:val="00335B2E"/>
    <w:rsid w:val="0033771B"/>
    <w:rsid w:val="003577A9"/>
    <w:rsid w:val="00361FFE"/>
    <w:rsid w:val="0036572E"/>
    <w:rsid w:val="0037404A"/>
    <w:rsid w:val="00377E9C"/>
    <w:rsid w:val="00395462"/>
    <w:rsid w:val="003A7AA5"/>
    <w:rsid w:val="003A7D1F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F10A4"/>
    <w:rsid w:val="004F29A2"/>
    <w:rsid w:val="004F7BC9"/>
    <w:rsid w:val="00501A7D"/>
    <w:rsid w:val="0051254C"/>
    <w:rsid w:val="00515B0D"/>
    <w:rsid w:val="005214D7"/>
    <w:rsid w:val="00524A14"/>
    <w:rsid w:val="00533B2E"/>
    <w:rsid w:val="005358F3"/>
    <w:rsid w:val="00543075"/>
    <w:rsid w:val="0054373D"/>
    <w:rsid w:val="00557ADF"/>
    <w:rsid w:val="00570E7E"/>
    <w:rsid w:val="00577730"/>
    <w:rsid w:val="005C1232"/>
    <w:rsid w:val="005C5F32"/>
    <w:rsid w:val="005F46BB"/>
    <w:rsid w:val="005F5D6D"/>
    <w:rsid w:val="0060173E"/>
    <w:rsid w:val="006123A7"/>
    <w:rsid w:val="0062135F"/>
    <w:rsid w:val="006268C1"/>
    <w:rsid w:val="00641D0A"/>
    <w:rsid w:val="00667902"/>
    <w:rsid w:val="00670605"/>
    <w:rsid w:val="00674A9D"/>
    <w:rsid w:val="006877AE"/>
    <w:rsid w:val="006A06E9"/>
    <w:rsid w:val="006A56B9"/>
    <w:rsid w:val="006A5C8D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05A6"/>
    <w:rsid w:val="009418E7"/>
    <w:rsid w:val="0094787A"/>
    <w:rsid w:val="00967A29"/>
    <w:rsid w:val="00973DCD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45434"/>
    <w:rsid w:val="00A664A5"/>
    <w:rsid w:val="00A71522"/>
    <w:rsid w:val="00A71DB4"/>
    <w:rsid w:val="00A94F22"/>
    <w:rsid w:val="00A97D58"/>
    <w:rsid w:val="00AA1065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54E44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4202D"/>
    <w:rsid w:val="00C80D6E"/>
    <w:rsid w:val="00CC4A13"/>
    <w:rsid w:val="00CD2EAF"/>
    <w:rsid w:val="00CD6E3E"/>
    <w:rsid w:val="00CE1CEA"/>
    <w:rsid w:val="00D0339B"/>
    <w:rsid w:val="00D07D73"/>
    <w:rsid w:val="00D25909"/>
    <w:rsid w:val="00D27C23"/>
    <w:rsid w:val="00D27FEE"/>
    <w:rsid w:val="00D30B3B"/>
    <w:rsid w:val="00D328A0"/>
    <w:rsid w:val="00D422BA"/>
    <w:rsid w:val="00D51B9A"/>
    <w:rsid w:val="00D62BAE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25140"/>
    <w:rsid w:val="00E35DDB"/>
    <w:rsid w:val="00E60CA0"/>
    <w:rsid w:val="00E61048"/>
    <w:rsid w:val="00E8413A"/>
    <w:rsid w:val="00EA6705"/>
    <w:rsid w:val="00ED6457"/>
    <w:rsid w:val="00EE253D"/>
    <w:rsid w:val="00EF5152"/>
    <w:rsid w:val="00EF5CAE"/>
    <w:rsid w:val="00F1199A"/>
    <w:rsid w:val="00F23E7C"/>
    <w:rsid w:val="00F25645"/>
    <w:rsid w:val="00F372E3"/>
    <w:rsid w:val="00F40059"/>
    <w:rsid w:val="00F64CA1"/>
    <w:rsid w:val="00FB0A3D"/>
    <w:rsid w:val="00FC1CF3"/>
    <w:rsid w:val="00FD26CF"/>
    <w:rsid w:val="00FE6281"/>
    <w:rsid w:val="00FF235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AC446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2019-03-11T02:49:00Z</dcterms:created>
  <dcterms:modified xsi:type="dcterms:W3CDTF">2019-03-11T15:55:00Z</dcterms:modified>
</cp:coreProperties>
</file>