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1995" w14:textId="7777777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A5811">
        <w:rPr>
          <w:rFonts w:ascii="Tahoma" w:hAnsi="Tahoma" w:cs="Tahoma"/>
          <w:sz w:val="20"/>
          <w:szCs w:val="20"/>
        </w:rPr>
        <w:t>3 de julio</w:t>
      </w:r>
      <w:r w:rsidR="00AC2622">
        <w:rPr>
          <w:rFonts w:ascii="Tahoma" w:hAnsi="Tahoma" w:cs="Tahoma"/>
          <w:sz w:val="20"/>
          <w:szCs w:val="20"/>
        </w:rPr>
        <w:t xml:space="preserve"> de 2019</w:t>
      </w:r>
    </w:p>
    <w:p w14:paraId="26541231" w14:textId="77777777" w:rsidR="00834570" w:rsidRPr="00ED6457" w:rsidRDefault="00E44AC2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F57E3C">
        <w:rPr>
          <w:rFonts w:ascii="Tahoma" w:hAnsi="Tahoma" w:cs="Tahoma"/>
          <w:sz w:val="20"/>
          <w:szCs w:val="20"/>
        </w:rPr>
        <w:t>Sala “</w:t>
      </w:r>
      <w:r w:rsidR="00891479">
        <w:rPr>
          <w:rFonts w:ascii="Tahoma" w:hAnsi="Tahoma" w:cs="Tahoma"/>
          <w:sz w:val="20"/>
          <w:szCs w:val="20"/>
        </w:rPr>
        <w:t>Esperanza Ramos Rodríguez</w:t>
      </w:r>
      <w:r w:rsidR="00F57E3C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6A5811">
        <w:rPr>
          <w:rFonts w:ascii="Tahoma" w:hAnsi="Tahoma" w:cs="Tahoma"/>
          <w:sz w:val="20"/>
          <w:szCs w:val="20"/>
        </w:rPr>
        <w:t>9</w:t>
      </w:r>
      <w:r w:rsidR="00AC2622">
        <w:rPr>
          <w:rFonts w:ascii="Tahoma" w:hAnsi="Tahoma" w:cs="Tahoma"/>
          <w:sz w:val="20"/>
          <w:szCs w:val="20"/>
        </w:rPr>
        <w:t>:</w:t>
      </w:r>
      <w:r w:rsidR="006A5811">
        <w:rPr>
          <w:rFonts w:ascii="Tahoma" w:hAnsi="Tahoma" w:cs="Tahoma"/>
          <w:sz w:val="20"/>
          <w:szCs w:val="20"/>
        </w:rPr>
        <w:t>00</w:t>
      </w:r>
      <w:r w:rsidR="00C7529C">
        <w:rPr>
          <w:rFonts w:ascii="Tahoma" w:hAnsi="Tahoma" w:cs="Tahoma"/>
          <w:sz w:val="20"/>
          <w:szCs w:val="20"/>
        </w:rPr>
        <w:t xml:space="preserve"> horas.</w:t>
      </w:r>
    </w:p>
    <w:p w14:paraId="024AA9F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566F2C6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97C567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20D2CF2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E820CCB" w14:textId="77777777" w:rsidR="006C0C1C" w:rsidRDefault="006C0C1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E318928" w14:textId="77777777" w:rsidR="006A5811" w:rsidRPr="007B058A" w:rsidRDefault="006A581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D67B353" w14:textId="77777777" w:rsidR="00834570" w:rsidRPr="006C0C1C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6C0C1C">
        <w:rPr>
          <w:rFonts w:ascii="Tahoma" w:eastAsiaTheme="minorHAnsi" w:hAnsi="Tahoma" w:cs="Tahoma"/>
          <w:b/>
          <w:lang w:val="es-US" w:eastAsia="en-US"/>
        </w:rPr>
        <w:t>1.-</w:t>
      </w:r>
      <w:r w:rsidRPr="006C0C1C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6C0C1C">
        <w:rPr>
          <w:rFonts w:ascii="Tahoma" w:eastAsiaTheme="minorHAnsi" w:hAnsi="Tahoma" w:cs="Tahoma"/>
          <w:lang w:eastAsia="en-US"/>
        </w:rPr>
        <w:tab/>
      </w:r>
    </w:p>
    <w:p w14:paraId="1E57514B" w14:textId="77777777" w:rsidR="009E5BA1" w:rsidRPr="006C0C1C" w:rsidRDefault="009E5BA1" w:rsidP="00AF4303">
      <w:pPr>
        <w:jc w:val="both"/>
        <w:rPr>
          <w:rFonts w:ascii="Tahoma" w:eastAsiaTheme="minorHAnsi" w:hAnsi="Tahoma" w:cs="Tahoma"/>
          <w:lang w:eastAsia="en-US"/>
        </w:rPr>
      </w:pPr>
    </w:p>
    <w:p w14:paraId="16D6716E" w14:textId="77777777" w:rsidR="006C0C1C" w:rsidRDefault="006C0C1C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3BCA51DE" w14:textId="77777777" w:rsidR="00F57E3C" w:rsidRPr="006C0C1C" w:rsidRDefault="00F57E3C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5BB3815F" w14:textId="77777777" w:rsidR="00F57E3C" w:rsidRPr="00F57E3C" w:rsidRDefault="006C0C1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2.-</w:t>
      </w:r>
      <w:r w:rsidRPr="006C0C1C">
        <w:rPr>
          <w:rFonts w:ascii="Tahoma" w:eastAsia="Calibri" w:hAnsi="Tahoma" w:cs="Tahoma"/>
          <w:lang w:val="es-MX" w:eastAsia="en-US"/>
        </w:rPr>
        <w:t xml:space="preserve"> </w:t>
      </w:r>
      <w:r w:rsidR="00F57E3C" w:rsidRPr="00F57E3C">
        <w:rPr>
          <w:rFonts w:ascii="Tahoma" w:eastAsia="Calibri" w:hAnsi="Tahoma" w:cs="Tahoma"/>
          <w:lang w:val="es-MX" w:eastAsia="en-US"/>
        </w:rPr>
        <w:t>Lectura del Orden del Día, y en su caso, aprobación.</w:t>
      </w:r>
    </w:p>
    <w:p w14:paraId="1076FD8B" w14:textId="77777777" w:rsid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3FE983C7" w14:textId="77777777" w:rsid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7C7151AA" w14:textId="77777777" w:rsidR="00F57E3C" w:rsidRP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2256E7F0" w14:textId="77777777" w:rsidR="00F57E3C" w:rsidRPr="00F57E3C" w:rsidRDefault="00F57E3C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F57E3C">
        <w:rPr>
          <w:rFonts w:ascii="Tahoma" w:eastAsia="Calibri" w:hAnsi="Tahoma" w:cs="Tahoma"/>
          <w:b/>
          <w:lang w:val="es-MX" w:eastAsia="en-US"/>
        </w:rPr>
        <w:t xml:space="preserve">3.- </w:t>
      </w:r>
      <w:r w:rsidRPr="00F57E3C">
        <w:rPr>
          <w:rFonts w:ascii="Tahoma" w:eastAsia="Calibri" w:hAnsi="Tahoma" w:cs="Tahoma"/>
          <w:lang w:val="es-MX" w:eastAsia="en-US"/>
        </w:rPr>
        <w:t>Lectura del Acta de la sesión anterior, y en su caso, aprobación.</w:t>
      </w:r>
    </w:p>
    <w:p w14:paraId="7B0C9B5B" w14:textId="77777777" w:rsidR="00237466" w:rsidRDefault="00237466" w:rsidP="00F57E3C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6E71986C" w14:textId="77777777" w:rsidR="006A5811" w:rsidRPr="006A5811" w:rsidRDefault="006A5811" w:rsidP="00EF6941">
      <w:pPr>
        <w:jc w:val="both"/>
        <w:rPr>
          <w:rFonts w:ascii="Tahoma" w:eastAsia="Calibri" w:hAnsi="Tahoma" w:cs="Tahoma"/>
          <w:lang w:val="es-MX" w:eastAsia="en-US"/>
        </w:rPr>
      </w:pPr>
    </w:p>
    <w:p w14:paraId="16F15442" w14:textId="77777777" w:rsidR="006A5811" w:rsidRP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33A268B" w14:textId="353CD6B1" w:rsidR="006A5811" w:rsidRPr="006A5811" w:rsidRDefault="00EF694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  <w:r>
        <w:rPr>
          <w:rFonts w:ascii="Tahoma" w:eastAsia="Calibri" w:hAnsi="Tahoma" w:cs="Tahoma"/>
          <w:b/>
          <w:lang w:val="es-MX" w:eastAsia="en-US"/>
        </w:rPr>
        <w:t>4</w:t>
      </w:r>
      <w:r w:rsidR="006A5811" w:rsidRPr="006A5811">
        <w:rPr>
          <w:rFonts w:ascii="Tahoma" w:eastAsia="Calibri" w:hAnsi="Tahoma" w:cs="Tahoma"/>
          <w:b/>
          <w:lang w:val="es-MX" w:eastAsia="en-US"/>
        </w:rPr>
        <w:t>.-</w:t>
      </w:r>
      <w:r w:rsidR="006A5811" w:rsidRPr="006A5811">
        <w:rPr>
          <w:rFonts w:ascii="Tahoma" w:eastAsia="Calibri" w:hAnsi="Tahoma" w:cs="Tahoma"/>
          <w:lang w:val="es-MX" w:eastAsia="en-US"/>
        </w:rPr>
        <w:t xml:space="preserve"> Lectura del Acuerdo por virtud del cual exhorta de manera respetuosa a los 217 ayuntamientos y comités municipales del Estado de Puebla, para realizar adecuaciones y ahorros presupuestales que les permitan mayor inversión en el rubro de seguridad pública, dando prioridad a la instalación de cámaras de seguridad, botones de alarma vecinal, centros de monitoreo y respuesta inmediata y más elementos tecnológicos que faciliten su operación, entre otros, y en su caso, aprobación. </w:t>
      </w:r>
    </w:p>
    <w:p w14:paraId="28E56FAD" w14:textId="77777777" w:rsid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04F9F6C6" w14:textId="77777777" w:rsid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047CC2E1" w14:textId="77777777" w:rsidR="006A5811" w:rsidRP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14CE703" w14:textId="2DDE653B" w:rsidR="006A5811" w:rsidRDefault="00EF694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  <w:r>
        <w:rPr>
          <w:rFonts w:ascii="Tahoma" w:eastAsia="Calibri" w:hAnsi="Tahoma" w:cs="Tahoma"/>
          <w:b/>
          <w:lang w:val="es-MX" w:eastAsia="en-US"/>
        </w:rPr>
        <w:t>5</w:t>
      </w:r>
      <w:r w:rsidR="006A5811" w:rsidRPr="006A5811">
        <w:rPr>
          <w:rFonts w:ascii="Tahoma" w:eastAsia="Calibri" w:hAnsi="Tahoma" w:cs="Tahoma"/>
          <w:b/>
          <w:lang w:val="es-MX" w:eastAsia="en-US"/>
        </w:rPr>
        <w:t>.-</w:t>
      </w:r>
      <w:r w:rsidR="006A5811" w:rsidRPr="006A5811">
        <w:rPr>
          <w:rFonts w:ascii="Tahoma" w:eastAsia="Calibri" w:hAnsi="Tahoma" w:cs="Tahoma"/>
          <w:lang w:val="es-MX" w:eastAsia="en-US"/>
        </w:rPr>
        <w:t xml:space="preserve"> Lectura del Acuerdo por virtud del cual exhorta respetuosamente a la Secretaría General de Gobierno para </w:t>
      </w:r>
      <w:proofErr w:type="gramStart"/>
      <w:r w:rsidR="006A5811" w:rsidRPr="006A5811">
        <w:rPr>
          <w:rFonts w:ascii="Tahoma" w:eastAsia="Calibri" w:hAnsi="Tahoma" w:cs="Tahoma"/>
          <w:lang w:val="es-MX" w:eastAsia="en-US"/>
        </w:rPr>
        <w:t>que</w:t>
      </w:r>
      <w:proofErr w:type="gramEnd"/>
      <w:r w:rsidR="006A5811" w:rsidRPr="006A5811">
        <w:rPr>
          <w:rFonts w:ascii="Tahoma" w:eastAsia="Calibri" w:hAnsi="Tahoma" w:cs="Tahoma"/>
          <w:lang w:val="es-MX" w:eastAsia="en-US"/>
        </w:rPr>
        <w:t xml:space="preserve"> en coordinación con la Secretaría de Seguridad Pública Estatal y demás autoridades competentes, se implementen las acciones necesarias en materia de seguridad pública en el municipio de Acatlán de Osorio a fin de garantizar el bienestar de qui</w:t>
      </w:r>
      <w:bookmarkStart w:id="0" w:name="_GoBack"/>
      <w:bookmarkEnd w:id="0"/>
      <w:r w:rsidR="006A5811" w:rsidRPr="006A5811">
        <w:rPr>
          <w:rFonts w:ascii="Tahoma" w:eastAsia="Calibri" w:hAnsi="Tahoma" w:cs="Tahoma"/>
          <w:lang w:val="es-MX" w:eastAsia="en-US"/>
        </w:rPr>
        <w:t>enes habitan en la región, procurando en todo momento la salvaguarda de sus derechos, entre otros, y en su caso, aprobación.</w:t>
      </w:r>
    </w:p>
    <w:p w14:paraId="3E473D8D" w14:textId="77777777" w:rsid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4E110D6F" w14:textId="77777777" w:rsidR="006A5811" w:rsidRP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7F3D328A" w14:textId="77777777" w:rsidR="006A5811" w:rsidRPr="006A5811" w:rsidRDefault="006A581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</w:p>
    <w:p w14:paraId="69C8C274" w14:textId="3733C2B5" w:rsidR="006C0C1C" w:rsidRPr="006C0C1C" w:rsidRDefault="00EF6941" w:rsidP="006A5811">
      <w:pPr>
        <w:ind w:left="19"/>
        <w:jc w:val="both"/>
        <w:rPr>
          <w:rFonts w:ascii="Tahoma" w:eastAsia="Calibri" w:hAnsi="Tahoma" w:cs="Tahoma"/>
          <w:lang w:val="es-MX" w:eastAsia="en-US"/>
        </w:rPr>
      </w:pPr>
      <w:r>
        <w:rPr>
          <w:rFonts w:ascii="Tahoma" w:eastAsia="Calibri" w:hAnsi="Tahoma" w:cs="Tahoma"/>
          <w:b/>
          <w:lang w:val="es-MX" w:eastAsia="en-US"/>
        </w:rPr>
        <w:t>6</w:t>
      </w:r>
      <w:r w:rsidR="006A5811" w:rsidRPr="006A5811">
        <w:rPr>
          <w:rFonts w:ascii="Tahoma" w:eastAsia="Calibri" w:hAnsi="Tahoma" w:cs="Tahoma"/>
          <w:b/>
          <w:lang w:val="es-MX" w:eastAsia="en-US"/>
        </w:rPr>
        <w:t>.-</w:t>
      </w:r>
      <w:r w:rsidR="006A5811" w:rsidRPr="006A5811">
        <w:rPr>
          <w:rFonts w:ascii="Tahoma" w:eastAsia="Calibri" w:hAnsi="Tahoma" w:cs="Tahoma"/>
          <w:lang w:val="es-MX" w:eastAsia="en-US"/>
        </w:rPr>
        <w:t xml:space="preserve"> Asuntos Generales.</w:t>
      </w:r>
    </w:p>
    <w:p w14:paraId="55D8D2C0" w14:textId="77777777" w:rsidR="004138FA" w:rsidRPr="006C0C1C" w:rsidRDefault="004138FA" w:rsidP="00AC2622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4138FA" w:rsidRPr="006C0C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C22D" w14:textId="77777777" w:rsidR="008F7FFA" w:rsidRDefault="008F7FFA">
      <w:r>
        <w:separator/>
      </w:r>
    </w:p>
  </w:endnote>
  <w:endnote w:type="continuationSeparator" w:id="0">
    <w:p w14:paraId="33DBDDEC" w14:textId="77777777" w:rsidR="008F7FFA" w:rsidRDefault="008F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74A6" w14:textId="77777777" w:rsidR="008F7FFA" w:rsidRDefault="008F7FFA">
      <w:r>
        <w:separator/>
      </w:r>
    </w:p>
  </w:footnote>
  <w:footnote w:type="continuationSeparator" w:id="0">
    <w:p w14:paraId="44BFFDF1" w14:textId="77777777" w:rsidR="008F7FFA" w:rsidRDefault="008F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5538" w14:textId="77777777" w:rsidR="00227480" w:rsidRDefault="00227480" w:rsidP="00227480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7156035B" w14:textId="495100C3" w:rsidR="00834570" w:rsidRPr="00227480" w:rsidRDefault="00227480" w:rsidP="00227480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227480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AC2622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A9C4917" wp14:editId="48ACB000">
          <wp:simplePos x="0" y="0"/>
          <wp:positionH relativeFrom="margin">
            <wp:posOffset>-636</wp:posOffset>
          </wp:positionH>
          <wp:positionV relativeFrom="paragraph">
            <wp:posOffset>129540</wp:posOffset>
          </wp:positionV>
          <wp:extent cx="1228725" cy="150299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15" cy="150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0BCBBF96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F57E3C">
      <w:rPr>
        <w:rFonts w:ascii="Tahoma" w:hAnsi="Tahoma" w:cs="Tahoma"/>
        <w:b/>
        <w:bCs/>
        <w:sz w:val="34"/>
        <w:szCs w:val="34"/>
      </w:rPr>
      <w:t>ÓN</w:t>
    </w:r>
    <w:r w:rsidR="00AC2622">
      <w:rPr>
        <w:rFonts w:ascii="Tahoma" w:hAnsi="Tahoma" w:cs="Tahoma"/>
        <w:b/>
        <w:bCs/>
        <w:sz w:val="34"/>
        <w:szCs w:val="34"/>
      </w:rPr>
      <w:t xml:space="preserve"> DE SEGURIDAD PÚBLICA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332A"/>
    <w:rsid w:val="000761D2"/>
    <w:rsid w:val="000822AB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1F3297"/>
    <w:rsid w:val="00210B58"/>
    <w:rsid w:val="00216515"/>
    <w:rsid w:val="002239FB"/>
    <w:rsid w:val="00227480"/>
    <w:rsid w:val="002346E2"/>
    <w:rsid w:val="00237466"/>
    <w:rsid w:val="00240CFA"/>
    <w:rsid w:val="00273E08"/>
    <w:rsid w:val="00281575"/>
    <w:rsid w:val="00287D89"/>
    <w:rsid w:val="00297BF5"/>
    <w:rsid w:val="002A2954"/>
    <w:rsid w:val="002B6A4A"/>
    <w:rsid w:val="00335B2E"/>
    <w:rsid w:val="003518AD"/>
    <w:rsid w:val="003577A9"/>
    <w:rsid w:val="00361FFE"/>
    <w:rsid w:val="00377E9C"/>
    <w:rsid w:val="00395462"/>
    <w:rsid w:val="003A7AA5"/>
    <w:rsid w:val="003B3242"/>
    <w:rsid w:val="003D521B"/>
    <w:rsid w:val="00405F1A"/>
    <w:rsid w:val="004104ED"/>
    <w:rsid w:val="00411A3A"/>
    <w:rsid w:val="004138FA"/>
    <w:rsid w:val="0045074C"/>
    <w:rsid w:val="004615D0"/>
    <w:rsid w:val="004622AE"/>
    <w:rsid w:val="00481CD7"/>
    <w:rsid w:val="004B7023"/>
    <w:rsid w:val="004D2ACD"/>
    <w:rsid w:val="004E3A67"/>
    <w:rsid w:val="004F29A2"/>
    <w:rsid w:val="004F7BC9"/>
    <w:rsid w:val="00501A7D"/>
    <w:rsid w:val="0051254C"/>
    <w:rsid w:val="00515B0D"/>
    <w:rsid w:val="00524A14"/>
    <w:rsid w:val="00533B2E"/>
    <w:rsid w:val="005349A7"/>
    <w:rsid w:val="005358F3"/>
    <w:rsid w:val="0054373D"/>
    <w:rsid w:val="00553DE3"/>
    <w:rsid w:val="00557ADF"/>
    <w:rsid w:val="00577730"/>
    <w:rsid w:val="005C1232"/>
    <w:rsid w:val="005E3AD6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811"/>
    <w:rsid w:val="006A5C8D"/>
    <w:rsid w:val="006C0C1C"/>
    <w:rsid w:val="006E05FF"/>
    <w:rsid w:val="006E11A6"/>
    <w:rsid w:val="006E1F44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567FA"/>
    <w:rsid w:val="00884093"/>
    <w:rsid w:val="00887C41"/>
    <w:rsid w:val="00891479"/>
    <w:rsid w:val="008956A4"/>
    <w:rsid w:val="008A0527"/>
    <w:rsid w:val="008E629A"/>
    <w:rsid w:val="008F7FF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44F"/>
    <w:rsid w:val="009E5BA1"/>
    <w:rsid w:val="009F6FD3"/>
    <w:rsid w:val="00A033E6"/>
    <w:rsid w:val="00A0539B"/>
    <w:rsid w:val="00A664A5"/>
    <w:rsid w:val="00A71522"/>
    <w:rsid w:val="00A85D33"/>
    <w:rsid w:val="00A97D58"/>
    <w:rsid w:val="00AB492F"/>
    <w:rsid w:val="00AB5939"/>
    <w:rsid w:val="00AC1AAB"/>
    <w:rsid w:val="00AC2622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77BCE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7529C"/>
    <w:rsid w:val="00CD6E3E"/>
    <w:rsid w:val="00CE1CEA"/>
    <w:rsid w:val="00CF0836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4AC2"/>
    <w:rsid w:val="00E60CA0"/>
    <w:rsid w:val="00EA6705"/>
    <w:rsid w:val="00ED6457"/>
    <w:rsid w:val="00EE253D"/>
    <w:rsid w:val="00EF08AA"/>
    <w:rsid w:val="00EF5152"/>
    <w:rsid w:val="00EF6941"/>
    <w:rsid w:val="00F1199A"/>
    <w:rsid w:val="00F23E7C"/>
    <w:rsid w:val="00F35B65"/>
    <w:rsid w:val="00F372E3"/>
    <w:rsid w:val="00F57E3C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B799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2019-07-02T19:55:00Z</cp:lastPrinted>
  <dcterms:created xsi:type="dcterms:W3CDTF">2019-07-02T19:53:00Z</dcterms:created>
  <dcterms:modified xsi:type="dcterms:W3CDTF">2019-07-05T17:22:00Z</dcterms:modified>
</cp:coreProperties>
</file>