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BEC3" w14:textId="77777777" w:rsidR="006138E7" w:rsidRDefault="006138E7" w:rsidP="00B97F01">
      <w:pPr>
        <w:spacing w:line="360" w:lineRule="auto"/>
        <w:jc w:val="both"/>
        <w:rPr>
          <w:rFonts w:ascii="Arial" w:hAnsi="Arial" w:cs="Arial"/>
          <w:sz w:val="26"/>
          <w:szCs w:val="26"/>
        </w:rPr>
      </w:pPr>
      <w:bookmarkStart w:id="0" w:name="_Hlk495670888"/>
    </w:p>
    <w:p w14:paraId="4E7CC61D" w14:textId="2B795A2E" w:rsidR="00B97F01" w:rsidRDefault="00B97F01" w:rsidP="00B97F01">
      <w:pPr>
        <w:spacing w:line="360" w:lineRule="auto"/>
        <w:jc w:val="both"/>
        <w:rPr>
          <w:rFonts w:ascii="Arial" w:hAnsi="Arial" w:cs="Arial"/>
          <w:sz w:val="26"/>
          <w:szCs w:val="26"/>
        </w:rPr>
      </w:pPr>
      <w:r>
        <w:rPr>
          <w:rFonts w:ascii="Arial" w:hAnsi="Arial" w:cs="Arial"/>
          <w:sz w:val="26"/>
          <w:szCs w:val="26"/>
        </w:rPr>
        <w:t>SEXAGÉSIMA LEGISLATURA DEL HONORABLE CONGRESO DEL ESTADO LIBRE Y SOBERANO DE PUEBLA. ---------------------------------</w:t>
      </w:r>
    </w:p>
    <w:bookmarkEnd w:id="0"/>
    <w:p w14:paraId="23C915E3" w14:textId="60222C97" w:rsidR="00B97F01" w:rsidRDefault="00B97F01" w:rsidP="00B97F01">
      <w:pPr>
        <w:spacing w:line="360" w:lineRule="auto"/>
        <w:jc w:val="both"/>
        <w:rPr>
          <w:rFonts w:ascii="Arial" w:hAnsi="Arial" w:cs="Arial"/>
          <w:sz w:val="26"/>
          <w:szCs w:val="26"/>
        </w:rPr>
      </w:pPr>
      <w:r w:rsidRPr="00B948D0">
        <w:rPr>
          <w:rFonts w:ascii="Arial" w:hAnsi="Arial" w:cs="Arial"/>
          <w:b/>
          <w:sz w:val="26"/>
          <w:szCs w:val="26"/>
        </w:rPr>
        <w:t xml:space="preserve">ACTA DE LA </w:t>
      </w:r>
      <w:r w:rsidR="002A563F">
        <w:rPr>
          <w:rFonts w:ascii="Arial" w:hAnsi="Arial" w:cs="Arial"/>
          <w:b/>
          <w:sz w:val="26"/>
          <w:szCs w:val="26"/>
        </w:rPr>
        <w:t>SESIÓN</w:t>
      </w:r>
      <w:r w:rsidRPr="00B948D0">
        <w:rPr>
          <w:rFonts w:ascii="Arial" w:hAnsi="Arial" w:cs="Arial"/>
          <w:b/>
          <w:sz w:val="26"/>
          <w:szCs w:val="26"/>
        </w:rPr>
        <w:t xml:space="preserve"> DE LA COMISIÓN DE </w:t>
      </w:r>
      <w:r>
        <w:rPr>
          <w:rFonts w:ascii="Arial" w:hAnsi="Arial" w:cs="Arial"/>
          <w:b/>
          <w:sz w:val="26"/>
          <w:szCs w:val="26"/>
        </w:rPr>
        <w:t>PROCURACIÓN Y ADMINISTRACIÓN DE JUSTICIA, EFECTUADA EL</w:t>
      </w:r>
      <w:r w:rsidR="00EB7163">
        <w:rPr>
          <w:rFonts w:ascii="Arial" w:hAnsi="Arial" w:cs="Arial"/>
          <w:b/>
          <w:sz w:val="26"/>
          <w:szCs w:val="26"/>
        </w:rPr>
        <w:t xml:space="preserve"> JUEVES CINCO</w:t>
      </w:r>
      <w:r w:rsidR="00DA6254">
        <w:rPr>
          <w:rFonts w:ascii="Arial" w:hAnsi="Arial" w:cs="Arial"/>
          <w:b/>
          <w:sz w:val="26"/>
          <w:szCs w:val="26"/>
        </w:rPr>
        <w:t xml:space="preserve"> DE </w:t>
      </w:r>
      <w:r w:rsidR="00ED3DDF">
        <w:rPr>
          <w:rFonts w:ascii="Arial" w:hAnsi="Arial" w:cs="Arial"/>
          <w:b/>
          <w:sz w:val="26"/>
          <w:szCs w:val="26"/>
        </w:rPr>
        <w:t>SEPTIEMBRE</w:t>
      </w:r>
      <w:r w:rsidRPr="00B948D0">
        <w:rPr>
          <w:rFonts w:ascii="Arial" w:hAnsi="Arial" w:cs="Arial"/>
          <w:b/>
          <w:sz w:val="26"/>
          <w:szCs w:val="26"/>
        </w:rPr>
        <w:t xml:space="preserve"> DE DOS MIL </w:t>
      </w:r>
      <w:r>
        <w:rPr>
          <w:rFonts w:ascii="Arial" w:hAnsi="Arial" w:cs="Arial"/>
          <w:b/>
          <w:sz w:val="26"/>
          <w:szCs w:val="26"/>
        </w:rPr>
        <w:t>DIECINUEVE</w:t>
      </w:r>
      <w:r w:rsidRPr="00B948D0">
        <w:rPr>
          <w:rFonts w:ascii="Arial" w:hAnsi="Arial" w:cs="Arial"/>
          <w:b/>
          <w:sz w:val="26"/>
          <w:szCs w:val="26"/>
        </w:rPr>
        <w:t>.</w:t>
      </w:r>
      <w:r>
        <w:rPr>
          <w:rFonts w:ascii="Arial" w:hAnsi="Arial" w:cs="Arial"/>
          <w:b/>
          <w:sz w:val="26"/>
          <w:szCs w:val="26"/>
        </w:rPr>
        <w:t xml:space="preserve"> -----------------</w:t>
      </w:r>
      <w:r w:rsidR="00EB7163">
        <w:rPr>
          <w:rFonts w:ascii="Arial" w:hAnsi="Arial" w:cs="Arial"/>
          <w:b/>
          <w:sz w:val="26"/>
          <w:szCs w:val="26"/>
        </w:rPr>
        <w:t>--------------</w:t>
      </w:r>
      <w:r>
        <w:rPr>
          <w:rFonts w:ascii="Arial" w:hAnsi="Arial" w:cs="Arial"/>
          <w:b/>
          <w:sz w:val="26"/>
          <w:szCs w:val="26"/>
        </w:rPr>
        <w:t>-</w:t>
      </w:r>
    </w:p>
    <w:p w14:paraId="745966A6" w14:textId="00786DA7" w:rsidR="00B97F01" w:rsidRDefault="00B97F01" w:rsidP="00B97F01">
      <w:pPr>
        <w:spacing w:line="360" w:lineRule="auto"/>
        <w:jc w:val="both"/>
        <w:rPr>
          <w:rFonts w:ascii="Arial" w:hAnsi="Arial" w:cs="Arial"/>
          <w:sz w:val="26"/>
          <w:szCs w:val="26"/>
        </w:rPr>
      </w:pPr>
      <w:r>
        <w:rPr>
          <w:rFonts w:ascii="Arial" w:hAnsi="Arial" w:cs="Arial"/>
          <w:sz w:val="26"/>
          <w:szCs w:val="26"/>
        </w:rPr>
        <w:t xml:space="preserve">En la Cuatro Veces Heroica Puebla de Zaragoza, a los </w:t>
      </w:r>
      <w:r w:rsidR="0003400E">
        <w:rPr>
          <w:rFonts w:ascii="Arial" w:hAnsi="Arial" w:cs="Arial"/>
          <w:sz w:val="26"/>
          <w:szCs w:val="26"/>
        </w:rPr>
        <w:t>c</w:t>
      </w:r>
      <w:r w:rsidR="00EB7163">
        <w:rPr>
          <w:rFonts w:ascii="Arial" w:hAnsi="Arial" w:cs="Arial"/>
          <w:sz w:val="26"/>
          <w:szCs w:val="26"/>
        </w:rPr>
        <w:t>inco</w:t>
      </w:r>
      <w:r>
        <w:rPr>
          <w:rFonts w:ascii="Arial" w:hAnsi="Arial" w:cs="Arial"/>
          <w:sz w:val="26"/>
          <w:szCs w:val="26"/>
        </w:rPr>
        <w:t xml:space="preserve"> días del mes de </w:t>
      </w:r>
      <w:r w:rsidR="00ED3DDF">
        <w:rPr>
          <w:rFonts w:ascii="Arial" w:hAnsi="Arial" w:cs="Arial"/>
          <w:sz w:val="26"/>
          <w:szCs w:val="26"/>
        </w:rPr>
        <w:t>septiembre</w:t>
      </w:r>
      <w:r>
        <w:rPr>
          <w:rFonts w:ascii="Arial" w:hAnsi="Arial" w:cs="Arial"/>
          <w:sz w:val="26"/>
          <w:szCs w:val="26"/>
        </w:rPr>
        <w:t xml:space="preserve"> del año dos mil diecinueve, reunidos las Diputadas y los Diputados integrantes de la Comisión de Procuración y Administración de Justicia en la Sala de Comisiones número tres </w:t>
      </w:r>
      <w:bookmarkStart w:id="1" w:name="_Hlk529970472"/>
      <w:r>
        <w:rPr>
          <w:rFonts w:ascii="Arial" w:hAnsi="Arial" w:cs="Arial"/>
          <w:sz w:val="26"/>
          <w:szCs w:val="26"/>
        </w:rPr>
        <w:t xml:space="preserve">“Legisladores de Puebla” </w:t>
      </w:r>
      <w:bookmarkEnd w:id="1"/>
      <w:r>
        <w:rPr>
          <w:rFonts w:ascii="Arial" w:hAnsi="Arial" w:cs="Arial"/>
          <w:sz w:val="26"/>
          <w:szCs w:val="26"/>
        </w:rPr>
        <w:t xml:space="preserve">del Palacio Legislativo y siendo las </w:t>
      </w:r>
      <w:r w:rsidR="0003400E">
        <w:rPr>
          <w:rFonts w:ascii="Arial" w:hAnsi="Arial" w:cs="Arial"/>
          <w:sz w:val="26"/>
          <w:szCs w:val="26"/>
        </w:rPr>
        <w:t>doce</w:t>
      </w:r>
      <w:r w:rsidR="00454824">
        <w:rPr>
          <w:rFonts w:ascii="Arial" w:hAnsi="Arial" w:cs="Arial"/>
          <w:sz w:val="26"/>
          <w:szCs w:val="26"/>
        </w:rPr>
        <w:t xml:space="preserve"> </w:t>
      </w:r>
      <w:r>
        <w:rPr>
          <w:rFonts w:ascii="Arial" w:hAnsi="Arial" w:cs="Arial"/>
          <w:sz w:val="26"/>
          <w:szCs w:val="26"/>
        </w:rPr>
        <w:t xml:space="preserve">horas </w:t>
      </w:r>
      <w:r w:rsidR="003814D5">
        <w:rPr>
          <w:rFonts w:ascii="Arial" w:hAnsi="Arial" w:cs="Arial"/>
          <w:sz w:val="26"/>
          <w:szCs w:val="26"/>
        </w:rPr>
        <w:t>con</w:t>
      </w:r>
      <w:r w:rsidR="00E51BB7">
        <w:rPr>
          <w:rFonts w:ascii="Arial" w:hAnsi="Arial" w:cs="Arial"/>
          <w:sz w:val="26"/>
          <w:szCs w:val="26"/>
        </w:rPr>
        <w:t xml:space="preserve"> </w:t>
      </w:r>
      <w:r w:rsidR="00ED3DDF">
        <w:rPr>
          <w:rFonts w:ascii="Arial" w:hAnsi="Arial" w:cs="Arial"/>
          <w:sz w:val="26"/>
          <w:szCs w:val="26"/>
        </w:rPr>
        <w:t>trece</w:t>
      </w:r>
      <w:r w:rsidR="003814D5">
        <w:rPr>
          <w:rFonts w:ascii="Arial" w:hAnsi="Arial" w:cs="Arial"/>
          <w:sz w:val="26"/>
          <w:szCs w:val="26"/>
        </w:rPr>
        <w:t xml:space="preserve"> </w:t>
      </w:r>
      <w:r>
        <w:rPr>
          <w:rFonts w:ascii="Arial" w:hAnsi="Arial" w:cs="Arial"/>
          <w:sz w:val="26"/>
          <w:szCs w:val="26"/>
        </w:rPr>
        <w:t>minutos, la Diputada Presidenta</w:t>
      </w:r>
      <w:r w:rsidR="0005574D">
        <w:rPr>
          <w:rFonts w:ascii="Arial" w:hAnsi="Arial" w:cs="Arial"/>
          <w:sz w:val="26"/>
          <w:szCs w:val="26"/>
        </w:rPr>
        <w:t>,</w:t>
      </w:r>
      <w:r>
        <w:rPr>
          <w:rFonts w:ascii="Arial" w:hAnsi="Arial" w:cs="Arial"/>
          <w:sz w:val="26"/>
          <w:szCs w:val="26"/>
        </w:rPr>
        <w:t xml:space="preserve"> solicitó </w:t>
      </w:r>
      <w:r w:rsidR="0003400E">
        <w:rPr>
          <w:rFonts w:ascii="Arial" w:hAnsi="Arial" w:cs="Arial"/>
          <w:sz w:val="26"/>
          <w:szCs w:val="26"/>
        </w:rPr>
        <w:t xml:space="preserve">a la Diputada </w:t>
      </w:r>
      <w:r w:rsidR="006940C5">
        <w:rPr>
          <w:rFonts w:ascii="Arial" w:hAnsi="Arial" w:cs="Arial"/>
          <w:sz w:val="26"/>
          <w:szCs w:val="26"/>
        </w:rPr>
        <w:t>S</w:t>
      </w:r>
      <w:r w:rsidR="00105522">
        <w:rPr>
          <w:rFonts w:ascii="Arial" w:hAnsi="Arial" w:cs="Arial"/>
          <w:sz w:val="26"/>
          <w:szCs w:val="26"/>
        </w:rPr>
        <w:t>ecretari</w:t>
      </w:r>
      <w:r w:rsidR="00454824">
        <w:rPr>
          <w:rFonts w:ascii="Arial" w:hAnsi="Arial" w:cs="Arial"/>
          <w:sz w:val="26"/>
          <w:szCs w:val="26"/>
        </w:rPr>
        <w:t>a</w:t>
      </w:r>
      <w:r w:rsidR="00105522">
        <w:rPr>
          <w:rFonts w:ascii="Arial" w:hAnsi="Arial" w:cs="Arial"/>
          <w:sz w:val="26"/>
          <w:szCs w:val="26"/>
        </w:rPr>
        <w:t xml:space="preserve"> </w:t>
      </w:r>
      <w:r>
        <w:rPr>
          <w:rFonts w:ascii="Arial" w:hAnsi="Arial" w:cs="Arial"/>
          <w:sz w:val="26"/>
          <w:szCs w:val="26"/>
        </w:rPr>
        <w:t xml:space="preserve">procediera al pase de lista para verificar el quórum legal y de esta manera, atender lo establecido en el </w:t>
      </w:r>
      <w:r w:rsidRPr="007D2628">
        <w:rPr>
          <w:rFonts w:ascii="Arial" w:hAnsi="Arial" w:cs="Arial"/>
          <w:b/>
          <w:sz w:val="26"/>
          <w:szCs w:val="26"/>
        </w:rPr>
        <w:t>Primer Punto</w:t>
      </w:r>
      <w:r>
        <w:rPr>
          <w:rFonts w:ascii="Arial" w:hAnsi="Arial" w:cs="Arial"/>
          <w:sz w:val="26"/>
          <w:szCs w:val="26"/>
        </w:rPr>
        <w:t xml:space="preserve"> del Orden del Día. </w:t>
      </w:r>
      <w:r w:rsidRPr="00A833E0">
        <w:rPr>
          <w:rFonts w:ascii="Arial" w:hAnsi="Arial" w:cs="Arial"/>
          <w:sz w:val="26"/>
          <w:szCs w:val="26"/>
        </w:rPr>
        <w:t>Informando ést</w:t>
      </w:r>
      <w:r w:rsidR="00DA6254">
        <w:rPr>
          <w:rFonts w:ascii="Arial" w:hAnsi="Arial" w:cs="Arial"/>
          <w:sz w:val="26"/>
          <w:szCs w:val="26"/>
        </w:rPr>
        <w:t>a</w:t>
      </w:r>
      <w:r w:rsidRPr="00A833E0">
        <w:rPr>
          <w:rFonts w:ascii="Arial" w:hAnsi="Arial" w:cs="Arial"/>
          <w:sz w:val="26"/>
          <w:szCs w:val="26"/>
        </w:rPr>
        <w:t xml:space="preserve"> de la</w:t>
      </w:r>
      <w:r>
        <w:rPr>
          <w:rFonts w:ascii="Arial" w:hAnsi="Arial" w:cs="Arial"/>
          <w:sz w:val="26"/>
          <w:szCs w:val="26"/>
        </w:rPr>
        <w:t xml:space="preserve"> existencia del quórum </w:t>
      </w:r>
      <w:r w:rsidR="00411370">
        <w:rPr>
          <w:rFonts w:ascii="Arial" w:hAnsi="Arial" w:cs="Arial"/>
          <w:sz w:val="26"/>
          <w:szCs w:val="26"/>
        </w:rPr>
        <w:t>legal. ---------------------</w:t>
      </w:r>
    </w:p>
    <w:p w14:paraId="24C3EF8F" w14:textId="7799A6B4" w:rsidR="00B97F01" w:rsidRDefault="00B97F01" w:rsidP="00B97F01">
      <w:pPr>
        <w:spacing w:line="360" w:lineRule="auto"/>
        <w:jc w:val="both"/>
        <w:rPr>
          <w:rFonts w:ascii="Arial" w:hAnsi="Arial" w:cs="Arial"/>
          <w:sz w:val="26"/>
          <w:szCs w:val="26"/>
        </w:rPr>
      </w:pPr>
      <w:r>
        <w:rPr>
          <w:rFonts w:ascii="Arial" w:hAnsi="Arial" w:cs="Arial"/>
          <w:sz w:val="26"/>
          <w:szCs w:val="26"/>
        </w:rPr>
        <w:t xml:space="preserve">Para dar cumplimiento al </w:t>
      </w:r>
      <w:r w:rsidRPr="00211307">
        <w:rPr>
          <w:rFonts w:ascii="Arial" w:hAnsi="Arial" w:cs="Arial"/>
          <w:b/>
          <w:sz w:val="26"/>
          <w:szCs w:val="26"/>
        </w:rPr>
        <w:t>Punto Dos</w:t>
      </w:r>
      <w:r>
        <w:rPr>
          <w:rFonts w:ascii="Arial" w:hAnsi="Arial" w:cs="Arial"/>
          <w:b/>
          <w:sz w:val="26"/>
          <w:szCs w:val="26"/>
        </w:rPr>
        <w:t>,</w:t>
      </w:r>
      <w:r>
        <w:rPr>
          <w:rFonts w:ascii="Arial" w:hAnsi="Arial" w:cs="Arial"/>
          <w:sz w:val="26"/>
          <w:szCs w:val="26"/>
        </w:rPr>
        <w:t xml:space="preserve"> </w:t>
      </w:r>
      <w:r w:rsidR="00ED3DDF">
        <w:rPr>
          <w:rFonts w:ascii="Arial" w:hAnsi="Arial" w:cs="Arial"/>
          <w:sz w:val="26"/>
          <w:szCs w:val="26"/>
        </w:rPr>
        <w:t>respecto de la lectura del Orden del Día, la Diputada Presidenta solicitó a la Diputada Secretaria de la Comisión diera cuenta del contenido de este. Puesto a discusión resultó aprobado por unanimidad</w:t>
      </w:r>
      <w:r>
        <w:rPr>
          <w:rFonts w:ascii="Arial" w:hAnsi="Arial" w:cs="Arial"/>
          <w:sz w:val="26"/>
          <w:szCs w:val="26"/>
        </w:rPr>
        <w:t>. -----</w:t>
      </w:r>
      <w:r w:rsidR="000147E1">
        <w:rPr>
          <w:rFonts w:ascii="Arial" w:hAnsi="Arial" w:cs="Arial"/>
          <w:sz w:val="26"/>
          <w:szCs w:val="26"/>
        </w:rPr>
        <w:t>-----------</w:t>
      </w:r>
      <w:r w:rsidR="0097438D">
        <w:rPr>
          <w:rFonts w:ascii="Arial" w:hAnsi="Arial" w:cs="Arial"/>
          <w:sz w:val="26"/>
          <w:szCs w:val="26"/>
        </w:rPr>
        <w:t>---</w:t>
      </w:r>
      <w:r w:rsidR="00ED3DDF">
        <w:rPr>
          <w:rFonts w:ascii="Arial" w:hAnsi="Arial" w:cs="Arial"/>
          <w:sz w:val="26"/>
          <w:szCs w:val="26"/>
        </w:rPr>
        <w:t>----------------------------------------</w:t>
      </w:r>
    </w:p>
    <w:p w14:paraId="0BCA012B" w14:textId="09CB382C" w:rsidR="00B97F01" w:rsidRDefault="00B97F01" w:rsidP="00B97F01">
      <w:pPr>
        <w:spacing w:line="360" w:lineRule="auto"/>
        <w:jc w:val="both"/>
        <w:rPr>
          <w:rFonts w:ascii="Arial" w:hAnsi="Arial" w:cs="Arial"/>
          <w:sz w:val="26"/>
          <w:szCs w:val="26"/>
        </w:rPr>
      </w:pPr>
      <w:r>
        <w:rPr>
          <w:rFonts w:ascii="Arial" w:hAnsi="Arial" w:cs="Arial"/>
          <w:sz w:val="26"/>
          <w:szCs w:val="26"/>
        </w:rPr>
        <w:t xml:space="preserve">Continuando con el contenido del Orden del Día, en el </w:t>
      </w:r>
      <w:r w:rsidRPr="00C63A3C">
        <w:rPr>
          <w:rFonts w:ascii="Arial" w:hAnsi="Arial" w:cs="Arial"/>
          <w:b/>
          <w:sz w:val="26"/>
          <w:szCs w:val="26"/>
        </w:rPr>
        <w:t>Tercer Punto</w:t>
      </w:r>
      <w:r>
        <w:rPr>
          <w:rFonts w:ascii="Arial" w:hAnsi="Arial" w:cs="Arial"/>
          <w:sz w:val="26"/>
          <w:szCs w:val="26"/>
        </w:rPr>
        <w:t>, respecto a la lectura del A</w:t>
      </w:r>
      <w:r w:rsidRPr="00997F3E">
        <w:rPr>
          <w:rFonts w:ascii="Arial" w:hAnsi="Arial" w:cs="Arial"/>
          <w:sz w:val="26"/>
          <w:szCs w:val="26"/>
        </w:rPr>
        <w:t xml:space="preserve">cta de la </w:t>
      </w:r>
      <w:r w:rsidR="006940C5">
        <w:rPr>
          <w:rFonts w:ascii="Arial" w:hAnsi="Arial" w:cs="Arial"/>
          <w:sz w:val="26"/>
          <w:szCs w:val="26"/>
        </w:rPr>
        <w:t>Sesión</w:t>
      </w:r>
      <w:r w:rsidRPr="00997F3E">
        <w:rPr>
          <w:rFonts w:ascii="Arial" w:hAnsi="Arial" w:cs="Arial"/>
          <w:sz w:val="26"/>
          <w:szCs w:val="26"/>
        </w:rPr>
        <w:t xml:space="preserve"> anterior,</w:t>
      </w:r>
      <w:r>
        <w:rPr>
          <w:rFonts w:ascii="Arial" w:hAnsi="Arial" w:cs="Arial"/>
          <w:sz w:val="26"/>
          <w:szCs w:val="26"/>
        </w:rPr>
        <w:t xml:space="preserve"> la Diputada Presidenta</w:t>
      </w:r>
      <w:r w:rsidR="0005574D">
        <w:rPr>
          <w:rFonts w:ascii="Arial" w:hAnsi="Arial" w:cs="Arial"/>
          <w:sz w:val="26"/>
          <w:szCs w:val="26"/>
        </w:rPr>
        <w:t>,</w:t>
      </w:r>
      <w:r>
        <w:rPr>
          <w:rFonts w:ascii="Arial" w:hAnsi="Arial" w:cs="Arial"/>
          <w:sz w:val="26"/>
          <w:szCs w:val="26"/>
        </w:rPr>
        <w:t xml:space="preserve"> p</w:t>
      </w:r>
      <w:r w:rsidRPr="00997F3E">
        <w:rPr>
          <w:rFonts w:ascii="Arial" w:hAnsi="Arial" w:cs="Arial"/>
          <w:sz w:val="26"/>
          <w:szCs w:val="26"/>
        </w:rPr>
        <w:t>uso a consideración</w:t>
      </w:r>
      <w:r>
        <w:rPr>
          <w:rFonts w:ascii="Arial" w:hAnsi="Arial" w:cs="Arial"/>
          <w:sz w:val="26"/>
          <w:szCs w:val="26"/>
        </w:rPr>
        <w:t xml:space="preserve"> de los</w:t>
      </w:r>
      <w:r w:rsidR="00DA6254">
        <w:rPr>
          <w:rFonts w:ascii="Arial" w:hAnsi="Arial" w:cs="Arial"/>
          <w:sz w:val="26"/>
          <w:szCs w:val="26"/>
        </w:rPr>
        <w:t xml:space="preserve"> y las integrantes de la </w:t>
      </w:r>
      <w:r w:rsidR="00403912">
        <w:rPr>
          <w:rFonts w:ascii="Arial" w:hAnsi="Arial" w:cs="Arial"/>
          <w:sz w:val="26"/>
          <w:szCs w:val="26"/>
        </w:rPr>
        <w:t xml:space="preserve">Comisión </w:t>
      </w:r>
      <w:r w:rsidR="00403912" w:rsidRPr="00997F3E">
        <w:rPr>
          <w:rFonts w:ascii="Arial" w:hAnsi="Arial" w:cs="Arial"/>
          <w:sz w:val="26"/>
          <w:szCs w:val="26"/>
        </w:rPr>
        <w:t>la</w:t>
      </w:r>
      <w:r w:rsidRPr="00997F3E">
        <w:rPr>
          <w:rFonts w:ascii="Arial" w:hAnsi="Arial" w:cs="Arial"/>
          <w:sz w:val="26"/>
          <w:szCs w:val="26"/>
        </w:rPr>
        <w:t xml:space="preserve"> dispensa de esta</w:t>
      </w:r>
      <w:r>
        <w:rPr>
          <w:rFonts w:ascii="Arial" w:hAnsi="Arial" w:cs="Arial"/>
          <w:sz w:val="26"/>
          <w:szCs w:val="26"/>
        </w:rPr>
        <w:t xml:space="preserve">, </w:t>
      </w:r>
      <w:r w:rsidRPr="00997F3E">
        <w:rPr>
          <w:rFonts w:ascii="Arial" w:hAnsi="Arial" w:cs="Arial"/>
          <w:sz w:val="26"/>
          <w:szCs w:val="26"/>
        </w:rPr>
        <w:t>quienes de manera unánime aprueban la dispensa de lectura, así mismo</w:t>
      </w:r>
      <w:r>
        <w:rPr>
          <w:rFonts w:ascii="Arial" w:hAnsi="Arial" w:cs="Arial"/>
          <w:sz w:val="26"/>
          <w:szCs w:val="26"/>
        </w:rPr>
        <w:t xml:space="preserve"> aprueban por unanimidad </w:t>
      </w:r>
      <w:r w:rsidRPr="00997F3E">
        <w:rPr>
          <w:rFonts w:ascii="Arial" w:hAnsi="Arial" w:cs="Arial"/>
          <w:sz w:val="26"/>
          <w:szCs w:val="26"/>
        </w:rPr>
        <w:t xml:space="preserve">el contenido del </w:t>
      </w:r>
      <w:r w:rsidR="004F49F6">
        <w:rPr>
          <w:rFonts w:ascii="Arial" w:hAnsi="Arial" w:cs="Arial"/>
          <w:sz w:val="26"/>
          <w:szCs w:val="26"/>
        </w:rPr>
        <w:t>A</w:t>
      </w:r>
      <w:r w:rsidRPr="00997F3E">
        <w:rPr>
          <w:rFonts w:ascii="Arial" w:hAnsi="Arial" w:cs="Arial"/>
          <w:sz w:val="26"/>
          <w:szCs w:val="26"/>
        </w:rPr>
        <w:t>cta de referencia</w:t>
      </w:r>
      <w:r>
        <w:rPr>
          <w:rFonts w:ascii="Arial" w:hAnsi="Arial" w:cs="Arial"/>
        </w:rPr>
        <w:t xml:space="preserve">. </w:t>
      </w:r>
      <w:r>
        <w:rPr>
          <w:rFonts w:ascii="Arial" w:hAnsi="Arial" w:cs="Arial"/>
          <w:sz w:val="26"/>
          <w:szCs w:val="26"/>
        </w:rPr>
        <w:t>-------------</w:t>
      </w:r>
      <w:r w:rsidR="00DA6254">
        <w:rPr>
          <w:rFonts w:ascii="Arial" w:hAnsi="Arial" w:cs="Arial"/>
          <w:sz w:val="26"/>
          <w:szCs w:val="26"/>
        </w:rPr>
        <w:t>-------------------------------------------------------------------</w:t>
      </w:r>
    </w:p>
    <w:p w14:paraId="50F26567" w14:textId="3189A6E1" w:rsidR="00431D25" w:rsidRPr="005D1D99" w:rsidRDefault="00B97F01" w:rsidP="00B97F01">
      <w:pPr>
        <w:spacing w:line="360" w:lineRule="auto"/>
        <w:jc w:val="both"/>
        <w:rPr>
          <w:rFonts w:ascii="Arial" w:hAnsi="Arial" w:cs="Arial"/>
          <w:sz w:val="26"/>
          <w:szCs w:val="26"/>
        </w:rPr>
      </w:pPr>
      <w:r>
        <w:rPr>
          <w:rFonts w:ascii="Arial" w:hAnsi="Arial" w:cs="Arial"/>
          <w:sz w:val="26"/>
          <w:szCs w:val="26"/>
        </w:rPr>
        <w:t xml:space="preserve">Enseguida y para dar cumplimiento al </w:t>
      </w:r>
      <w:r w:rsidRPr="00C63A3C">
        <w:rPr>
          <w:rFonts w:ascii="Arial" w:hAnsi="Arial" w:cs="Arial"/>
          <w:b/>
          <w:sz w:val="26"/>
          <w:szCs w:val="26"/>
        </w:rPr>
        <w:t>Punto Cuatro</w:t>
      </w:r>
      <w:r w:rsidR="00022F40">
        <w:rPr>
          <w:rFonts w:ascii="Arial" w:hAnsi="Arial" w:cs="Arial"/>
          <w:b/>
          <w:sz w:val="26"/>
          <w:szCs w:val="26"/>
        </w:rPr>
        <w:t xml:space="preserve">, </w:t>
      </w:r>
      <w:r w:rsidR="00022F40" w:rsidRPr="00022F40">
        <w:rPr>
          <w:rFonts w:ascii="Arial" w:hAnsi="Arial" w:cs="Arial"/>
          <w:bCs/>
          <w:sz w:val="26"/>
          <w:szCs w:val="26"/>
        </w:rPr>
        <w:t>del Orden del día</w:t>
      </w:r>
      <w:r w:rsidR="00022F40">
        <w:rPr>
          <w:rFonts w:ascii="Arial" w:hAnsi="Arial" w:cs="Arial"/>
          <w:b/>
          <w:sz w:val="26"/>
          <w:szCs w:val="26"/>
        </w:rPr>
        <w:t>,</w:t>
      </w:r>
      <w:r w:rsidR="00DB53DD">
        <w:rPr>
          <w:rFonts w:ascii="Arial" w:hAnsi="Arial" w:cs="Arial"/>
          <w:b/>
          <w:sz w:val="26"/>
          <w:szCs w:val="26"/>
        </w:rPr>
        <w:t xml:space="preserve"> </w:t>
      </w:r>
      <w:r w:rsidR="004F49F6">
        <w:rPr>
          <w:rFonts w:ascii="Arial" w:hAnsi="Arial" w:cs="Arial"/>
          <w:bCs/>
          <w:sz w:val="26"/>
          <w:szCs w:val="26"/>
        </w:rPr>
        <w:t xml:space="preserve">referente a la </w:t>
      </w:r>
      <w:r w:rsidR="004F49F6">
        <w:rPr>
          <w:rFonts w:ascii="Arial" w:hAnsi="Arial" w:cs="Arial"/>
          <w:sz w:val="26"/>
          <w:szCs w:val="26"/>
        </w:rPr>
        <w:t>l</w:t>
      </w:r>
      <w:r w:rsidR="00431D25" w:rsidRPr="00431D25">
        <w:rPr>
          <w:rFonts w:ascii="Arial" w:hAnsi="Arial" w:cs="Arial"/>
          <w:sz w:val="26"/>
          <w:szCs w:val="26"/>
        </w:rPr>
        <w:t xml:space="preserve">ectura del Dictamen con Minuta de Decreto por virtud del cual </w:t>
      </w:r>
      <w:r w:rsidR="00A32911" w:rsidRPr="00A32911">
        <w:rPr>
          <w:rFonts w:ascii="Arial" w:hAnsi="Arial" w:cs="Arial"/>
          <w:sz w:val="26"/>
          <w:szCs w:val="26"/>
        </w:rPr>
        <w:t>“Se</w:t>
      </w:r>
      <w:r w:rsidR="00ED3DDF">
        <w:rPr>
          <w:rFonts w:ascii="Arial" w:hAnsi="Arial" w:cs="Arial"/>
          <w:sz w:val="26"/>
          <w:szCs w:val="26"/>
        </w:rPr>
        <w:t xml:space="preserve"> reforma el artículo 122 del Código Penal del Estado Libre y Soberano de Puebla”; y en su caso, aprobación. </w:t>
      </w:r>
      <w:r w:rsidR="0042446F">
        <w:rPr>
          <w:rFonts w:ascii="Arial" w:hAnsi="Arial" w:cs="Arial"/>
          <w:sz w:val="26"/>
          <w:szCs w:val="26"/>
        </w:rPr>
        <w:t>Acto seguido, la Diputada Presidenta solicita a la Secretaría Técnica la ampliación de la información</w:t>
      </w:r>
      <w:r w:rsidR="0077460C">
        <w:rPr>
          <w:rFonts w:ascii="Arial" w:hAnsi="Arial" w:cs="Arial"/>
          <w:sz w:val="26"/>
          <w:szCs w:val="26"/>
        </w:rPr>
        <w:t>,</w:t>
      </w:r>
      <w:r w:rsidR="0042446F">
        <w:rPr>
          <w:rFonts w:ascii="Arial" w:hAnsi="Arial" w:cs="Arial"/>
          <w:sz w:val="26"/>
          <w:szCs w:val="26"/>
        </w:rPr>
        <w:t xml:space="preserve"> quien expuso que con fecha 3 de septiembre el Ciudadano Miguel Gerónimo Barbosa Huerta, Gobernador Constitucional del Estado Libre y Soberano de Puebla, presentó ante esta Soberanía</w:t>
      </w:r>
      <w:r w:rsidR="0077460C">
        <w:rPr>
          <w:rFonts w:ascii="Arial" w:hAnsi="Arial" w:cs="Arial"/>
          <w:sz w:val="26"/>
          <w:szCs w:val="26"/>
        </w:rPr>
        <w:t xml:space="preserve">, </w:t>
      </w:r>
      <w:r w:rsidR="00960D7D">
        <w:rPr>
          <w:rFonts w:ascii="Arial" w:hAnsi="Arial" w:cs="Arial"/>
          <w:sz w:val="26"/>
          <w:szCs w:val="26"/>
        </w:rPr>
        <w:t xml:space="preserve">la </w:t>
      </w:r>
      <w:r w:rsidR="00960D7D">
        <w:rPr>
          <w:rFonts w:ascii="Arial" w:hAnsi="Arial" w:cs="Arial"/>
          <w:sz w:val="26"/>
          <w:szCs w:val="26"/>
        </w:rPr>
        <w:lastRenderedPageBreak/>
        <w:t>Iniciativa para reformar el artículo 122 del Código Penal del Estado de Puebla</w:t>
      </w:r>
      <w:r w:rsidR="0005574D">
        <w:rPr>
          <w:rFonts w:ascii="Arial" w:hAnsi="Arial" w:cs="Arial"/>
          <w:sz w:val="26"/>
          <w:szCs w:val="26"/>
        </w:rPr>
        <w:t>,</w:t>
      </w:r>
      <w:r w:rsidR="001F74BB">
        <w:rPr>
          <w:rFonts w:ascii="Arial" w:hAnsi="Arial" w:cs="Arial"/>
          <w:sz w:val="26"/>
          <w:szCs w:val="26"/>
        </w:rPr>
        <w:t xml:space="preserve"> </w:t>
      </w:r>
      <w:r w:rsidR="0005574D">
        <w:rPr>
          <w:rFonts w:ascii="Arial" w:hAnsi="Arial" w:cs="Arial"/>
          <w:sz w:val="26"/>
          <w:szCs w:val="26"/>
        </w:rPr>
        <w:t xml:space="preserve">agregó </w:t>
      </w:r>
      <w:r w:rsidR="0077460C">
        <w:rPr>
          <w:rFonts w:ascii="Arial" w:hAnsi="Arial" w:cs="Arial"/>
          <w:sz w:val="26"/>
          <w:szCs w:val="26"/>
        </w:rPr>
        <w:t xml:space="preserve">que el indulto es una medida de gracia que puede adoptar el </w:t>
      </w:r>
      <w:r w:rsidR="00403912">
        <w:rPr>
          <w:rFonts w:ascii="Arial" w:hAnsi="Arial" w:cs="Arial"/>
          <w:sz w:val="26"/>
          <w:szCs w:val="26"/>
        </w:rPr>
        <w:t>C</w:t>
      </w:r>
      <w:r w:rsidR="0077460C">
        <w:rPr>
          <w:rFonts w:ascii="Arial" w:hAnsi="Arial" w:cs="Arial"/>
          <w:sz w:val="26"/>
          <w:szCs w:val="26"/>
        </w:rPr>
        <w:t xml:space="preserve">oncejo de </w:t>
      </w:r>
      <w:r w:rsidR="00C45496">
        <w:rPr>
          <w:rFonts w:ascii="Arial" w:hAnsi="Arial" w:cs="Arial"/>
          <w:sz w:val="26"/>
          <w:szCs w:val="26"/>
        </w:rPr>
        <w:t>M</w:t>
      </w:r>
      <w:r w:rsidR="0077460C">
        <w:rPr>
          <w:rFonts w:ascii="Arial" w:hAnsi="Arial" w:cs="Arial"/>
          <w:sz w:val="26"/>
          <w:szCs w:val="26"/>
        </w:rPr>
        <w:t>inistros, por el que se dispone la revisión de toda o alguna de las partes de las penas impuestas al condenado por sentencia judicial</w:t>
      </w:r>
      <w:r w:rsidR="00960D7D">
        <w:rPr>
          <w:rFonts w:ascii="Arial" w:hAnsi="Arial" w:cs="Arial"/>
          <w:sz w:val="26"/>
          <w:szCs w:val="26"/>
        </w:rPr>
        <w:t>. La iniciativa propone reformar el artículo 122 del Código Penal del Estado de Puebla, en virtud de que actualmente contiene exposiciones vagas e imprecisas</w:t>
      </w:r>
      <w:r w:rsidR="00C45496">
        <w:rPr>
          <w:rFonts w:ascii="Arial" w:hAnsi="Arial" w:cs="Arial"/>
          <w:sz w:val="26"/>
          <w:szCs w:val="26"/>
        </w:rPr>
        <w:t>,</w:t>
      </w:r>
      <w:r w:rsidR="00960D7D">
        <w:rPr>
          <w:rFonts w:ascii="Arial" w:hAnsi="Arial" w:cs="Arial"/>
          <w:sz w:val="26"/>
          <w:szCs w:val="26"/>
        </w:rPr>
        <w:t xml:space="preserve"> así mismo existe la necesidad de regular la procedencia del indulto y sus requisitos</w:t>
      </w:r>
      <w:r w:rsidR="0005574D">
        <w:rPr>
          <w:rFonts w:ascii="Arial" w:hAnsi="Arial" w:cs="Arial"/>
          <w:sz w:val="26"/>
          <w:szCs w:val="26"/>
        </w:rPr>
        <w:t>.</w:t>
      </w:r>
      <w:r w:rsidR="00960D7D">
        <w:rPr>
          <w:rFonts w:ascii="Arial" w:hAnsi="Arial" w:cs="Arial"/>
          <w:sz w:val="26"/>
          <w:szCs w:val="26"/>
        </w:rPr>
        <w:t xml:space="preserve"> </w:t>
      </w:r>
      <w:r w:rsidR="0005574D">
        <w:rPr>
          <w:rFonts w:ascii="Arial" w:hAnsi="Arial" w:cs="Arial"/>
          <w:sz w:val="26"/>
          <w:szCs w:val="26"/>
        </w:rPr>
        <w:t>A</w:t>
      </w:r>
      <w:r w:rsidR="00960D7D">
        <w:rPr>
          <w:rFonts w:ascii="Arial" w:hAnsi="Arial" w:cs="Arial"/>
          <w:sz w:val="26"/>
          <w:szCs w:val="26"/>
        </w:rPr>
        <w:t xml:space="preserve">l </w:t>
      </w:r>
      <w:r w:rsidR="009F10D2">
        <w:rPr>
          <w:rFonts w:ascii="Arial" w:hAnsi="Arial" w:cs="Arial"/>
          <w:sz w:val="26"/>
          <w:szCs w:val="26"/>
        </w:rPr>
        <w:t>término</w:t>
      </w:r>
      <w:r w:rsidR="00960D7D">
        <w:rPr>
          <w:rFonts w:ascii="Arial" w:hAnsi="Arial" w:cs="Arial"/>
          <w:sz w:val="26"/>
          <w:szCs w:val="26"/>
        </w:rPr>
        <w:t xml:space="preserve"> de su intervención, </w:t>
      </w:r>
      <w:r w:rsidR="0005574D">
        <w:rPr>
          <w:rFonts w:ascii="Arial" w:hAnsi="Arial" w:cs="Arial"/>
          <w:sz w:val="26"/>
          <w:szCs w:val="26"/>
        </w:rPr>
        <w:t>en</w:t>
      </w:r>
      <w:r w:rsidR="00960D7D">
        <w:rPr>
          <w:rFonts w:ascii="Arial" w:hAnsi="Arial" w:cs="Arial"/>
          <w:sz w:val="26"/>
          <w:szCs w:val="26"/>
        </w:rPr>
        <w:t xml:space="preserve"> uso de la palabra</w:t>
      </w:r>
      <w:r w:rsidR="005F2C8D">
        <w:rPr>
          <w:rFonts w:ascii="Arial" w:hAnsi="Arial" w:cs="Arial"/>
          <w:sz w:val="26"/>
          <w:szCs w:val="26"/>
        </w:rPr>
        <w:t xml:space="preserve">, el Diputado Gabriel Juan Manuel </w:t>
      </w:r>
      <w:proofErr w:type="spellStart"/>
      <w:r w:rsidR="005F2C8D">
        <w:rPr>
          <w:rFonts w:ascii="Arial" w:hAnsi="Arial" w:cs="Arial"/>
          <w:sz w:val="26"/>
          <w:szCs w:val="26"/>
        </w:rPr>
        <w:t>Biestro</w:t>
      </w:r>
      <w:proofErr w:type="spellEnd"/>
      <w:r w:rsidR="005F2C8D">
        <w:rPr>
          <w:rFonts w:ascii="Arial" w:hAnsi="Arial" w:cs="Arial"/>
          <w:sz w:val="26"/>
          <w:szCs w:val="26"/>
        </w:rPr>
        <w:t xml:space="preserve"> Medinilla</w:t>
      </w:r>
      <w:r w:rsidR="00C45496">
        <w:rPr>
          <w:rFonts w:ascii="Arial" w:hAnsi="Arial" w:cs="Arial"/>
          <w:sz w:val="26"/>
          <w:szCs w:val="26"/>
        </w:rPr>
        <w:t>,</w:t>
      </w:r>
      <w:r w:rsidR="005F2C8D">
        <w:rPr>
          <w:rFonts w:ascii="Arial" w:hAnsi="Arial" w:cs="Arial"/>
          <w:sz w:val="26"/>
          <w:szCs w:val="26"/>
        </w:rPr>
        <w:t xml:space="preserve"> felicita a la Comisión y reconoce al Gobernador Constitucional y al consejero jurídico Ricardo Velásquez</w:t>
      </w:r>
      <w:r w:rsidR="0005574D">
        <w:rPr>
          <w:rFonts w:ascii="Arial" w:hAnsi="Arial" w:cs="Arial"/>
          <w:sz w:val="26"/>
          <w:szCs w:val="26"/>
        </w:rPr>
        <w:t xml:space="preserve">, </w:t>
      </w:r>
      <w:r w:rsidR="00AE33E3">
        <w:rPr>
          <w:rFonts w:ascii="Arial" w:hAnsi="Arial" w:cs="Arial"/>
          <w:sz w:val="26"/>
          <w:szCs w:val="26"/>
        </w:rPr>
        <w:t xml:space="preserve">porque en gran parte fue  arquitecto en darle el sentido jurídico de lo que el Gobernador </w:t>
      </w:r>
      <w:r w:rsidR="00870FC6">
        <w:rPr>
          <w:rFonts w:ascii="Arial" w:hAnsi="Arial" w:cs="Arial"/>
          <w:sz w:val="26"/>
          <w:szCs w:val="26"/>
        </w:rPr>
        <w:t>y el, siempre  impugna</w:t>
      </w:r>
      <w:r w:rsidR="001F74BB">
        <w:rPr>
          <w:rFonts w:ascii="Arial" w:hAnsi="Arial" w:cs="Arial"/>
          <w:sz w:val="26"/>
          <w:szCs w:val="26"/>
        </w:rPr>
        <w:t>ron</w:t>
      </w:r>
      <w:r w:rsidR="00870FC6">
        <w:rPr>
          <w:rFonts w:ascii="Arial" w:hAnsi="Arial" w:cs="Arial"/>
          <w:sz w:val="26"/>
          <w:szCs w:val="26"/>
        </w:rPr>
        <w:t>, venimos de un régimen donde hubo mucha persecución política, presos políticos, injusticias, hay indígenas que por no hablar  la lengua</w:t>
      </w:r>
      <w:r w:rsidR="0005574D">
        <w:rPr>
          <w:rFonts w:ascii="Arial" w:hAnsi="Arial" w:cs="Arial"/>
          <w:sz w:val="26"/>
          <w:szCs w:val="26"/>
        </w:rPr>
        <w:t xml:space="preserve">, </w:t>
      </w:r>
      <w:r w:rsidR="00870FC6">
        <w:rPr>
          <w:rFonts w:ascii="Arial" w:hAnsi="Arial" w:cs="Arial"/>
          <w:sz w:val="26"/>
          <w:szCs w:val="26"/>
        </w:rPr>
        <w:t xml:space="preserve"> no tener una defensa y no saber de qué se les acusa están encerrados, </w:t>
      </w:r>
      <w:r w:rsidR="001F74BB">
        <w:rPr>
          <w:rFonts w:ascii="Arial" w:hAnsi="Arial" w:cs="Arial"/>
          <w:sz w:val="26"/>
          <w:szCs w:val="26"/>
        </w:rPr>
        <w:t>asimismo, e</w:t>
      </w:r>
      <w:r w:rsidR="00870FC6">
        <w:rPr>
          <w:rFonts w:ascii="Arial" w:hAnsi="Arial" w:cs="Arial"/>
          <w:sz w:val="26"/>
          <w:szCs w:val="26"/>
        </w:rPr>
        <w:t>l tema de las mujeres</w:t>
      </w:r>
      <w:r w:rsidR="00C45496">
        <w:rPr>
          <w:rFonts w:ascii="Arial" w:hAnsi="Arial" w:cs="Arial"/>
          <w:sz w:val="26"/>
          <w:szCs w:val="26"/>
        </w:rPr>
        <w:t>,</w:t>
      </w:r>
      <w:r w:rsidR="00870FC6">
        <w:rPr>
          <w:rFonts w:ascii="Arial" w:hAnsi="Arial" w:cs="Arial"/>
          <w:sz w:val="26"/>
          <w:szCs w:val="26"/>
        </w:rPr>
        <w:t xml:space="preserve"> que están presas por delitos equiparados al homicidio por la interrupción del embarazo</w:t>
      </w:r>
      <w:r w:rsidR="001F74BB">
        <w:rPr>
          <w:rFonts w:ascii="Arial" w:hAnsi="Arial" w:cs="Arial"/>
          <w:sz w:val="26"/>
          <w:szCs w:val="26"/>
        </w:rPr>
        <w:t xml:space="preserve">, </w:t>
      </w:r>
      <w:r w:rsidR="00870FC6">
        <w:rPr>
          <w:rFonts w:ascii="Arial" w:hAnsi="Arial" w:cs="Arial"/>
          <w:sz w:val="26"/>
          <w:szCs w:val="26"/>
        </w:rPr>
        <w:t>sugiere poner la definición exacta de la Real Academia Española</w:t>
      </w:r>
      <w:r w:rsidR="00C45496">
        <w:rPr>
          <w:rFonts w:ascii="Arial" w:hAnsi="Arial" w:cs="Arial"/>
          <w:sz w:val="26"/>
          <w:szCs w:val="26"/>
        </w:rPr>
        <w:t>,</w:t>
      </w:r>
      <w:r w:rsidR="00870FC6">
        <w:rPr>
          <w:rFonts w:ascii="Arial" w:hAnsi="Arial" w:cs="Arial"/>
          <w:sz w:val="26"/>
          <w:szCs w:val="26"/>
        </w:rPr>
        <w:t xml:space="preserve"> la cual en su primera acepción dice: Gracia por la cual se remite total o parcialmente o se conmuta una pena y en la segunda acepción dice: Gracia que excepcionalmente concede el Jefe de Estado, por la cual perdona total o parcialmente una pena o la conmuta por otra más benigna. </w:t>
      </w:r>
      <w:r w:rsidR="001D53CA">
        <w:rPr>
          <w:rFonts w:ascii="Arial" w:hAnsi="Arial" w:cs="Arial"/>
          <w:sz w:val="26"/>
          <w:szCs w:val="26"/>
        </w:rPr>
        <w:t xml:space="preserve">Por su parte, la Diputada María del Roció García Olmedo, manifiesta que es conveniente incorporar la definición que manejan las escuelas de derecho como la UNAM, que de manera importante han hecho con mucha claridad los dos conceptos que tiene la figura del </w:t>
      </w:r>
      <w:r w:rsidR="00CE3D37">
        <w:rPr>
          <w:rFonts w:ascii="Arial" w:hAnsi="Arial" w:cs="Arial"/>
          <w:sz w:val="26"/>
          <w:szCs w:val="26"/>
        </w:rPr>
        <w:t>indulto, la</w:t>
      </w:r>
      <w:r w:rsidR="001D53CA">
        <w:rPr>
          <w:rFonts w:ascii="Arial" w:hAnsi="Arial" w:cs="Arial"/>
          <w:sz w:val="26"/>
          <w:szCs w:val="26"/>
        </w:rPr>
        <w:t xml:space="preserve"> </w:t>
      </w:r>
      <w:r w:rsidR="00411370">
        <w:rPr>
          <w:rFonts w:ascii="Arial" w:hAnsi="Arial" w:cs="Arial"/>
          <w:sz w:val="26"/>
          <w:szCs w:val="26"/>
        </w:rPr>
        <w:t>gracia y</w:t>
      </w:r>
      <w:r w:rsidR="001D53CA">
        <w:rPr>
          <w:rFonts w:ascii="Arial" w:hAnsi="Arial" w:cs="Arial"/>
          <w:sz w:val="26"/>
          <w:szCs w:val="26"/>
        </w:rPr>
        <w:t xml:space="preserve"> la medida de gracia, pero también el que puede ser de manera total o parcial. Así mismo pondera la importancia de una Iniciativa como la que se </w:t>
      </w:r>
      <w:r w:rsidR="00620069">
        <w:rPr>
          <w:rFonts w:ascii="Arial" w:hAnsi="Arial" w:cs="Arial"/>
          <w:sz w:val="26"/>
          <w:szCs w:val="26"/>
        </w:rPr>
        <w:t>está</w:t>
      </w:r>
      <w:r w:rsidR="001D53CA">
        <w:rPr>
          <w:rFonts w:ascii="Arial" w:hAnsi="Arial" w:cs="Arial"/>
          <w:sz w:val="26"/>
          <w:szCs w:val="26"/>
        </w:rPr>
        <w:t xml:space="preserve"> dictaminando por dos razones fundamentales</w:t>
      </w:r>
      <w:r w:rsidR="00CE3D37">
        <w:rPr>
          <w:rFonts w:ascii="Arial" w:hAnsi="Arial" w:cs="Arial"/>
          <w:sz w:val="26"/>
          <w:szCs w:val="26"/>
        </w:rPr>
        <w:t xml:space="preserve">:  Porque es la primera </w:t>
      </w:r>
      <w:r w:rsidR="0005574D">
        <w:rPr>
          <w:rFonts w:ascii="Arial" w:hAnsi="Arial" w:cs="Arial"/>
          <w:sz w:val="26"/>
          <w:szCs w:val="26"/>
        </w:rPr>
        <w:t>I</w:t>
      </w:r>
      <w:r w:rsidR="00CE3D37">
        <w:rPr>
          <w:rFonts w:ascii="Arial" w:hAnsi="Arial" w:cs="Arial"/>
          <w:sz w:val="26"/>
          <w:szCs w:val="26"/>
        </w:rPr>
        <w:t xml:space="preserve">niciativa de las que envía el Gobernador del Estado que se </w:t>
      </w:r>
      <w:r w:rsidR="00620069">
        <w:rPr>
          <w:rFonts w:ascii="Arial" w:hAnsi="Arial" w:cs="Arial"/>
          <w:sz w:val="26"/>
          <w:szCs w:val="26"/>
        </w:rPr>
        <w:t>está</w:t>
      </w:r>
      <w:r w:rsidR="00CE3D37">
        <w:rPr>
          <w:rFonts w:ascii="Arial" w:hAnsi="Arial" w:cs="Arial"/>
          <w:sz w:val="26"/>
          <w:szCs w:val="26"/>
        </w:rPr>
        <w:t xml:space="preserve"> dictaminando en esta Comisión de Procuración y Administración de Justicia</w:t>
      </w:r>
      <w:r w:rsidR="00C45496">
        <w:rPr>
          <w:rFonts w:ascii="Arial" w:hAnsi="Arial" w:cs="Arial"/>
          <w:sz w:val="26"/>
          <w:szCs w:val="26"/>
        </w:rPr>
        <w:t>,</w:t>
      </w:r>
      <w:r w:rsidR="00CE3D37">
        <w:rPr>
          <w:rFonts w:ascii="Arial" w:hAnsi="Arial" w:cs="Arial"/>
          <w:sz w:val="26"/>
          <w:szCs w:val="26"/>
        </w:rPr>
        <w:t xml:space="preserve"> para que esta Legislatura la atienda en el momento que así está determinado procesalmente en el  </w:t>
      </w:r>
      <w:r w:rsidR="00CE3D37">
        <w:rPr>
          <w:rFonts w:ascii="Arial" w:hAnsi="Arial" w:cs="Arial"/>
          <w:sz w:val="26"/>
          <w:szCs w:val="26"/>
        </w:rPr>
        <w:lastRenderedPageBreak/>
        <w:t>Ley Orgánica de la Administración Pública, pero también por lo que representa esta Iniciativa</w:t>
      </w:r>
      <w:r w:rsidR="00620069">
        <w:rPr>
          <w:rFonts w:ascii="Arial" w:hAnsi="Arial" w:cs="Arial"/>
          <w:sz w:val="26"/>
          <w:szCs w:val="26"/>
        </w:rPr>
        <w:t>,</w:t>
      </w:r>
      <w:r w:rsidR="00CE3D37">
        <w:rPr>
          <w:rFonts w:ascii="Arial" w:hAnsi="Arial" w:cs="Arial"/>
          <w:sz w:val="26"/>
          <w:szCs w:val="26"/>
        </w:rPr>
        <w:t xml:space="preserve"> como un acto simbólico</w:t>
      </w:r>
      <w:r w:rsidR="00C45496">
        <w:rPr>
          <w:rFonts w:ascii="Arial" w:hAnsi="Arial" w:cs="Arial"/>
          <w:sz w:val="26"/>
          <w:szCs w:val="26"/>
        </w:rPr>
        <w:t>,</w:t>
      </w:r>
      <w:r w:rsidR="00CE3D37">
        <w:rPr>
          <w:rFonts w:ascii="Arial" w:hAnsi="Arial" w:cs="Arial"/>
          <w:sz w:val="26"/>
          <w:szCs w:val="26"/>
        </w:rPr>
        <w:t xml:space="preserve"> pero co</w:t>
      </w:r>
      <w:r w:rsidR="00620069">
        <w:rPr>
          <w:rFonts w:ascii="Arial" w:hAnsi="Arial" w:cs="Arial"/>
          <w:sz w:val="26"/>
          <w:szCs w:val="26"/>
        </w:rPr>
        <w:t>n</w:t>
      </w:r>
      <w:r w:rsidR="00CE3D37">
        <w:rPr>
          <w:rFonts w:ascii="Arial" w:hAnsi="Arial" w:cs="Arial"/>
          <w:sz w:val="26"/>
          <w:szCs w:val="26"/>
        </w:rPr>
        <w:t xml:space="preserve"> un marco histórico</w:t>
      </w:r>
      <w:r w:rsidR="00C45496">
        <w:rPr>
          <w:rFonts w:ascii="Arial" w:hAnsi="Arial" w:cs="Arial"/>
          <w:sz w:val="26"/>
          <w:szCs w:val="26"/>
        </w:rPr>
        <w:t>,</w:t>
      </w:r>
      <w:r w:rsidR="00CE3D37">
        <w:rPr>
          <w:rFonts w:ascii="Arial" w:hAnsi="Arial" w:cs="Arial"/>
          <w:sz w:val="26"/>
          <w:szCs w:val="26"/>
        </w:rPr>
        <w:t xml:space="preserve"> que </w:t>
      </w:r>
      <w:r w:rsidR="00620069">
        <w:rPr>
          <w:rFonts w:ascii="Arial" w:hAnsi="Arial" w:cs="Arial"/>
          <w:sz w:val="26"/>
          <w:szCs w:val="26"/>
        </w:rPr>
        <w:t>está</w:t>
      </w:r>
      <w:r w:rsidR="00CE3D37">
        <w:rPr>
          <w:rFonts w:ascii="Arial" w:hAnsi="Arial" w:cs="Arial"/>
          <w:sz w:val="26"/>
          <w:szCs w:val="26"/>
        </w:rPr>
        <w:t xml:space="preserve"> reformando un </w:t>
      </w:r>
      <w:r w:rsidR="00620069">
        <w:rPr>
          <w:rFonts w:ascii="Arial" w:hAnsi="Arial" w:cs="Arial"/>
          <w:sz w:val="26"/>
          <w:szCs w:val="26"/>
        </w:rPr>
        <w:t>artículo</w:t>
      </w:r>
      <w:r w:rsidR="00CE3D37">
        <w:rPr>
          <w:rFonts w:ascii="Arial" w:hAnsi="Arial" w:cs="Arial"/>
          <w:sz w:val="26"/>
          <w:szCs w:val="26"/>
        </w:rPr>
        <w:t xml:space="preserve"> que tiene que ver con el indulto  y que </w:t>
      </w:r>
      <w:r w:rsidR="00620069">
        <w:rPr>
          <w:rFonts w:ascii="Arial" w:hAnsi="Arial" w:cs="Arial"/>
          <w:sz w:val="26"/>
          <w:szCs w:val="26"/>
        </w:rPr>
        <w:t>está</w:t>
      </w:r>
      <w:r w:rsidR="00CE3D37">
        <w:rPr>
          <w:rFonts w:ascii="Arial" w:hAnsi="Arial" w:cs="Arial"/>
          <w:sz w:val="26"/>
          <w:szCs w:val="26"/>
        </w:rPr>
        <w:t xml:space="preserve"> ampliando justamente hacia las personas a las que también el Gobernador del Estado</w:t>
      </w:r>
      <w:r w:rsidR="0005574D">
        <w:rPr>
          <w:rFonts w:ascii="Arial" w:hAnsi="Arial" w:cs="Arial"/>
          <w:sz w:val="26"/>
          <w:szCs w:val="26"/>
        </w:rPr>
        <w:t>,</w:t>
      </w:r>
      <w:r w:rsidR="00CE3D37">
        <w:rPr>
          <w:rFonts w:ascii="Arial" w:hAnsi="Arial" w:cs="Arial"/>
          <w:sz w:val="26"/>
          <w:szCs w:val="26"/>
        </w:rPr>
        <w:t xml:space="preserve"> puede de manera excepcional y discrecional  otorgar. Hay un tema en el que todos y todas y Puebla, pero en el </w:t>
      </w:r>
      <w:r w:rsidR="0005574D">
        <w:rPr>
          <w:rFonts w:ascii="Arial" w:hAnsi="Arial" w:cs="Arial"/>
          <w:sz w:val="26"/>
          <w:szCs w:val="26"/>
        </w:rPr>
        <w:t>p</w:t>
      </w:r>
      <w:r w:rsidR="00CE3D37">
        <w:rPr>
          <w:rFonts w:ascii="Arial" w:hAnsi="Arial" w:cs="Arial"/>
          <w:sz w:val="26"/>
          <w:szCs w:val="26"/>
        </w:rPr>
        <w:t>aís en conjunto hemos puesto todos los días los pu</w:t>
      </w:r>
      <w:r w:rsidR="00620069">
        <w:rPr>
          <w:rFonts w:ascii="Arial" w:hAnsi="Arial" w:cs="Arial"/>
          <w:sz w:val="26"/>
          <w:szCs w:val="26"/>
        </w:rPr>
        <w:t>ntos</w:t>
      </w:r>
      <w:r w:rsidR="00CE3D37">
        <w:rPr>
          <w:rFonts w:ascii="Arial" w:hAnsi="Arial" w:cs="Arial"/>
          <w:sz w:val="26"/>
          <w:szCs w:val="26"/>
        </w:rPr>
        <w:t xml:space="preserve"> </w:t>
      </w:r>
      <w:r w:rsidR="00980A05">
        <w:rPr>
          <w:rFonts w:ascii="Arial" w:hAnsi="Arial" w:cs="Arial"/>
          <w:sz w:val="26"/>
          <w:szCs w:val="26"/>
        </w:rPr>
        <w:tab/>
        <w:t xml:space="preserve">que </w:t>
      </w:r>
      <w:r w:rsidR="00CE3D37">
        <w:rPr>
          <w:rFonts w:ascii="Arial" w:hAnsi="Arial" w:cs="Arial"/>
          <w:sz w:val="26"/>
          <w:szCs w:val="26"/>
        </w:rPr>
        <w:t>tiene</w:t>
      </w:r>
      <w:r w:rsidR="00980A05">
        <w:rPr>
          <w:rFonts w:ascii="Arial" w:hAnsi="Arial" w:cs="Arial"/>
          <w:sz w:val="26"/>
          <w:szCs w:val="26"/>
        </w:rPr>
        <w:t>n</w:t>
      </w:r>
      <w:r w:rsidR="00CE3D37">
        <w:rPr>
          <w:rFonts w:ascii="Arial" w:hAnsi="Arial" w:cs="Arial"/>
          <w:sz w:val="26"/>
          <w:szCs w:val="26"/>
        </w:rPr>
        <w:t xml:space="preserve"> que ver justamente con la procuración y administración de justicia que provoca todas estas impunidades que se vienen presentando en nuestro País y nuestro Estado, resalt</w:t>
      </w:r>
      <w:r w:rsidR="000E2E0A">
        <w:rPr>
          <w:rFonts w:ascii="Arial" w:hAnsi="Arial" w:cs="Arial"/>
          <w:sz w:val="26"/>
          <w:szCs w:val="26"/>
        </w:rPr>
        <w:t>a</w:t>
      </w:r>
      <w:r w:rsidR="00CE3D37">
        <w:rPr>
          <w:rFonts w:ascii="Arial" w:hAnsi="Arial" w:cs="Arial"/>
          <w:sz w:val="26"/>
          <w:szCs w:val="26"/>
        </w:rPr>
        <w:t xml:space="preserve"> la construcción de una Iniciativa de esa naturaleza que lleva dos enfoques</w:t>
      </w:r>
      <w:r w:rsidR="00C45496">
        <w:rPr>
          <w:rFonts w:ascii="Arial" w:hAnsi="Arial" w:cs="Arial"/>
          <w:sz w:val="26"/>
          <w:szCs w:val="26"/>
        </w:rPr>
        <w:t>,</w:t>
      </w:r>
      <w:r w:rsidR="00CE3D37">
        <w:rPr>
          <w:rFonts w:ascii="Arial" w:hAnsi="Arial" w:cs="Arial"/>
          <w:sz w:val="26"/>
          <w:szCs w:val="26"/>
        </w:rPr>
        <w:t xml:space="preserve"> que los que trabaja</w:t>
      </w:r>
      <w:r w:rsidR="00620069">
        <w:rPr>
          <w:rFonts w:ascii="Arial" w:hAnsi="Arial" w:cs="Arial"/>
          <w:sz w:val="26"/>
          <w:szCs w:val="26"/>
        </w:rPr>
        <w:t>n</w:t>
      </w:r>
      <w:r w:rsidR="00CE3D37">
        <w:rPr>
          <w:rFonts w:ascii="Arial" w:hAnsi="Arial" w:cs="Arial"/>
          <w:sz w:val="26"/>
          <w:szCs w:val="26"/>
        </w:rPr>
        <w:t xml:space="preserve"> con estos temas </w:t>
      </w:r>
      <w:r w:rsidR="00620069">
        <w:rPr>
          <w:rFonts w:ascii="Arial" w:hAnsi="Arial" w:cs="Arial"/>
          <w:sz w:val="26"/>
          <w:szCs w:val="26"/>
        </w:rPr>
        <w:t>han</w:t>
      </w:r>
      <w:r w:rsidR="00CE3D37">
        <w:rPr>
          <w:rFonts w:ascii="Arial" w:hAnsi="Arial" w:cs="Arial"/>
          <w:sz w:val="26"/>
          <w:szCs w:val="26"/>
        </w:rPr>
        <w:t xml:space="preserve"> empuj</w:t>
      </w:r>
      <w:r w:rsidR="00620069">
        <w:rPr>
          <w:rFonts w:ascii="Arial" w:hAnsi="Arial" w:cs="Arial"/>
          <w:sz w:val="26"/>
          <w:szCs w:val="26"/>
        </w:rPr>
        <w:t>ado</w:t>
      </w:r>
      <w:r w:rsidR="00CE3D37">
        <w:rPr>
          <w:rFonts w:ascii="Arial" w:hAnsi="Arial" w:cs="Arial"/>
          <w:sz w:val="26"/>
          <w:szCs w:val="26"/>
        </w:rPr>
        <w:t xml:space="preserve"> porque se trata de enfoques de derechos humanos y de perspectiva de </w:t>
      </w:r>
      <w:r w:rsidR="000E2E0A">
        <w:rPr>
          <w:rFonts w:ascii="Arial" w:hAnsi="Arial" w:cs="Arial"/>
          <w:sz w:val="26"/>
          <w:szCs w:val="26"/>
        </w:rPr>
        <w:t>género</w:t>
      </w:r>
      <w:r w:rsidR="00CE3D37">
        <w:rPr>
          <w:rFonts w:ascii="Arial" w:hAnsi="Arial" w:cs="Arial"/>
          <w:sz w:val="26"/>
          <w:szCs w:val="26"/>
        </w:rPr>
        <w:t xml:space="preserve">, incluir en la construcción de esta Iniciativa estos dos enfoques </w:t>
      </w:r>
      <w:r w:rsidR="00620069">
        <w:rPr>
          <w:rFonts w:ascii="Arial" w:hAnsi="Arial" w:cs="Arial"/>
          <w:sz w:val="26"/>
          <w:szCs w:val="26"/>
        </w:rPr>
        <w:t>le</w:t>
      </w:r>
      <w:r w:rsidR="00CE3D37">
        <w:rPr>
          <w:rFonts w:ascii="Arial" w:hAnsi="Arial" w:cs="Arial"/>
          <w:sz w:val="26"/>
          <w:szCs w:val="26"/>
        </w:rPr>
        <w:t xml:space="preserve"> parece de </w:t>
      </w:r>
      <w:r w:rsidR="000E2E0A">
        <w:rPr>
          <w:rFonts w:ascii="Arial" w:hAnsi="Arial" w:cs="Arial"/>
          <w:sz w:val="26"/>
          <w:szCs w:val="26"/>
        </w:rPr>
        <w:t>alta importancia</w:t>
      </w:r>
      <w:r w:rsidR="00C45496">
        <w:rPr>
          <w:rFonts w:ascii="Arial" w:hAnsi="Arial" w:cs="Arial"/>
          <w:sz w:val="26"/>
          <w:szCs w:val="26"/>
        </w:rPr>
        <w:t>,</w:t>
      </w:r>
      <w:r w:rsidR="000E2E0A">
        <w:rPr>
          <w:rFonts w:ascii="Arial" w:hAnsi="Arial" w:cs="Arial"/>
          <w:sz w:val="26"/>
          <w:szCs w:val="26"/>
        </w:rPr>
        <w:t xml:space="preserve"> porque esto representará </w:t>
      </w:r>
      <w:r w:rsidR="00C45496">
        <w:rPr>
          <w:rFonts w:ascii="Arial" w:hAnsi="Arial" w:cs="Arial"/>
          <w:sz w:val="26"/>
          <w:szCs w:val="26"/>
        </w:rPr>
        <w:t xml:space="preserve">que </w:t>
      </w:r>
      <w:r w:rsidR="000E2E0A">
        <w:rPr>
          <w:rFonts w:ascii="Arial" w:hAnsi="Arial" w:cs="Arial"/>
          <w:sz w:val="26"/>
          <w:szCs w:val="26"/>
        </w:rPr>
        <w:t xml:space="preserve">en el resto de las Iniciativas que </w:t>
      </w:r>
      <w:r w:rsidR="00620069">
        <w:rPr>
          <w:rFonts w:ascii="Arial" w:hAnsi="Arial" w:cs="Arial"/>
          <w:sz w:val="26"/>
          <w:szCs w:val="26"/>
        </w:rPr>
        <w:t>se reciban</w:t>
      </w:r>
      <w:r w:rsidR="000E2E0A">
        <w:rPr>
          <w:rFonts w:ascii="Arial" w:hAnsi="Arial" w:cs="Arial"/>
          <w:sz w:val="26"/>
          <w:szCs w:val="26"/>
        </w:rPr>
        <w:t xml:space="preserve"> o presen, l</w:t>
      </w:r>
      <w:r w:rsidR="0005574D">
        <w:rPr>
          <w:rFonts w:ascii="Arial" w:hAnsi="Arial" w:cs="Arial"/>
          <w:sz w:val="26"/>
          <w:szCs w:val="26"/>
        </w:rPr>
        <w:t>o</w:t>
      </w:r>
      <w:r w:rsidR="000E2E0A">
        <w:rPr>
          <w:rFonts w:ascii="Arial" w:hAnsi="Arial" w:cs="Arial"/>
          <w:sz w:val="26"/>
          <w:szCs w:val="26"/>
        </w:rPr>
        <w:t xml:space="preserve">s </w:t>
      </w:r>
      <w:r w:rsidR="0005574D">
        <w:rPr>
          <w:rFonts w:ascii="Arial" w:hAnsi="Arial" w:cs="Arial"/>
          <w:sz w:val="26"/>
          <w:szCs w:val="26"/>
        </w:rPr>
        <w:t>L</w:t>
      </w:r>
      <w:r w:rsidR="000E2E0A">
        <w:rPr>
          <w:rFonts w:ascii="Arial" w:hAnsi="Arial" w:cs="Arial"/>
          <w:sz w:val="26"/>
          <w:szCs w:val="26"/>
        </w:rPr>
        <w:t xml:space="preserve">egisladores o </w:t>
      </w:r>
      <w:r w:rsidR="0005574D">
        <w:rPr>
          <w:rFonts w:ascii="Arial" w:hAnsi="Arial" w:cs="Arial"/>
          <w:sz w:val="26"/>
          <w:szCs w:val="26"/>
        </w:rPr>
        <w:t>L</w:t>
      </w:r>
      <w:r w:rsidR="000E2E0A">
        <w:rPr>
          <w:rFonts w:ascii="Arial" w:hAnsi="Arial" w:cs="Arial"/>
          <w:sz w:val="26"/>
          <w:szCs w:val="26"/>
        </w:rPr>
        <w:t>egisladoras debe</w:t>
      </w:r>
      <w:r w:rsidR="00620069">
        <w:rPr>
          <w:rFonts w:ascii="Arial" w:hAnsi="Arial" w:cs="Arial"/>
          <w:sz w:val="26"/>
          <w:szCs w:val="26"/>
        </w:rPr>
        <w:t>n</w:t>
      </w:r>
      <w:r w:rsidR="000E2E0A">
        <w:rPr>
          <w:rFonts w:ascii="Arial" w:hAnsi="Arial" w:cs="Arial"/>
          <w:sz w:val="26"/>
          <w:szCs w:val="26"/>
        </w:rPr>
        <w:t xml:space="preserve"> de seguir el ejemplo aquí señalado</w:t>
      </w:r>
      <w:r w:rsidR="0005574D">
        <w:rPr>
          <w:rFonts w:ascii="Arial" w:hAnsi="Arial" w:cs="Arial"/>
          <w:sz w:val="26"/>
          <w:szCs w:val="26"/>
        </w:rPr>
        <w:t>,</w:t>
      </w:r>
      <w:r w:rsidR="000E2E0A">
        <w:rPr>
          <w:rFonts w:ascii="Arial" w:hAnsi="Arial" w:cs="Arial"/>
          <w:sz w:val="26"/>
          <w:szCs w:val="26"/>
        </w:rPr>
        <w:t xml:space="preserve"> para lograr legislar con enfoque de perspectiva de </w:t>
      </w:r>
      <w:r w:rsidR="00620069">
        <w:rPr>
          <w:rFonts w:ascii="Arial" w:hAnsi="Arial" w:cs="Arial"/>
          <w:sz w:val="26"/>
          <w:szCs w:val="26"/>
        </w:rPr>
        <w:t>género</w:t>
      </w:r>
      <w:r w:rsidR="000E2E0A">
        <w:rPr>
          <w:rFonts w:ascii="Arial" w:hAnsi="Arial" w:cs="Arial"/>
          <w:sz w:val="26"/>
          <w:szCs w:val="26"/>
        </w:rPr>
        <w:t xml:space="preserve"> y derechos humanos que tanto hace  falta en la legislación de nuestro País y nuestro Estado, quienes aplican la </w:t>
      </w:r>
      <w:r w:rsidR="0005574D">
        <w:rPr>
          <w:rFonts w:ascii="Arial" w:hAnsi="Arial" w:cs="Arial"/>
          <w:sz w:val="26"/>
          <w:szCs w:val="26"/>
        </w:rPr>
        <w:t>l</w:t>
      </w:r>
      <w:r w:rsidR="000E2E0A">
        <w:rPr>
          <w:rFonts w:ascii="Arial" w:hAnsi="Arial" w:cs="Arial"/>
          <w:sz w:val="26"/>
          <w:szCs w:val="26"/>
        </w:rPr>
        <w:t xml:space="preserve">ey deberán juzgar y tener el acceso las personas que lo requieran con perspectiva de género y con perspectiva de derechos humanos, es importante para todas y todos </w:t>
      </w:r>
      <w:r w:rsidR="00C45496">
        <w:rPr>
          <w:rFonts w:ascii="Arial" w:hAnsi="Arial" w:cs="Arial"/>
          <w:sz w:val="26"/>
          <w:szCs w:val="26"/>
        </w:rPr>
        <w:t xml:space="preserve">conocer </w:t>
      </w:r>
      <w:r w:rsidR="000E2E0A">
        <w:rPr>
          <w:rFonts w:ascii="Arial" w:hAnsi="Arial" w:cs="Arial"/>
          <w:sz w:val="26"/>
          <w:szCs w:val="26"/>
        </w:rPr>
        <w:t>de que se habla cuando se sostiene la igualdad hacia las mujeres</w:t>
      </w:r>
      <w:r w:rsidR="00C45496">
        <w:rPr>
          <w:rFonts w:ascii="Arial" w:hAnsi="Arial" w:cs="Arial"/>
          <w:sz w:val="26"/>
          <w:szCs w:val="26"/>
        </w:rPr>
        <w:t>;</w:t>
      </w:r>
      <w:r w:rsidR="000E2E0A">
        <w:rPr>
          <w:rFonts w:ascii="Arial" w:hAnsi="Arial" w:cs="Arial"/>
          <w:sz w:val="26"/>
          <w:szCs w:val="26"/>
        </w:rPr>
        <w:t xml:space="preserve"> lo que tiene que ver con mujeres</w:t>
      </w:r>
      <w:r w:rsidR="00620069">
        <w:rPr>
          <w:rFonts w:ascii="Arial" w:hAnsi="Arial" w:cs="Arial"/>
          <w:sz w:val="26"/>
          <w:szCs w:val="26"/>
        </w:rPr>
        <w:t>,</w:t>
      </w:r>
      <w:r w:rsidR="000E2E0A">
        <w:rPr>
          <w:rFonts w:ascii="Arial" w:hAnsi="Arial" w:cs="Arial"/>
          <w:sz w:val="26"/>
          <w:szCs w:val="26"/>
        </w:rPr>
        <w:t xml:space="preserve"> aplica para muchos otros delitos y no solamente con las interrupciones de embarazos, pero esta aplicación es para casos que ya tienen sentencia y en el Estado de Puebla</w:t>
      </w:r>
      <w:r w:rsidR="0005574D">
        <w:rPr>
          <w:rFonts w:ascii="Arial" w:hAnsi="Arial" w:cs="Arial"/>
          <w:sz w:val="26"/>
          <w:szCs w:val="26"/>
        </w:rPr>
        <w:t>,</w:t>
      </w:r>
      <w:r w:rsidR="000E2E0A">
        <w:rPr>
          <w:rFonts w:ascii="Arial" w:hAnsi="Arial" w:cs="Arial"/>
          <w:sz w:val="26"/>
          <w:szCs w:val="26"/>
        </w:rPr>
        <w:t xml:space="preserve"> se tienen 73 procesos de mujeres por interrumpir el embarazo</w:t>
      </w:r>
      <w:r w:rsidR="00C45496">
        <w:rPr>
          <w:rFonts w:ascii="Arial" w:hAnsi="Arial" w:cs="Arial"/>
          <w:sz w:val="26"/>
          <w:szCs w:val="26"/>
        </w:rPr>
        <w:t>,</w:t>
      </w:r>
      <w:r w:rsidR="000E2E0A">
        <w:rPr>
          <w:rFonts w:ascii="Arial" w:hAnsi="Arial" w:cs="Arial"/>
          <w:sz w:val="26"/>
          <w:szCs w:val="26"/>
        </w:rPr>
        <w:t xml:space="preserve"> pero que aún no les tocaría el beneficio de esta Iniciativa, es un gran paso histórico y el siguiente paso es impulsar aquellas Iniciativas que violentan derechos humanos y que violentan  que se aplique o se acceda a la justicia sin</w:t>
      </w:r>
      <w:r w:rsidR="00A10E85">
        <w:rPr>
          <w:rFonts w:ascii="Arial" w:hAnsi="Arial" w:cs="Arial"/>
          <w:sz w:val="26"/>
          <w:szCs w:val="26"/>
        </w:rPr>
        <w:t xml:space="preserve"> </w:t>
      </w:r>
      <w:r w:rsidR="000E2E0A">
        <w:rPr>
          <w:rFonts w:ascii="Arial" w:hAnsi="Arial" w:cs="Arial"/>
          <w:sz w:val="26"/>
          <w:szCs w:val="26"/>
        </w:rPr>
        <w:t>tene</w:t>
      </w:r>
      <w:r w:rsidR="00A10E85">
        <w:rPr>
          <w:rFonts w:ascii="Arial" w:hAnsi="Arial" w:cs="Arial"/>
          <w:sz w:val="26"/>
          <w:szCs w:val="26"/>
        </w:rPr>
        <w:t>r</w:t>
      </w:r>
      <w:r w:rsidR="000E2E0A">
        <w:rPr>
          <w:rFonts w:ascii="Arial" w:hAnsi="Arial" w:cs="Arial"/>
          <w:sz w:val="26"/>
          <w:szCs w:val="26"/>
        </w:rPr>
        <w:t xml:space="preserve"> el enfoque de perspectiva de </w:t>
      </w:r>
      <w:r w:rsidR="00A10E85">
        <w:rPr>
          <w:rFonts w:ascii="Arial" w:hAnsi="Arial" w:cs="Arial"/>
          <w:sz w:val="26"/>
          <w:szCs w:val="26"/>
        </w:rPr>
        <w:t xml:space="preserve">género. En uso de la palabra el Diputado Marcelo García Almaguer, </w:t>
      </w:r>
      <w:r w:rsidR="00620069">
        <w:rPr>
          <w:rFonts w:ascii="Arial" w:hAnsi="Arial" w:cs="Arial"/>
          <w:sz w:val="26"/>
          <w:szCs w:val="26"/>
        </w:rPr>
        <w:t>está</w:t>
      </w:r>
      <w:r w:rsidR="00A10E85">
        <w:rPr>
          <w:rFonts w:ascii="Arial" w:hAnsi="Arial" w:cs="Arial"/>
          <w:sz w:val="26"/>
          <w:szCs w:val="26"/>
        </w:rPr>
        <w:t xml:space="preserve"> convencido de que el indulto puede servir para la reparación de violación de  derechos humanos</w:t>
      </w:r>
      <w:r w:rsidR="00620069">
        <w:rPr>
          <w:rFonts w:ascii="Arial" w:hAnsi="Arial" w:cs="Arial"/>
          <w:sz w:val="26"/>
          <w:szCs w:val="26"/>
        </w:rPr>
        <w:t>,</w:t>
      </w:r>
      <w:r w:rsidR="00A10E85">
        <w:rPr>
          <w:rFonts w:ascii="Arial" w:hAnsi="Arial" w:cs="Arial"/>
          <w:sz w:val="26"/>
          <w:szCs w:val="26"/>
        </w:rPr>
        <w:t xml:space="preserve"> para generar incentivos positivos de personas sentenciadas y para corregir distorsiones en la </w:t>
      </w:r>
      <w:r w:rsidR="00A10E85">
        <w:rPr>
          <w:rFonts w:ascii="Arial" w:hAnsi="Arial" w:cs="Arial"/>
          <w:sz w:val="26"/>
          <w:szCs w:val="26"/>
        </w:rPr>
        <w:lastRenderedPageBreak/>
        <w:t xml:space="preserve">aplicación de la ley, propone modificaciones, eliminar la palabra “discrecional”, en el párrafo del </w:t>
      </w:r>
      <w:r w:rsidR="00620069">
        <w:rPr>
          <w:rFonts w:ascii="Arial" w:hAnsi="Arial" w:cs="Arial"/>
          <w:sz w:val="26"/>
          <w:szCs w:val="26"/>
        </w:rPr>
        <w:t>artículo</w:t>
      </w:r>
      <w:r w:rsidR="00A10E85">
        <w:rPr>
          <w:rFonts w:ascii="Arial" w:hAnsi="Arial" w:cs="Arial"/>
          <w:sz w:val="26"/>
          <w:szCs w:val="26"/>
        </w:rPr>
        <w:t xml:space="preserve"> 122</w:t>
      </w:r>
      <w:r w:rsidR="0005574D">
        <w:rPr>
          <w:rFonts w:ascii="Arial" w:hAnsi="Arial" w:cs="Arial"/>
          <w:sz w:val="26"/>
          <w:szCs w:val="26"/>
        </w:rPr>
        <w:t>,</w:t>
      </w:r>
      <w:r w:rsidR="00A10E85">
        <w:rPr>
          <w:rFonts w:ascii="Arial" w:hAnsi="Arial" w:cs="Arial"/>
          <w:sz w:val="26"/>
          <w:szCs w:val="26"/>
        </w:rPr>
        <w:t xml:space="preserve"> establece muy clara la palabra y la intención es establecer que se trata de una facultad que puede ejercer el Poder Ejecutivo</w:t>
      </w:r>
      <w:r w:rsidR="0005574D">
        <w:rPr>
          <w:rFonts w:ascii="Arial" w:hAnsi="Arial" w:cs="Arial"/>
          <w:sz w:val="26"/>
          <w:szCs w:val="26"/>
        </w:rPr>
        <w:t>,</w:t>
      </w:r>
      <w:r w:rsidR="00A10E85">
        <w:rPr>
          <w:rFonts w:ascii="Arial" w:hAnsi="Arial" w:cs="Arial"/>
          <w:sz w:val="26"/>
          <w:szCs w:val="26"/>
        </w:rPr>
        <w:t xml:space="preserve"> conforme a sus criterios de deliberación </w:t>
      </w:r>
      <w:r w:rsidR="002F028F">
        <w:rPr>
          <w:rFonts w:ascii="Arial" w:hAnsi="Arial" w:cs="Arial"/>
          <w:sz w:val="26"/>
          <w:szCs w:val="26"/>
        </w:rPr>
        <w:t xml:space="preserve">y terna, no obstante, </w:t>
      </w:r>
      <w:r w:rsidR="00A10E85">
        <w:rPr>
          <w:rFonts w:ascii="Arial" w:hAnsi="Arial" w:cs="Arial"/>
          <w:sz w:val="26"/>
          <w:szCs w:val="26"/>
        </w:rPr>
        <w:t>la palabra “discrecional”</w:t>
      </w:r>
      <w:r w:rsidR="0005574D">
        <w:rPr>
          <w:rFonts w:ascii="Arial" w:hAnsi="Arial" w:cs="Arial"/>
          <w:sz w:val="26"/>
          <w:szCs w:val="26"/>
        </w:rPr>
        <w:t>,</w:t>
      </w:r>
      <w:r w:rsidR="00A10E85">
        <w:rPr>
          <w:rFonts w:ascii="Arial" w:hAnsi="Arial" w:cs="Arial"/>
          <w:sz w:val="26"/>
          <w:szCs w:val="26"/>
        </w:rPr>
        <w:t xml:space="preserve"> refiere al ejercicio de una facultad de términos de arbitrariedad o en el mejor de los casos en condiciones de plena libertad competencial, esta situación no puede suceder  en el derecho penal</w:t>
      </w:r>
      <w:r w:rsidR="002F028F">
        <w:rPr>
          <w:rFonts w:ascii="Arial" w:hAnsi="Arial" w:cs="Arial"/>
          <w:sz w:val="26"/>
          <w:szCs w:val="26"/>
        </w:rPr>
        <w:t>,</w:t>
      </w:r>
      <w:r w:rsidR="00A10E85">
        <w:rPr>
          <w:rFonts w:ascii="Arial" w:hAnsi="Arial" w:cs="Arial"/>
          <w:sz w:val="26"/>
          <w:szCs w:val="26"/>
        </w:rPr>
        <w:t xml:space="preserve"> </w:t>
      </w:r>
      <w:r w:rsidR="002F4581">
        <w:rPr>
          <w:rFonts w:ascii="Arial" w:hAnsi="Arial" w:cs="Arial"/>
          <w:sz w:val="26"/>
          <w:szCs w:val="26"/>
        </w:rPr>
        <w:t>esto debe de contemplar una carga adicional de racionalidad y objetividad</w:t>
      </w:r>
      <w:r w:rsidR="002F028F">
        <w:rPr>
          <w:rFonts w:ascii="Arial" w:hAnsi="Arial" w:cs="Arial"/>
          <w:sz w:val="26"/>
          <w:szCs w:val="26"/>
        </w:rPr>
        <w:t>, si se elimina esta palabra deja intacta la facultad del ejecutivo,</w:t>
      </w:r>
      <w:r w:rsidR="002F4581">
        <w:rPr>
          <w:rFonts w:ascii="Arial" w:hAnsi="Arial" w:cs="Arial"/>
          <w:sz w:val="26"/>
          <w:szCs w:val="26"/>
        </w:rPr>
        <w:t xml:space="preserve"> en segundo lugar </w:t>
      </w:r>
      <w:r w:rsidR="002F028F">
        <w:rPr>
          <w:rFonts w:ascii="Arial" w:hAnsi="Arial" w:cs="Arial"/>
          <w:sz w:val="26"/>
          <w:szCs w:val="26"/>
        </w:rPr>
        <w:t xml:space="preserve">propone </w:t>
      </w:r>
      <w:r w:rsidR="002F4581">
        <w:rPr>
          <w:rFonts w:ascii="Arial" w:hAnsi="Arial" w:cs="Arial"/>
          <w:sz w:val="26"/>
          <w:szCs w:val="26"/>
        </w:rPr>
        <w:t>sustituir la palabra “Gobernador” por la del “Titular del Ejecutivo; en tercer lugar eliminar la palabra “grave” a la fracción I, para que el artículo se refier</w:t>
      </w:r>
      <w:r w:rsidR="00853C01">
        <w:rPr>
          <w:rFonts w:ascii="Arial" w:hAnsi="Arial" w:cs="Arial"/>
          <w:sz w:val="26"/>
          <w:szCs w:val="26"/>
        </w:rPr>
        <w:t>a</w:t>
      </w:r>
      <w:r w:rsidR="002F4581">
        <w:rPr>
          <w:rFonts w:ascii="Arial" w:hAnsi="Arial" w:cs="Arial"/>
          <w:sz w:val="26"/>
          <w:szCs w:val="26"/>
        </w:rPr>
        <w:t xml:space="preserve"> a cualquier violación a derechos humanos, las violaciones graves se refieren a vulneraciones de los convenios de Ginebra y delitos como genocidio, delitos de lesa humanidad o desaparición forzada de personas, la eliminación de esta palabra permitirá ampliar el </w:t>
      </w:r>
      <w:r w:rsidR="002F028F">
        <w:rPr>
          <w:rFonts w:ascii="Arial" w:hAnsi="Arial" w:cs="Arial"/>
          <w:sz w:val="26"/>
          <w:szCs w:val="26"/>
        </w:rPr>
        <w:t>catálogo</w:t>
      </w:r>
      <w:r w:rsidR="002F4581">
        <w:rPr>
          <w:rFonts w:ascii="Arial" w:hAnsi="Arial" w:cs="Arial"/>
          <w:sz w:val="26"/>
          <w:szCs w:val="26"/>
        </w:rPr>
        <w:t xml:space="preserve"> de situaciones por los que una persona en situación de vulnerabilidad podría acceder al beneficio, si se acota con gravedad, se deja libre el resto de detalles</w:t>
      </w:r>
      <w:r w:rsidR="002F028F">
        <w:rPr>
          <w:rFonts w:ascii="Arial" w:hAnsi="Arial" w:cs="Arial"/>
          <w:sz w:val="26"/>
          <w:szCs w:val="26"/>
        </w:rPr>
        <w:t xml:space="preserve"> que sean</w:t>
      </w:r>
      <w:r w:rsidR="002F4581">
        <w:rPr>
          <w:rFonts w:ascii="Arial" w:hAnsi="Arial" w:cs="Arial"/>
          <w:sz w:val="26"/>
          <w:szCs w:val="26"/>
        </w:rPr>
        <w:t xml:space="preserve"> menos gravosos; e</w:t>
      </w:r>
      <w:r w:rsidR="002F028F">
        <w:rPr>
          <w:rFonts w:ascii="Arial" w:hAnsi="Arial" w:cs="Arial"/>
          <w:sz w:val="26"/>
          <w:szCs w:val="26"/>
        </w:rPr>
        <w:t>n</w:t>
      </w:r>
      <w:r w:rsidR="002F4581">
        <w:rPr>
          <w:rFonts w:ascii="Arial" w:hAnsi="Arial" w:cs="Arial"/>
          <w:sz w:val="26"/>
          <w:szCs w:val="26"/>
        </w:rPr>
        <w:t xml:space="preserve"> cuarto lugar propo</w:t>
      </w:r>
      <w:r w:rsidR="002F028F">
        <w:rPr>
          <w:rFonts w:ascii="Arial" w:hAnsi="Arial" w:cs="Arial"/>
          <w:sz w:val="26"/>
          <w:szCs w:val="26"/>
        </w:rPr>
        <w:t>ne</w:t>
      </w:r>
      <w:r w:rsidR="002F4581">
        <w:rPr>
          <w:rFonts w:ascii="Arial" w:hAnsi="Arial" w:cs="Arial"/>
          <w:sz w:val="26"/>
          <w:szCs w:val="26"/>
        </w:rPr>
        <w:t xml:space="preserve"> que</w:t>
      </w:r>
      <w:r w:rsidR="002F028F">
        <w:rPr>
          <w:rFonts w:ascii="Arial" w:hAnsi="Arial" w:cs="Arial"/>
          <w:sz w:val="26"/>
          <w:szCs w:val="26"/>
        </w:rPr>
        <w:t xml:space="preserve"> en</w:t>
      </w:r>
      <w:r w:rsidR="002F4581">
        <w:rPr>
          <w:rFonts w:ascii="Arial" w:hAnsi="Arial" w:cs="Arial"/>
          <w:sz w:val="26"/>
          <w:szCs w:val="26"/>
        </w:rPr>
        <w:t xml:space="preserve"> la fracción V</w:t>
      </w:r>
      <w:r w:rsidR="00853C01">
        <w:rPr>
          <w:rFonts w:ascii="Arial" w:hAnsi="Arial" w:cs="Arial"/>
          <w:sz w:val="26"/>
          <w:szCs w:val="26"/>
        </w:rPr>
        <w:t>,</w:t>
      </w:r>
      <w:r w:rsidR="002F4581">
        <w:rPr>
          <w:rFonts w:ascii="Arial" w:hAnsi="Arial" w:cs="Arial"/>
          <w:sz w:val="26"/>
          <w:szCs w:val="26"/>
        </w:rPr>
        <w:t xml:space="preserve"> se especifique que el indulto se podrá otorgar a mujeres </w:t>
      </w:r>
      <w:r w:rsidR="002E4264">
        <w:rPr>
          <w:rFonts w:ascii="Arial" w:hAnsi="Arial" w:cs="Arial"/>
          <w:sz w:val="26"/>
          <w:szCs w:val="26"/>
        </w:rPr>
        <w:t>sentenciadas que hayan</w:t>
      </w:r>
      <w:r w:rsidR="0005574D">
        <w:rPr>
          <w:rFonts w:ascii="Arial" w:hAnsi="Arial" w:cs="Arial"/>
          <w:sz w:val="26"/>
          <w:szCs w:val="26"/>
        </w:rPr>
        <w:t xml:space="preserve"> sido</w:t>
      </w:r>
      <w:r w:rsidR="002E4264">
        <w:rPr>
          <w:rFonts w:ascii="Arial" w:hAnsi="Arial" w:cs="Arial"/>
          <w:sz w:val="26"/>
          <w:szCs w:val="26"/>
        </w:rPr>
        <w:t xml:space="preserve"> víctimas de violación de género. En uso de la palabra el Diputado Gabriel Juan Manuel </w:t>
      </w:r>
      <w:proofErr w:type="spellStart"/>
      <w:r w:rsidR="002E4264">
        <w:rPr>
          <w:rFonts w:ascii="Arial" w:hAnsi="Arial" w:cs="Arial"/>
          <w:sz w:val="26"/>
          <w:szCs w:val="26"/>
        </w:rPr>
        <w:t>Biestro</w:t>
      </w:r>
      <w:proofErr w:type="spellEnd"/>
      <w:r w:rsidR="002E4264">
        <w:rPr>
          <w:rFonts w:ascii="Arial" w:hAnsi="Arial" w:cs="Arial"/>
          <w:sz w:val="26"/>
          <w:szCs w:val="26"/>
        </w:rPr>
        <w:t xml:space="preserve"> Medinilla</w:t>
      </w:r>
      <w:r w:rsidR="0005574D">
        <w:rPr>
          <w:rFonts w:ascii="Arial" w:hAnsi="Arial" w:cs="Arial"/>
          <w:sz w:val="26"/>
          <w:szCs w:val="26"/>
        </w:rPr>
        <w:t xml:space="preserve">, </w:t>
      </w:r>
      <w:r w:rsidR="002E4264">
        <w:rPr>
          <w:rFonts w:ascii="Arial" w:hAnsi="Arial" w:cs="Arial"/>
          <w:sz w:val="26"/>
          <w:szCs w:val="26"/>
        </w:rPr>
        <w:t>dice que el artículo 122 del Código Penal no se ha modificado</w:t>
      </w:r>
      <w:r w:rsidR="00853C01">
        <w:rPr>
          <w:rFonts w:ascii="Arial" w:hAnsi="Arial" w:cs="Arial"/>
          <w:sz w:val="26"/>
          <w:szCs w:val="26"/>
        </w:rPr>
        <w:t>,</w:t>
      </w:r>
      <w:r w:rsidR="002E4264">
        <w:rPr>
          <w:rFonts w:ascii="Arial" w:hAnsi="Arial" w:cs="Arial"/>
          <w:sz w:val="26"/>
          <w:szCs w:val="26"/>
        </w:rPr>
        <w:t xml:space="preserve"> ya que </w:t>
      </w:r>
      <w:r w:rsidR="00853C01">
        <w:rPr>
          <w:rFonts w:ascii="Arial" w:hAnsi="Arial" w:cs="Arial"/>
          <w:sz w:val="26"/>
          <w:szCs w:val="26"/>
        </w:rPr>
        <w:t>establece</w:t>
      </w:r>
      <w:r w:rsidR="002E4264">
        <w:rPr>
          <w:rFonts w:ascii="Arial" w:hAnsi="Arial" w:cs="Arial"/>
          <w:sz w:val="26"/>
          <w:szCs w:val="26"/>
        </w:rPr>
        <w:t xml:space="preserve"> que</w:t>
      </w:r>
      <w:r w:rsidR="00853C01">
        <w:rPr>
          <w:rFonts w:ascii="Arial" w:hAnsi="Arial" w:cs="Arial"/>
          <w:sz w:val="26"/>
          <w:szCs w:val="26"/>
        </w:rPr>
        <w:t>:</w:t>
      </w:r>
      <w:r w:rsidR="002E4264">
        <w:rPr>
          <w:rFonts w:ascii="Arial" w:hAnsi="Arial" w:cs="Arial"/>
          <w:sz w:val="26"/>
          <w:szCs w:val="26"/>
        </w:rPr>
        <w:t xml:space="preserve"> </w:t>
      </w:r>
      <w:r w:rsidR="00853C01">
        <w:rPr>
          <w:rFonts w:ascii="Arial" w:hAnsi="Arial" w:cs="Arial"/>
          <w:sz w:val="26"/>
          <w:szCs w:val="26"/>
        </w:rPr>
        <w:t>“E</w:t>
      </w:r>
      <w:r w:rsidR="002E4264">
        <w:rPr>
          <w:rFonts w:ascii="Arial" w:hAnsi="Arial" w:cs="Arial"/>
          <w:sz w:val="26"/>
          <w:szCs w:val="26"/>
        </w:rPr>
        <w:t>l Ejecutivo podrá discrecionalmente conceder indulto</w:t>
      </w:r>
      <w:r w:rsidR="00853C01">
        <w:rPr>
          <w:rFonts w:ascii="Arial" w:hAnsi="Arial" w:cs="Arial"/>
          <w:sz w:val="26"/>
          <w:szCs w:val="26"/>
        </w:rPr>
        <w:t>”</w:t>
      </w:r>
      <w:r w:rsidR="002E4264">
        <w:rPr>
          <w:rFonts w:ascii="Arial" w:hAnsi="Arial" w:cs="Arial"/>
          <w:sz w:val="26"/>
          <w:szCs w:val="26"/>
        </w:rPr>
        <w:t xml:space="preserve"> y el indulto</w:t>
      </w:r>
      <w:r w:rsidR="00853C01">
        <w:rPr>
          <w:rFonts w:ascii="Arial" w:hAnsi="Arial" w:cs="Arial"/>
          <w:sz w:val="26"/>
          <w:szCs w:val="26"/>
        </w:rPr>
        <w:t>,</w:t>
      </w:r>
      <w:r w:rsidR="002E4264">
        <w:rPr>
          <w:rFonts w:ascii="Arial" w:hAnsi="Arial" w:cs="Arial"/>
          <w:sz w:val="26"/>
          <w:szCs w:val="26"/>
        </w:rPr>
        <w:t xml:space="preserve"> es una facultad del Gobernador y del Presidente y es discrecional tomando en cuenta su criterio, de todas manera se establece discrecional y excepcionalmente, no siempre se estará otorgando, consider</w:t>
      </w:r>
      <w:r w:rsidR="002F028F">
        <w:rPr>
          <w:rFonts w:ascii="Arial" w:hAnsi="Arial" w:cs="Arial"/>
          <w:sz w:val="26"/>
          <w:szCs w:val="26"/>
        </w:rPr>
        <w:t>a</w:t>
      </w:r>
      <w:r w:rsidR="002E4264">
        <w:rPr>
          <w:rFonts w:ascii="Arial" w:hAnsi="Arial" w:cs="Arial"/>
          <w:sz w:val="26"/>
          <w:szCs w:val="26"/>
        </w:rPr>
        <w:t xml:space="preserve"> debe permanecer como tal</w:t>
      </w:r>
      <w:r w:rsidR="002F028F">
        <w:rPr>
          <w:rFonts w:ascii="Arial" w:hAnsi="Arial" w:cs="Arial"/>
          <w:sz w:val="26"/>
          <w:szCs w:val="26"/>
        </w:rPr>
        <w:t>,</w:t>
      </w:r>
      <w:r w:rsidR="002E4264">
        <w:rPr>
          <w:rFonts w:ascii="Arial" w:hAnsi="Arial" w:cs="Arial"/>
          <w:sz w:val="26"/>
          <w:szCs w:val="26"/>
        </w:rPr>
        <w:t xml:space="preserve"> discrecional y excepcional, propone eliminar la palabra “grave” en el texto que dice: “</w:t>
      </w:r>
      <w:r w:rsidR="00977529">
        <w:rPr>
          <w:rFonts w:ascii="Arial" w:hAnsi="Arial" w:cs="Arial"/>
          <w:sz w:val="26"/>
          <w:szCs w:val="26"/>
        </w:rPr>
        <w:t>violación</w:t>
      </w:r>
      <w:r w:rsidR="002E4264">
        <w:rPr>
          <w:rFonts w:ascii="Arial" w:hAnsi="Arial" w:cs="Arial"/>
          <w:sz w:val="26"/>
          <w:szCs w:val="26"/>
        </w:rPr>
        <w:t xml:space="preserve"> grave similar a sus derechos humanos” y únicamente quede “</w:t>
      </w:r>
      <w:r w:rsidR="00977529">
        <w:rPr>
          <w:rFonts w:ascii="Arial" w:hAnsi="Arial" w:cs="Arial"/>
          <w:sz w:val="26"/>
          <w:szCs w:val="26"/>
        </w:rPr>
        <w:t xml:space="preserve">violación </w:t>
      </w:r>
      <w:r w:rsidR="0059727E">
        <w:rPr>
          <w:rFonts w:ascii="Arial" w:hAnsi="Arial" w:cs="Arial"/>
          <w:sz w:val="26"/>
          <w:szCs w:val="26"/>
        </w:rPr>
        <w:t>a sus derechos humanos”. Retomando el uso de la palabra</w:t>
      </w:r>
      <w:r w:rsidR="00977529">
        <w:rPr>
          <w:rFonts w:ascii="Arial" w:hAnsi="Arial" w:cs="Arial"/>
          <w:sz w:val="26"/>
          <w:szCs w:val="26"/>
        </w:rPr>
        <w:t>,</w:t>
      </w:r>
      <w:r w:rsidR="0059727E">
        <w:rPr>
          <w:rFonts w:ascii="Arial" w:hAnsi="Arial" w:cs="Arial"/>
          <w:sz w:val="26"/>
          <w:szCs w:val="26"/>
        </w:rPr>
        <w:t xml:space="preserve">  la Diputada María del Roció García Olmedo</w:t>
      </w:r>
      <w:r w:rsidR="00977529">
        <w:rPr>
          <w:rFonts w:ascii="Arial" w:hAnsi="Arial" w:cs="Arial"/>
          <w:sz w:val="26"/>
          <w:szCs w:val="26"/>
        </w:rPr>
        <w:t>,</w:t>
      </w:r>
      <w:r w:rsidR="0059727E">
        <w:rPr>
          <w:rFonts w:ascii="Arial" w:hAnsi="Arial" w:cs="Arial"/>
          <w:sz w:val="26"/>
          <w:szCs w:val="26"/>
        </w:rPr>
        <w:t xml:space="preserve"> dijo</w:t>
      </w:r>
      <w:r w:rsidR="00853C01">
        <w:rPr>
          <w:rFonts w:ascii="Arial" w:hAnsi="Arial" w:cs="Arial"/>
          <w:sz w:val="26"/>
          <w:szCs w:val="26"/>
        </w:rPr>
        <w:t xml:space="preserve"> que</w:t>
      </w:r>
      <w:r w:rsidR="0059727E">
        <w:rPr>
          <w:rFonts w:ascii="Arial" w:hAnsi="Arial" w:cs="Arial"/>
          <w:sz w:val="26"/>
          <w:szCs w:val="26"/>
        </w:rPr>
        <w:t xml:space="preserve"> la figura del indulto es paralelamente igual a ese cat</w:t>
      </w:r>
      <w:r w:rsidR="00977529">
        <w:rPr>
          <w:rFonts w:ascii="Arial" w:hAnsi="Arial" w:cs="Arial"/>
          <w:sz w:val="26"/>
          <w:szCs w:val="26"/>
        </w:rPr>
        <w:t>á</w:t>
      </w:r>
      <w:r w:rsidR="0059727E">
        <w:rPr>
          <w:rFonts w:ascii="Arial" w:hAnsi="Arial" w:cs="Arial"/>
          <w:sz w:val="26"/>
          <w:szCs w:val="26"/>
        </w:rPr>
        <w:t xml:space="preserve">logo que hay de delitos graves, no puede ser para </w:t>
      </w:r>
      <w:r w:rsidR="0059727E">
        <w:rPr>
          <w:rFonts w:ascii="Arial" w:hAnsi="Arial" w:cs="Arial"/>
          <w:sz w:val="26"/>
          <w:szCs w:val="26"/>
        </w:rPr>
        <w:lastRenderedPageBreak/>
        <w:t>cualquier delito el uso de esta figura, lo que se está analizando es esta Iniciativa que amplía a otros</w:t>
      </w:r>
      <w:r w:rsidR="00977529">
        <w:rPr>
          <w:rFonts w:ascii="Arial" w:hAnsi="Arial" w:cs="Arial"/>
          <w:sz w:val="26"/>
          <w:szCs w:val="26"/>
        </w:rPr>
        <w:t>,</w:t>
      </w:r>
      <w:r w:rsidR="0059727E">
        <w:rPr>
          <w:rFonts w:ascii="Arial" w:hAnsi="Arial" w:cs="Arial"/>
          <w:sz w:val="26"/>
          <w:szCs w:val="26"/>
        </w:rPr>
        <w:t xml:space="preserve"> la garantía de protección para hacer uso de esta figura del indulto</w:t>
      </w:r>
      <w:r w:rsidR="00977529">
        <w:rPr>
          <w:rFonts w:ascii="Arial" w:hAnsi="Arial" w:cs="Arial"/>
          <w:sz w:val="26"/>
          <w:szCs w:val="26"/>
        </w:rPr>
        <w:t>,</w:t>
      </w:r>
      <w:r w:rsidR="0059727E">
        <w:rPr>
          <w:rFonts w:ascii="Arial" w:hAnsi="Arial" w:cs="Arial"/>
          <w:sz w:val="26"/>
          <w:szCs w:val="26"/>
        </w:rPr>
        <w:t xml:space="preserve"> incluyendo el enfoque de derechos humanos, a personas mayores,</w:t>
      </w:r>
      <w:r w:rsidR="0005574D">
        <w:rPr>
          <w:rFonts w:ascii="Arial" w:hAnsi="Arial" w:cs="Arial"/>
          <w:sz w:val="26"/>
          <w:szCs w:val="26"/>
        </w:rPr>
        <w:t xml:space="preserve"> solicita</w:t>
      </w:r>
      <w:r w:rsidR="0059727E">
        <w:rPr>
          <w:rFonts w:ascii="Arial" w:hAnsi="Arial" w:cs="Arial"/>
          <w:sz w:val="26"/>
          <w:szCs w:val="26"/>
        </w:rPr>
        <w:t xml:space="preserve"> </w:t>
      </w:r>
      <w:r w:rsidR="00B17653">
        <w:rPr>
          <w:rFonts w:ascii="Arial" w:hAnsi="Arial" w:cs="Arial"/>
          <w:sz w:val="26"/>
          <w:szCs w:val="26"/>
        </w:rPr>
        <w:t>que se someta a votación la propuesta de retirar en la fracción I</w:t>
      </w:r>
      <w:r w:rsidR="0005574D">
        <w:rPr>
          <w:rFonts w:ascii="Arial" w:hAnsi="Arial" w:cs="Arial"/>
          <w:sz w:val="26"/>
          <w:szCs w:val="26"/>
        </w:rPr>
        <w:t xml:space="preserve">, </w:t>
      </w:r>
      <w:r w:rsidR="00B17653">
        <w:rPr>
          <w:rFonts w:ascii="Arial" w:hAnsi="Arial" w:cs="Arial"/>
          <w:sz w:val="26"/>
          <w:szCs w:val="26"/>
        </w:rPr>
        <w:t xml:space="preserve">la figura de “similar”, no debe retirarse la figura de </w:t>
      </w:r>
      <w:r w:rsidR="00977529">
        <w:rPr>
          <w:rFonts w:ascii="Arial" w:hAnsi="Arial" w:cs="Arial"/>
          <w:sz w:val="26"/>
          <w:szCs w:val="26"/>
        </w:rPr>
        <w:t xml:space="preserve"> la </w:t>
      </w:r>
      <w:r w:rsidR="00B17653">
        <w:rPr>
          <w:rFonts w:ascii="Arial" w:hAnsi="Arial" w:cs="Arial"/>
          <w:sz w:val="26"/>
          <w:szCs w:val="26"/>
        </w:rPr>
        <w:t>“discrecionalidad”</w:t>
      </w:r>
      <w:r w:rsidR="0005574D">
        <w:rPr>
          <w:rFonts w:ascii="Arial" w:hAnsi="Arial" w:cs="Arial"/>
          <w:sz w:val="26"/>
          <w:szCs w:val="26"/>
        </w:rPr>
        <w:t>,</w:t>
      </w:r>
      <w:r w:rsidR="00B17653">
        <w:rPr>
          <w:rFonts w:ascii="Arial" w:hAnsi="Arial" w:cs="Arial"/>
          <w:sz w:val="26"/>
          <w:szCs w:val="26"/>
        </w:rPr>
        <w:t xml:space="preserve"> porque tiene que ver </w:t>
      </w:r>
      <w:r w:rsidR="00853C01">
        <w:rPr>
          <w:rFonts w:ascii="Arial" w:hAnsi="Arial" w:cs="Arial"/>
          <w:sz w:val="26"/>
          <w:szCs w:val="26"/>
        </w:rPr>
        <w:t>con</w:t>
      </w:r>
      <w:r w:rsidR="00B17653">
        <w:rPr>
          <w:rFonts w:ascii="Arial" w:hAnsi="Arial" w:cs="Arial"/>
          <w:sz w:val="26"/>
          <w:szCs w:val="26"/>
        </w:rPr>
        <w:t xml:space="preserve"> esa facultad exclusiva que tiene el Gobernador, en la parte que el Diputado </w:t>
      </w:r>
      <w:r w:rsidR="00853C01">
        <w:rPr>
          <w:rFonts w:ascii="Arial" w:hAnsi="Arial" w:cs="Arial"/>
          <w:sz w:val="26"/>
          <w:szCs w:val="26"/>
        </w:rPr>
        <w:t xml:space="preserve">Marcelo García Almaguer, </w:t>
      </w:r>
      <w:r w:rsidR="00B17653">
        <w:rPr>
          <w:rFonts w:ascii="Arial" w:hAnsi="Arial" w:cs="Arial"/>
          <w:sz w:val="26"/>
          <w:szCs w:val="26"/>
        </w:rPr>
        <w:t xml:space="preserve">sugiere que se establezca “violencia de género” y que se retire “perspectiva de género” no </w:t>
      </w:r>
      <w:r w:rsidR="00977529">
        <w:rPr>
          <w:rFonts w:ascii="Arial" w:hAnsi="Arial" w:cs="Arial"/>
          <w:sz w:val="26"/>
          <w:szCs w:val="26"/>
        </w:rPr>
        <w:t>está</w:t>
      </w:r>
      <w:r w:rsidR="00B17653">
        <w:rPr>
          <w:rFonts w:ascii="Arial" w:hAnsi="Arial" w:cs="Arial"/>
          <w:sz w:val="26"/>
          <w:szCs w:val="26"/>
        </w:rPr>
        <w:t xml:space="preserve"> de acuerdo</w:t>
      </w:r>
      <w:r w:rsidR="00977529">
        <w:rPr>
          <w:rFonts w:ascii="Arial" w:hAnsi="Arial" w:cs="Arial"/>
          <w:sz w:val="26"/>
          <w:szCs w:val="26"/>
        </w:rPr>
        <w:t>,</w:t>
      </w:r>
      <w:r w:rsidR="00B17653">
        <w:rPr>
          <w:rFonts w:ascii="Arial" w:hAnsi="Arial" w:cs="Arial"/>
          <w:sz w:val="26"/>
          <w:szCs w:val="26"/>
        </w:rPr>
        <w:t xml:space="preserve"> porque acota el beneficio únicamente para casos de violencia y existen muchos casos </w:t>
      </w:r>
      <w:r w:rsidR="00977529">
        <w:rPr>
          <w:rFonts w:ascii="Arial" w:hAnsi="Arial" w:cs="Arial"/>
          <w:sz w:val="26"/>
          <w:szCs w:val="26"/>
        </w:rPr>
        <w:t>más</w:t>
      </w:r>
      <w:r w:rsidR="00B17653">
        <w:rPr>
          <w:rFonts w:ascii="Arial" w:hAnsi="Arial" w:cs="Arial"/>
          <w:sz w:val="26"/>
          <w:szCs w:val="26"/>
        </w:rPr>
        <w:t xml:space="preserve"> que tienen a mujeres sentenciadas con penas menores de cinco años y que pueden tener el beneficio del indulto y no se puede </w:t>
      </w:r>
      <w:r w:rsidR="00977529">
        <w:rPr>
          <w:rFonts w:ascii="Arial" w:hAnsi="Arial" w:cs="Arial"/>
          <w:sz w:val="26"/>
          <w:szCs w:val="26"/>
        </w:rPr>
        <w:t xml:space="preserve">acotar </w:t>
      </w:r>
      <w:r w:rsidR="00B17653">
        <w:rPr>
          <w:rFonts w:ascii="Arial" w:hAnsi="Arial" w:cs="Arial"/>
          <w:sz w:val="26"/>
          <w:szCs w:val="26"/>
        </w:rPr>
        <w:t>a este tema para que sea en beneficio a un mayor número de mujeres. En uso de la palabra el Diputado Marcelo García Almaguer</w:t>
      </w:r>
      <w:r w:rsidR="00853C01">
        <w:rPr>
          <w:rFonts w:ascii="Arial" w:hAnsi="Arial" w:cs="Arial"/>
          <w:sz w:val="26"/>
          <w:szCs w:val="26"/>
        </w:rPr>
        <w:t>,</w:t>
      </w:r>
      <w:r w:rsidR="00B17653">
        <w:rPr>
          <w:rFonts w:ascii="Arial" w:hAnsi="Arial" w:cs="Arial"/>
          <w:sz w:val="26"/>
          <w:szCs w:val="26"/>
        </w:rPr>
        <w:t xml:space="preserve"> solicita al área jurídica</w:t>
      </w:r>
      <w:r w:rsidR="00853C01">
        <w:rPr>
          <w:rFonts w:ascii="Arial" w:hAnsi="Arial" w:cs="Arial"/>
          <w:sz w:val="26"/>
          <w:szCs w:val="26"/>
        </w:rPr>
        <w:t xml:space="preserve"> le informen</w:t>
      </w:r>
      <w:r w:rsidR="00977529">
        <w:rPr>
          <w:rFonts w:ascii="Arial" w:hAnsi="Arial" w:cs="Arial"/>
          <w:sz w:val="26"/>
          <w:szCs w:val="26"/>
        </w:rPr>
        <w:t xml:space="preserve"> </w:t>
      </w:r>
      <w:r w:rsidR="00B17653">
        <w:rPr>
          <w:rFonts w:ascii="Arial" w:hAnsi="Arial" w:cs="Arial"/>
          <w:sz w:val="26"/>
          <w:szCs w:val="26"/>
        </w:rPr>
        <w:t>como se encuentra redactado lo referente a “discrecional y excepcional” en la Constitución Política de los Estados Unidos Mexicanos,</w:t>
      </w:r>
      <w:r w:rsidR="005D5071">
        <w:rPr>
          <w:rFonts w:ascii="Arial" w:hAnsi="Arial" w:cs="Arial"/>
          <w:sz w:val="26"/>
          <w:szCs w:val="26"/>
        </w:rPr>
        <w:t xml:space="preserve"> por su parte </w:t>
      </w:r>
      <w:r w:rsidR="00B17653">
        <w:rPr>
          <w:rFonts w:ascii="Arial" w:hAnsi="Arial" w:cs="Arial"/>
          <w:sz w:val="26"/>
          <w:szCs w:val="26"/>
        </w:rPr>
        <w:t xml:space="preserve"> </w:t>
      </w:r>
      <w:r w:rsidR="005D5071">
        <w:rPr>
          <w:rFonts w:ascii="Arial" w:hAnsi="Arial" w:cs="Arial"/>
          <w:sz w:val="26"/>
          <w:szCs w:val="26"/>
        </w:rPr>
        <w:t>e</w:t>
      </w:r>
      <w:r w:rsidR="00B17653">
        <w:rPr>
          <w:rFonts w:ascii="Arial" w:hAnsi="Arial" w:cs="Arial"/>
          <w:sz w:val="26"/>
          <w:szCs w:val="26"/>
        </w:rPr>
        <w:t xml:space="preserve">l Diputado Gabriel Juan Manuel </w:t>
      </w:r>
      <w:proofErr w:type="spellStart"/>
      <w:r w:rsidR="00B17653">
        <w:rPr>
          <w:rFonts w:ascii="Arial" w:hAnsi="Arial" w:cs="Arial"/>
          <w:sz w:val="26"/>
          <w:szCs w:val="26"/>
        </w:rPr>
        <w:t>Biestro</w:t>
      </w:r>
      <w:proofErr w:type="spellEnd"/>
      <w:r w:rsidR="00B17653">
        <w:rPr>
          <w:rFonts w:ascii="Arial" w:hAnsi="Arial" w:cs="Arial"/>
          <w:sz w:val="26"/>
          <w:szCs w:val="26"/>
        </w:rPr>
        <w:t xml:space="preserve"> Medinilla</w:t>
      </w:r>
      <w:r w:rsidR="00977529">
        <w:rPr>
          <w:rFonts w:ascii="Arial" w:hAnsi="Arial" w:cs="Arial"/>
          <w:sz w:val="26"/>
          <w:szCs w:val="26"/>
        </w:rPr>
        <w:t xml:space="preserve">, </w:t>
      </w:r>
      <w:r w:rsidR="005D5071">
        <w:rPr>
          <w:rFonts w:ascii="Arial" w:hAnsi="Arial" w:cs="Arial"/>
          <w:sz w:val="26"/>
          <w:szCs w:val="26"/>
        </w:rPr>
        <w:t xml:space="preserve">solicita </w:t>
      </w:r>
      <w:r w:rsidR="00977529">
        <w:rPr>
          <w:rFonts w:ascii="Arial" w:hAnsi="Arial" w:cs="Arial"/>
          <w:sz w:val="26"/>
          <w:szCs w:val="26"/>
        </w:rPr>
        <w:t>se</w:t>
      </w:r>
      <w:r w:rsidR="005D5071">
        <w:rPr>
          <w:rFonts w:ascii="Arial" w:hAnsi="Arial" w:cs="Arial"/>
          <w:sz w:val="26"/>
          <w:szCs w:val="26"/>
        </w:rPr>
        <w:t xml:space="preserve"> lea como se encuentra actualmente</w:t>
      </w:r>
      <w:r w:rsidR="00853C01">
        <w:rPr>
          <w:rFonts w:ascii="Arial" w:hAnsi="Arial" w:cs="Arial"/>
          <w:sz w:val="26"/>
          <w:szCs w:val="26"/>
        </w:rPr>
        <w:t xml:space="preserve"> el artículo 122 del Código Penal, </w:t>
      </w:r>
      <w:r w:rsidR="005D5071">
        <w:rPr>
          <w:rFonts w:ascii="Arial" w:hAnsi="Arial" w:cs="Arial"/>
          <w:sz w:val="26"/>
          <w:szCs w:val="26"/>
        </w:rPr>
        <w:t>en uso de la palabra la Diputada Presidenta solicita a la</w:t>
      </w:r>
      <w:r w:rsidR="00175B6E">
        <w:rPr>
          <w:rFonts w:ascii="Arial" w:hAnsi="Arial" w:cs="Arial"/>
          <w:sz w:val="26"/>
          <w:szCs w:val="26"/>
        </w:rPr>
        <w:t xml:space="preserve"> Diputada</w:t>
      </w:r>
      <w:r w:rsidR="005D5071">
        <w:rPr>
          <w:rFonts w:ascii="Arial" w:hAnsi="Arial" w:cs="Arial"/>
          <w:sz w:val="26"/>
          <w:szCs w:val="26"/>
        </w:rPr>
        <w:t xml:space="preserve"> Secretaria proceda a leer el</w:t>
      </w:r>
      <w:r w:rsidR="00977529">
        <w:rPr>
          <w:rFonts w:ascii="Arial" w:hAnsi="Arial" w:cs="Arial"/>
          <w:sz w:val="26"/>
          <w:szCs w:val="26"/>
        </w:rPr>
        <w:t xml:space="preserve"> </w:t>
      </w:r>
      <w:r w:rsidR="005D5071">
        <w:rPr>
          <w:rFonts w:ascii="Arial" w:hAnsi="Arial" w:cs="Arial"/>
          <w:sz w:val="26"/>
          <w:szCs w:val="26"/>
        </w:rPr>
        <w:t xml:space="preserve">artículo 122, quien dice que  establece que: </w:t>
      </w:r>
      <w:r w:rsidR="005D5071" w:rsidRPr="005D5071">
        <w:rPr>
          <w:rFonts w:ascii="Arial" w:hAnsi="Arial" w:cs="Arial"/>
          <w:sz w:val="26"/>
          <w:szCs w:val="26"/>
        </w:rPr>
        <w:t xml:space="preserve">El Ejecutivo </w:t>
      </w:r>
      <w:r w:rsidR="005D5071">
        <w:rPr>
          <w:rFonts w:ascii="Arial" w:hAnsi="Arial" w:cs="Arial"/>
          <w:sz w:val="26"/>
          <w:szCs w:val="26"/>
        </w:rPr>
        <w:t xml:space="preserve">podrá </w:t>
      </w:r>
      <w:r w:rsidR="005D5071" w:rsidRPr="005D5071">
        <w:rPr>
          <w:rFonts w:ascii="Arial" w:hAnsi="Arial" w:cs="Arial"/>
          <w:sz w:val="26"/>
          <w:szCs w:val="26"/>
        </w:rPr>
        <w:t>discrecionalmente conceder indulto a los reos que reúnan los siguientes</w:t>
      </w:r>
      <w:r w:rsidR="00B330FF">
        <w:rPr>
          <w:rFonts w:ascii="Arial" w:hAnsi="Arial" w:cs="Arial"/>
          <w:sz w:val="26"/>
          <w:szCs w:val="26"/>
        </w:rPr>
        <w:t xml:space="preserve"> </w:t>
      </w:r>
      <w:r w:rsidR="005D5071" w:rsidRPr="005D5071">
        <w:rPr>
          <w:rFonts w:ascii="Arial" w:hAnsi="Arial" w:cs="Arial"/>
          <w:sz w:val="26"/>
          <w:szCs w:val="26"/>
        </w:rPr>
        <w:t>requisitos: I. Que hayan prestado importantes servicios a la Nación o al Estado.  II. Que sean merecedores de él, por razones humanitarias o sociales y que hayan observado buena conducta durante su reclusión.  III. Que el delito por el que se le</w:t>
      </w:r>
      <w:r w:rsidR="00B330FF">
        <w:rPr>
          <w:rFonts w:ascii="Arial" w:hAnsi="Arial" w:cs="Arial"/>
          <w:sz w:val="26"/>
          <w:szCs w:val="26"/>
        </w:rPr>
        <w:t>s</w:t>
      </w:r>
      <w:r w:rsidR="005D5071" w:rsidRPr="005D5071">
        <w:rPr>
          <w:rFonts w:ascii="Arial" w:hAnsi="Arial" w:cs="Arial"/>
          <w:sz w:val="26"/>
          <w:szCs w:val="26"/>
        </w:rPr>
        <w:t xml:space="preserve"> condenó no sea de los que se clasifican como graves. </w:t>
      </w:r>
      <w:r w:rsidR="00175B6E">
        <w:rPr>
          <w:rFonts w:ascii="Arial" w:hAnsi="Arial" w:cs="Arial"/>
          <w:sz w:val="26"/>
          <w:szCs w:val="26"/>
        </w:rPr>
        <w:t>Al término de la lectura</w:t>
      </w:r>
      <w:r w:rsidR="00853C01">
        <w:rPr>
          <w:rFonts w:ascii="Arial" w:hAnsi="Arial" w:cs="Arial"/>
          <w:sz w:val="26"/>
          <w:szCs w:val="26"/>
        </w:rPr>
        <w:t xml:space="preserve">, </w:t>
      </w:r>
      <w:r w:rsidR="00175B6E">
        <w:rPr>
          <w:rFonts w:ascii="Arial" w:hAnsi="Arial" w:cs="Arial"/>
          <w:sz w:val="26"/>
          <w:szCs w:val="26"/>
        </w:rPr>
        <w:t>la Diputada Secretaria argumenta,</w:t>
      </w:r>
      <w:r w:rsidR="00D7570F">
        <w:rPr>
          <w:rFonts w:ascii="Arial" w:hAnsi="Arial" w:cs="Arial"/>
          <w:sz w:val="26"/>
          <w:szCs w:val="26"/>
        </w:rPr>
        <w:t xml:space="preserve"> que es diferente el concepto porque aquí se establece que el delito “no sea de los que se c</w:t>
      </w:r>
      <w:r w:rsidR="00B330FF">
        <w:rPr>
          <w:rFonts w:ascii="Arial" w:hAnsi="Arial" w:cs="Arial"/>
          <w:sz w:val="26"/>
          <w:szCs w:val="26"/>
        </w:rPr>
        <w:t>lasifican</w:t>
      </w:r>
      <w:r w:rsidR="00D7570F">
        <w:rPr>
          <w:rFonts w:ascii="Arial" w:hAnsi="Arial" w:cs="Arial"/>
          <w:sz w:val="26"/>
          <w:szCs w:val="26"/>
        </w:rPr>
        <w:t xml:space="preserve"> como graves” y lo que se </w:t>
      </w:r>
      <w:r w:rsidR="005E7FD5">
        <w:rPr>
          <w:rFonts w:ascii="Arial" w:hAnsi="Arial" w:cs="Arial"/>
          <w:sz w:val="26"/>
          <w:szCs w:val="26"/>
        </w:rPr>
        <w:t>está</w:t>
      </w:r>
      <w:r w:rsidR="00D7570F">
        <w:rPr>
          <w:rFonts w:ascii="Arial" w:hAnsi="Arial" w:cs="Arial"/>
          <w:sz w:val="26"/>
          <w:szCs w:val="26"/>
        </w:rPr>
        <w:t xml:space="preserve"> estableciendo en la Iniciativa es “que no sea una violación grave a los derechos humanos” son dos cosas completamente diferentes. En uso de la palabra</w:t>
      </w:r>
      <w:r w:rsidR="00681467">
        <w:rPr>
          <w:rFonts w:ascii="Arial" w:hAnsi="Arial" w:cs="Arial"/>
          <w:sz w:val="26"/>
          <w:szCs w:val="26"/>
        </w:rPr>
        <w:t>,</w:t>
      </w:r>
      <w:r w:rsidR="00D7570F">
        <w:rPr>
          <w:rFonts w:ascii="Arial" w:hAnsi="Arial" w:cs="Arial"/>
          <w:sz w:val="26"/>
          <w:szCs w:val="26"/>
        </w:rPr>
        <w:t xml:space="preserve"> el Diputado Marcelo García Almaguer</w:t>
      </w:r>
      <w:r w:rsidR="00681467">
        <w:rPr>
          <w:rFonts w:ascii="Arial" w:hAnsi="Arial" w:cs="Arial"/>
          <w:sz w:val="26"/>
          <w:szCs w:val="26"/>
        </w:rPr>
        <w:t>,</w:t>
      </w:r>
      <w:r w:rsidR="00D7570F">
        <w:rPr>
          <w:rFonts w:ascii="Arial" w:hAnsi="Arial" w:cs="Arial"/>
          <w:sz w:val="26"/>
          <w:szCs w:val="26"/>
        </w:rPr>
        <w:t xml:space="preserve"> solicita revisar el Código Penal </w:t>
      </w:r>
      <w:r w:rsidR="00B330FF">
        <w:rPr>
          <w:rFonts w:ascii="Arial" w:hAnsi="Arial" w:cs="Arial"/>
          <w:sz w:val="26"/>
          <w:szCs w:val="26"/>
        </w:rPr>
        <w:t>Federal, para conocer si tiene establecido la palabra “discrecional”</w:t>
      </w:r>
      <w:r w:rsidR="00175B6E">
        <w:rPr>
          <w:rFonts w:ascii="Arial" w:hAnsi="Arial" w:cs="Arial"/>
          <w:sz w:val="26"/>
          <w:szCs w:val="26"/>
        </w:rPr>
        <w:t xml:space="preserve">, la Diputada </w:t>
      </w:r>
      <w:r w:rsidR="00681467">
        <w:rPr>
          <w:rFonts w:ascii="Arial" w:hAnsi="Arial" w:cs="Arial"/>
          <w:sz w:val="26"/>
          <w:szCs w:val="26"/>
        </w:rPr>
        <w:t>Secretaria,</w:t>
      </w:r>
      <w:r w:rsidR="00175B6E">
        <w:rPr>
          <w:rFonts w:ascii="Arial" w:hAnsi="Arial" w:cs="Arial"/>
          <w:sz w:val="26"/>
          <w:szCs w:val="26"/>
        </w:rPr>
        <w:t xml:space="preserve"> dice </w:t>
      </w:r>
      <w:r w:rsidR="00175B6E">
        <w:rPr>
          <w:rFonts w:ascii="Arial" w:hAnsi="Arial" w:cs="Arial"/>
          <w:sz w:val="26"/>
          <w:szCs w:val="26"/>
        </w:rPr>
        <w:lastRenderedPageBreak/>
        <w:t>que</w:t>
      </w:r>
      <w:r w:rsidR="00B330FF">
        <w:rPr>
          <w:rFonts w:ascii="Arial" w:hAnsi="Arial" w:cs="Arial"/>
          <w:sz w:val="26"/>
          <w:szCs w:val="26"/>
        </w:rPr>
        <w:t xml:space="preserve"> </w:t>
      </w:r>
      <w:r w:rsidR="00D7570F">
        <w:rPr>
          <w:rFonts w:ascii="Arial" w:hAnsi="Arial" w:cs="Arial"/>
          <w:sz w:val="26"/>
          <w:szCs w:val="26"/>
        </w:rPr>
        <w:t xml:space="preserve">el </w:t>
      </w:r>
      <w:r w:rsidR="005E7FD5">
        <w:rPr>
          <w:rFonts w:ascii="Arial" w:hAnsi="Arial" w:cs="Arial"/>
          <w:sz w:val="26"/>
          <w:szCs w:val="26"/>
        </w:rPr>
        <w:t>artículo</w:t>
      </w:r>
      <w:r w:rsidR="00D7570F">
        <w:rPr>
          <w:rFonts w:ascii="Arial" w:hAnsi="Arial" w:cs="Arial"/>
          <w:sz w:val="26"/>
          <w:szCs w:val="26"/>
        </w:rPr>
        <w:t xml:space="preserve"> 94 establece que “el indulto no puede concederse sino de sanción impuesta </w:t>
      </w:r>
      <w:r w:rsidR="00175B6E">
        <w:rPr>
          <w:rFonts w:ascii="Arial" w:hAnsi="Arial" w:cs="Arial"/>
          <w:sz w:val="26"/>
          <w:szCs w:val="26"/>
        </w:rPr>
        <w:t>en</w:t>
      </w:r>
      <w:r w:rsidR="00D7570F">
        <w:rPr>
          <w:rFonts w:ascii="Arial" w:hAnsi="Arial" w:cs="Arial"/>
          <w:sz w:val="26"/>
          <w:szCs w:val="26"/>
        </w:rPr>
        <w:t xml:space="preserve"> sentencia irrevocable”, </w:t>
      </w:r>
      <w:r w:rsidR="006A5383">
        <w:rPr>
          <w:rFonts w:ascii="Arial" w:hAnsi="Arial" w:cs="Arial"/>
          <w:sz w:val="26"/>
          <w:szCs w:val="26"/>
        </w:rPr>
        <w:t xml:space="preserve">nuevamente </w:t>
      </w:r>
      <w:r w:rsidR="00175B6E">
        <w:rPr>
          <w:rFonts w:ascii="Arial" w:hAnsi="Arial" w:cs="Arial"/>
          <w:sz w:val="26"/>
          <w:szCs w:val="26"/>
        </w:rPr>
        <w:t>e</w:t>
      </w:r>
      <w:r w:rsidR="00D7570F">
        <w:rPr>
          <w:rFonts w:ascii="Arial" w:hAnsi="Arial" w:cs="Arial"/>
          <w:sz w:val="26"/>
          <w:szCs w:val="26"/>
        </w:rPr>
        <w:t>l Diputado Marcelo</w:t>
      </w:r>
      <w:r w:rsidR="00175B6E">
        <w:rPr>
          <w:rFonts w:ascii="Arial" w:hAnsi="Arial" w:cs="Arial"/>
          <w:sz w:val="26"/>
          <w:szCs w:val="26"/>
        </w:rPr>
        <w:t xml:space="preserve"> Eugenio García Almaguer, </w:t>
      </w:r>
      <w:r w:rsidR="00D7570F">
        <w:rPr>
          <w:rFonts w:ascii="Arial" w:hAnsi="Arial" w:cs="Arial"/>
          <w:sz w:val="26"/>
          <w:szCs w:val="26"/>
        </w:rPr>
        <w:t xml:space="preserve"> solicita al equipo técnico muestre como se encuentra a nivel federal</w:t>
      </w:r>
      <w:r w:rsidR="00B330FF">
        <w:rPr>
          <w:rFonts w:ascii="Arial" w:hAnsi="Arial" w:cs="Arial"/>
          <w:sz w:val="26"/>
          <w:szCs w:val="26"/>
        </w:rPr>
        <w:t xml:space="preserve">, </w:t>
      </w:r>
      <w:r w:rsidR="00D7570F">
        <w:rPr>
          <w:rFonts w:ascii="Arial" w:hAnsi="Arial" w:cs="Arial"/>
          <w:sz w:val="26"/>
          <w:szCs w:val="26"/>
        </w:rPr>
        <w:t>quienes dicen que en el Código penal Federal</w:t>
      </w:r>
      <w:r w:rsidR="002D0547">
        <w:rPr>
          <w:rFonts w:ascii="Arial" w:hAnsi="Arial" w:cs="Arial"/>
          <w:sz w:val="26"/>
          <w:szCs w:val="26"/>
        </w:rPr>
        <w:t xml:space="preserve"> </w:t>
      </w:r>
      <w:r w:rsidR="00D7570F">
        <w:rPr>
          <w:rFonts w:ascii="Arial" w:hAnsi="Arial" w:cs="Arial"/>
          <w:sz w:val="26"/>
          <w:szCs w:val="26"/>
        </w:rPr>
        <w:t>establece que el indulto no puede concederse</w:t>
      </w:r>
      <w:r w:rsidR="001946FD">
        <w:rPr>
          <w:rFonts w:ascii="Arial" w:hAnsi="Arial" w:cs="Arial"/>
          <w:sz w:val="26"/>
          <w:szCs w:val="26"/>
        </w:rPr>
        <w:t>…</w:t>
      </w:r>
      <w:r w:rsidR="002D0547">
        <w:rPr>
          <w:rFonts w:ascii="Arial" w:hAnsi="Arial" w:cs="Arial"/>
          <w:sz w:val="26"/>
          <w:szCs w:val="26"/>
        </w:rPr>
        <w:t xml:space="preserve"> </w:t>
      </w:r>
      <w:r w:rsidR="001946FD">
        <w:rPr>
          <w:rFonts w:ascii="Arial" w:hAnsi="Arial" w:cs="Arial"/>
          <w:sz w:val="26"/>
          <w:szCs w:val="26"/>
        </w:rPr>
        <w:t>de nueva cuenta</w:t>
      </w:r>
      <w:r w:rsidR="002D0547">
        <w:rPr>
          <w:rFonts w:ascii="Arial" w:hAnsi="Arial" w:cs="Arial"/>
          <w:sz w:val="26"/>
          <w:szCs w:val="26"/>
        </w:rPr>
        <w:t>,</w:t>
      </w:r>
      <w:r w:rsidR="001946FD">
        <w:rPr>
          <w:rFonts w:ascii="Arial" w:hAnsi="Arial" w:cs="Arial"/>
          <w:sz w:val="26"/>
          <w:szCs w:val="26"/>
        </w:rPr>
        <w:t xml:space="preserve"> retoma la palabra el Diputado Marcelo Eugenio García Almaguer</w:t>
      </w:r>
      <w:r w:rsidR="002D0547">
        <w:rPr>
          <w:rFonts w:ascii="Arial" w:hAnsi="Arial" w:cs="Arial"/>
          <w:sz w:val="26"/>
          <w:szCs w:val="26"/>
        </w:rPr>
        <w:t>,</w:t>
      </w:r>
      <w:r w:rsidR="001946FD">
        <w:rPr>
          <w:rFonts w:ascii="Arial" w:hAnsi="Arial" w:cs="Arial"/>
          <w:sz w:val="26"/>
          <w:szCs w:val="26"/>
        </w:rPr>
        <w:t xml:space="preserve"> procediendo a leer el artículo </w:t>
      </w:r>
      <w:r w:rsidR="00D7570F">
        <w:rPr>
          <w:rFonts w:ascii="Arial" w:hAnsi="Arial" w:cs="Arial"/>
          <w:sz w:val="26"/>
          <w:szCs w:val="26"/>
        </w:rPr>
        <w:t xml:space="preserve"> 97 bis </w:t>
      </w:r>
      <w:r w:rsidR="00681467">
        <w:rPr>
          <w:rFonts w:ascii="Arial" w:hAnsi="Arial" w:cs="Arial"/>
          <w:sz w:val="26"/>
          <w:szCs w:val="26"/>
        </w:rPr>
        <w:t xml:space="preserve">del Código Penal Federal, </w:t>
      </w:r>
      <w:r w:rsidR="001946FD">
        <w:rPr>
          <w:rFonts w:ascii="Arial" w:hAnsi="Arial" w:cs="Arial"/>
          <w:sz w:val="26"/>
          <w:szCs w:val="26"/>
        </w:rPr>
        <w:t>que establece que: “D</w:t>
      </w:r>
      <w:r w:rsidR="00D7570F">
        <w:rPr>
          <w:rFonts w:ascii="Arial" w:hAnsi="Arial" w:cs="Arial"/>
          <w:sz w:val="26"/>
          <w:szCs w:val="26"/>
        </w:rPr>
        <w:t>e manera excepcional</w:t>
      </w:r>
      <w:r w:rsidR="00B330FF">
        <w:rPr>
          <w:rFonts w:ascii="Arial" w:hAnsi="Arial" w:cs="Arial"/>
          <w:sz w:val="26"/>
          <w:szCs w:val="26"/>
        </w:rPr>
        <w:t xml:space="preserve"> por si o a petición de</w:t>
      </w:r>
      <w:r w:rsidR="006A5383">
        <w:rPr>
          <w:rFonts w:ascii="Arial" w:hAnsi="Arial" w:cs="Arial"/>
          <w:sz w:val="26"/>
          <w:szCs w:val="26"/>
        </w:rPr>
        <w:t>l</w:t>
      </w:r>
      <w:r w:rsidR="00B330FF">
        <w:rPr>
          <w:rFonts w:ascii="Arial" w:hAnsi="Arial" w:cs="Arial"/>
          <w:sz w:val="26"/>
          <w:szCs w:val="26"/>
        </w:rPr>
        <w:t xml:space="preserve"> p</w:t>
      </w:r>
      <w:r w:rsidR="001946FD">
        <w:rPr>
          <w:rFonts w:ascii="Arial" w:hAnsi="Arial" w:cs="Arial"/>
          <w:sz w:val="26"/>
          <w:szCs w:val="26"/>
        </w:rPr>
        <w:t>l</w:t>
      </w:r>
      <w:r w:rsidR="00B330FF">
        <w:rPr>
          <w:rFonts w:ascii="Arial" w:hAnsi="Arial" w:cs="Arial"/>
          <w:sz w:val="26"/>
          <w:szCs w:val="26"/>
        </w:rPr>
        <w:t>eno de alguna de</w:t>
      </w:r>
      <w:r w:rsidR="00D7570F">
        <w:rPr>
          <w:rFonts w:ascii="Arial" w:hAnsi="Arial" w:cs="Arial"/>
          <w:sz w:val="26"/>
          <w:szCs w:val="26"/>
        </w:rPr>
        <w:t xml:space="preserve"> las Cámaras</w:t>
      </w:r>
      <w:r w:rsidR="00B330FF">
        <w:rPr>
          <w:rFonts w:ascii="Arial" w:hAnsi="Arial" w:cs="Arial"/>
          <w:sz w:val="26"/>
          <w:szCs w:val="26"/>
        </w:rPr>
        <w:t xml:space="preserve"> del Congreso de la </w:t>
      </w:r>
      <w:r w:rsidR="001946FD">
        <w:rPr>
          <w:rFonts w:ascii="Arial" w:hAnsi="Arial" w:cs="Arial"/>
          <w:sz w:val="26"/>
          <w:szCs w:val="26"/>
        </w:rPr>
        <w:t xml:space="preserve">Unión, el Titular del Poder Ejecutivo Federal </w:t>
      </w:r>
      <w:r w:rsidR="00B330FF">
        <w:rPr>
          <w:rFonts w:ascii="Arial" w:hAnsi="Arial" w:cs="Arial"/>
          <w:sz w:val="26"/>
          <w:szCs w:val="26"/>
        </w:rPr>
        <w:t xml:space="preserve"> podrá conceder el indulto</w:t>
      </w:r>
      <w:r w:rsidR="001946FD">
        <w:rPr>
          <w:rFonts w:ascii="Arial" w:hAnsi="Arial" w:cs="Arial"/>
          <w:sz w:val="26"/>
          <w:szCs w:val="26"/>
        </w:rPr>
        <w:t>”</w:t>
      </w:r>
      <w:r w:rsidR="00B330FF">
        <w:rPr>
          <w:rFonts w:ascii="Arial" w:hAnsi="Arial" w:cs="Arial"/>
          <w:sz w:val="26"/>
          <w:szCs w:val="26"/>
        </w:rPr>
        <w:t xml:space="preserve">, </w:t>
      </w:r>
      <w:r w:rsidR="00D7570F">
        <w:rPr>
          <w:rFonts w:ascii="Arial" w:hAnsi="Arial" w:cs="Arial"/>
          <w:sz w:val="26"/>
          <w:szCs w:val="26"/>
        </w:rPr>
        <w:t xml:space="preserve"> </w:t>
      </w:r>
      <w:r w:rsidR="001946FD">
        <w:rPr>
          <w:rFonts w:ascii="Arial" w:hAnsi="Arial" w:cs="Arial"/>
          <w:sz w:val="26"/>
          <w:szCs w:val="26"/>
        </w:rPr>
        <w:t>no tiene la palabra “discrecional”</w:t>
      </w:r>
      <w:r w:rsidR="005E7FD5">
        <w:rPr>
          <w:rFonts w:ascii="Arial" w:hAnsi="Arial" w:cs="Arial"/>
          <w:sz w:val="26"/>
          <w:szCs w:val="26"/>
        </w:rPr>
        <w:t>.</w:t>
      </w:r>
      <w:r w:rsidR="001946FD">
        <w:rPr>
          <w:rFonts w:ascii="Arial" w:hAnsi="Arial" w:cs="Arial"/>
          <w:sz w:val="26"/>
          <w:szCs w:val="26"/>
        </w:rPr>
        <w:t xml:space="preserve"> En uso de la palabra</w:t>
      </w:r>
      <w:r w:rsidR="00681467">
        <w:rPr>
          <w:rFonts w:ascii="Arial" w:hAnsi="Arial" w:cs="Arial"/>
          <w:sz w:val="26"/>
          <w:szCs w:val="26"/>
        </w:rPr>
        <w:t>,</w:t>
      </w:r>
      <w:r w:rsidR="001946FD">
        <w:rPr>
          <w:rFonts w:ascii="Arial" w:hAnsi="Arial" w:cs="Arial"/>
          <w:sz w:val="26"/>
          <w:szCs w:val="26"/>
        </w:rPr>
        <w:t xml:space="preserve"> el Diputado Gabriel Juan Manuel </w:t>
      </w:r>
      <w:proofErr w:type="spellStart"/>
      <w:r w:rsidR="001946FD">
        <w:rPr>
          <w:rFonts w:ascii="Arial" w:hAnsi="Arial" w:cs="Arial"/>
          <w:sz w:val="26"/>
          <w:szCs w:val="26"/>
        </w:rPr>
        <w:t>Biestro</w:t>
      </w:r>
      <w:proofErr w:type="spellEnd"/>
      <w:r w:rsidR="001946FD">
        <w:rPr>
          <w:rFonts w:ascii="Arial" w:hAnsi="Arial" w:cs="Arial"/>
          <w:sz w:val="26"/>
          <w:szCs w:val="26"/>
        </w:rPr>
        <w:t xml:space="preserve"> Medinilla</w:t>
      </w:r>
      <w:r w:rsidR="00681467">
        <w:rPr>
          <w:rFonts w:ascii="Arial" w:hAnsi="Arial" w:cs="Arial"/>
          <w:sz w:val="26"/>
          <w:szCs w:val="26"/>
        </w:rPr>
        <w:t>,</w:t>
      </w:r>
      <w:r w:rsidR="001946FD">
        <w:rPr>
          <w:rFonts w:ascii="Arial" w:hAnsi="Arial" w:cs="Arial"/>
          <w:sz w:val="26"/>
          <w:szCs w:val="26"/>
        </w:rPr>
        <w:t xml:space="preserve"> dice que el derecho del </w:t>
      </w:r>
      <w:r w:rsidR="002D0547">
        <w:rPr>
          <w:rFonts w:ascii="Arial" w:hAnsi="Arial" w:cs="Arial"/>
          <w:sz w:val="26"/>
          <w:szCs w:val="26"/>
        </w:rPr>
        <w:t>P</w:t>
      </w:r>
      <w:r w:rsidR="001946FD">
        <w:rPr>
          <w:rFonts w:ascii="Arial" w:hAnsi="Arial" w:cs="Arial"/>
          <w:sz w:val="26"/>
          <w:szCs w:val="26"/>
        </w:rPr>
        <w:t xml:space="preserve">residente  en el ámbito federal del indulto, </w:t>
      </w:r>
      <w:r w:rsidR="002D0547">
        <w:rPr>
          <w:rFonts w:ascii="Arial" w:hAnsi="Arial" w:cs="Arial"/>
          <w:sz w:val="26"/>
          <w:szCs w:val="26"/>
        </w:rPr>
        <w:t>está</w:t>
      </w:r>
      <w:r w:rsidR="001946FD">
        <w:rPr>
          <w:rFonts w:ascii="Arial" w:hAnsi="Arial" w:cs="Arial"/>
          <w:sz w:val="26"/>
          <w:szCs w:val="26"/>
        </w:rPr>
        <w:t xml:space="preserve"> en la Constitución, aquí se </w:t>
      </w:r>
      <w:r w:rsidR="002D0547">
        <w:rPr>
          <w:rFonts w:ascii="Arial" w:hAnsi="Arial" w:cs="Arial"/>
          <w:sz w:val="26"/>
          <w:szCs w:val="26"/>
        </w:rPr>
        <w:t>está</w:t>
      </w:r>
      <w:r w:rsidR="001946FD">
        <w:rPr>
          <w:rFonts w:ascii="Arial" w:hAnsi="Arial" w:cs="Arial"/>
          <w:sz w:val="26"/>
          <w:szCs w:val="26"/>
        </w:rPr>
        <w:t xml:space="preserve"> hablando en el 97 Bis que de manera </w:t>
      </w:r>
      <w:r w:rsidR="00681467">
        <w:rPr>
          <w:rFonts w:ascii="Arial" w:hAnsi="Arial" w:cs="Arial"/>
          <w:sz w:val="26"/>
          <w:szCs w:val="26"/>
        </w:rPr>
        <w:t>“</w:t>
      </w:r>
      <w:r w:rsidR="001946FD">
        <w:rPr>
          <w:rFonts w:ascii="Arial" w:hAnsi="Arial" w:cs="Arial"/>
          <w:sz w:val="26"/>
          <w:szCs w:val="26"/>
        </w:rPr>
        <w:t>excepcional</w:t>
      </w:r>
      <w:r w:rsidR="00681467">
        <w:rPr>
          <w:rFonts w:ascii="Arial" w:hAnsi="Arial" w:cs="Arial"/>
          <w:sz w:val="26"/>
          <w:szCs w:val="26"/>
        </w:rPr>
        <w:t>”</w:t>
      </w:r>
      <w:r w:rsidR="001946FD">
        <w:rPr>
          <w:rFonts w:ascii="Arial" w:hAnsi="Arial" w:cs="Arial"/>
          <w:sz w:val="26"/>
          <w:szCs w:val="26"/>
        </w:rPr>
        <w:t xml:space="preserve"> las </w:t>
      </w:r>
      <w:r w:rsidR="002D0547">
        <w:rPr>
          <w:rFonts w:ascii="Arial" w:hAnsi="Arial" w:cs="Arial"/>
          <w:sz w:val="26"/>
          <w:szCs w:val="26"/>
        </w:rPr>
        <w:t>Cámaras</w:t>
      </w:r>
      <w:r w:rsidR="001946FD">
        <w:rPr>
          <w:rFonts w:ascii="Arial" w:hAnsi="Arial" w:cs="Arial"/>
          <w:sz w:val="26"/>
          <w:szCs w:val="26"/>
        </w:rPr>
        <w:t xml:space="preserve">  podrá</w:t>
      </w:r>
      <w:r w:rsidR="002D0547">
        <w:rPr>
          <w:rFonts w:ascii="Arial" w:hAnsi="Arial" w:cs="Arial"/>
          <w:sz w:val="26"/>
          <w:szCs w:val="26"/>
        </w:rPr>
        <w:t>n</w:t>
      </w:r>
      <w:r w:rsidR="001946FD">
        <w:rPr>
          <w:rFonts w:ascii="Arial" w:hAnsi="Arial" w:cs="Arial"/>
          <w:sz w:val="26"/>
          <w:szCs w:val="26"/>
        </w:rPr>
        <w:t xml:space="preserve"> solicitar a </w:t>
      </w:r>
      <w:r w:rsidR="002D0547">
        <w:rPr>
          <w:rFonts w:ascii="Arial" w:hAnsi="Arial" w:cs="Arial"/>
          <w:sz w:val="26"/>
          <w:szCs w:val="26"/>
        </w:rPr>
        <w:t>petición</w:t>
      </w:r>
      <w:r w:rsidR="001946FD">
        <w:rPr>
          <w:rFonts w:ascii="Arial" w:hAnsi="Arial" w:cs="Arial"/>
          <w:sz w:val="26"/>
          <w:szCs w:val="26"/>
        </w:rPr>
        <w:t xml:space="preserve"> de pleno de alguna de las </w:t>
      </w:r>
      <w:r w:rsidR="002D0547">
        <w:rPr>
          <w:rFonts w:ascii="Arial" w:hAnsi="Arial" w:cs="Arial"/>
          <w:sz w:val="26"/>
          <w:szCs w:val="26"/>
        </w:rPr>
        <w:t>Cámaras</w:t>
      </w:r>
      <w:r w:rsidR="001946FD">
        <w:rPr>
          <w:rFonts w:ascii="Arial" w:hAnsi="Arial" w:cs="Arial"/>
          <w:sz w:val="26"/>
          <w:szCs w:val="26"/>
        </w:rPr>
        <w:t xml:space="preserve">, no se están metiendo con el derecho del Presidente, sino que le </w:t>
      </w:r>
      <w:r w:rsidR="004958B6">
        <w:rPr>
          <w:rFonts w:ascii="Arial" w:hAnsi="Arial" w:cs="Arial"/>
          <w:sz w:val="26"/>
          <w:szCs w:val="26"/>
        </w:rPr>
        <w:t>está</w:t>
      </w:r>
      <w:r w:rsidR="001946FD">
        <w:rPr>
          <w:rFonts w:ascii="Arial" w:hAnsi="Arial" w:cs="Arial"/>
          <w:sz w:val="26"/>
          <w:szCs w:val="26"/>
        </w:rPr>
        <w:t xml:space="preserve"> otorgando un derecho de manera </w:t>
      </w:r>
      <w:r w:rsidR="00681467">
        <w:rPr>
          <w:rFonts w:ascii="Arial" w:hAnsi="Arial" w:cs="Arial"/>
          <w:sz w:val="26"/>
          <w:szCs w:val="26"/>
        </w:rPr>
        <w:t>“</w:t>
      </w:r>
      <w:r w:rsidR="001946FD">
        <w:rPr>
          <w:rFonts w:ascii="Arial" w:hAnsi="Arial" w:cs="Arial"/>
          <w:sz w:val="26"/>
          <w:szCs w:val="26"/>
        </w:rPr>
        <w:t>excepcional</w:t>
      </w:r>
      <w:r w:rsidR="00681467">
        <w:rPr>
          <w:rFonts w:ascii="Arial" w:hAnsi="Arial" w:cs="Arial"/>
          <w:sz w:val="26"/>
          <w:szCs w:val="26"/>
        </w:rPr>
        <w:t>”</w:t>
      </w:r>
      <w:r w:rsidR="001946FD">
        <w:rPr>
          <w:rFonts w:ascii="Arial" w:hAnsi="Arial" w:cs="Arial"/>
          <w:sz w:val="26"/>
          <w:szCs w:val="26"/>
        </w:rPr>
        <w:t xml:space="preserve"> al pleno de cada una de las </w:t>
      </w:r>
      <w:r w:rsidR="004958B6">
        <w:rPr>
          <w:rFonts w:ascii="Arial" w:hAnsi="Arial" w:cs="Arial"/>
          <w:sz w:val="26"/>
          <w:szCs w:val="26"/>
        </w:rPr>
        <w:t>Cámaras</w:t>
      </w:r>
      <w:r w:rsidR="00681467">
        <w:rPr>
          <w:rFonts w:ascii="Arial" w:hAnsi="Arial" w:cs="Arial"/>
          <w:sz w:val="26"/>
          <w:szCs w:val="26"/>
        </w:rPr>
        <w:t>,</w:t>
      </w:r>
      <w:r w:rsidR="001946FD">
        <w:rPr>
          <w:rFonts w:ascii="Arial" w:hAnsi="Arial" w:cs="Arial"/>
          <w:sz w:val="26"/>
          <w:szCs w:val="26"/>
        </w:rPr>
        <w:t xml:space="preserve"> </w:t>
      </w:r>
      <w:r w:rsidR="004958B6">
        <w:rPr>
          <w:rFonts w:ascii="Arial" w:hAnsi="Arial" w:cs="Arial"/>
          <w:sz w:val="26"/>
          <w:szCs w:val="26"/>
        </w:rPr>
        <w:t xml:space="preserve">para poder conceder el indulto, considera que la facultad ya se tiene en el </w:t>
      </w:r>
      <w:r w:rsidR="002D0547">
        <w:rPr>
          <w:rFonts w:ascii="Arial" w:hAnsi="Arial" w:cs="Arial"/>
          <w:sz w:val="26"/>
          <w:szCs w:val="26"/>
        </w:rPr>
        <w:t>C</w:t>
      </w:r>
      <w:r w:rsidR="004958B6">
        <w:rPr>
          <w:rFonts w:ascii="Arial" w:hAnsi="Arial" w:cs="Arial"/>
          <w:sz w:val="26"/>
          <w:szCs w:val="26"/>
        </w:rPr>
        <w:t>ódigo</w:t>
      </w:r>
      <w:r w:rsidR="002D0547">
        <w:rPr>
          <w:rFonts w:ascii="Arial" w:hAnsi="Arial" w:cs="Arial"/>
          <w:sz w:val="26"/>
          <w:szCs w:val="26"/>
        </w:rPr>
        <w:t xml:space="preserve"> Penal</w:t>
      </w:r>
      <w:r w:rsidR="006A5383">
        <w:rPr>
          <w:rFonts w:ascii="Arial" w:hAnsi="Arial" w:cs="Arial"/>
          <w:sz w:val="26"/>
          <w:szCs w:val="26"/>
        </w:rPr>
        <w:t>,</w:t>
      </w:r>
      <w:r w:rsidR="004958B6">
        <w:rPr>
          <w:rFonts w:ascii="Arial" w:hAnsi="Arial" w:cs="Arial"/>
          <w:sz w:val="26"/>
          <w:szCs w:val="26"/>
        </w:rPr>
        <w:t xml:space="preserve"> tanto </w:t>
      </w:r>
      <w:r w:rsidR="002D0547">
        <w:rPr>
          <w:rFonts w:ascii="Arial" w:hAnsi="Arial" w:cs="Arial"/>
          <w:sz w:val="26"/>
          <w:szCs w:val="26"/>
        </w:rPr>
        <w:t xml:space="preserve">para </w:t>
      </w:r>
      <w:r w:rsidR="004958B6">
        <w:rPr>
          <w:rFonts w:ascii="Arial" w:hAnsi="Arial" w:cs="Arial"/>
          <w:sz w:val="26"/>
          <w:szCs w:val="26"/>
        </w:rPr>
        <w:t xml:space="preserve">los Gobernadores como </w:t>
      </w:r>
      <w:r w:rsidR="002D0547">
        <w:rPr>
          <w:rFonts w:ascii="Arial" w:hAnsi="Arial" w:cs="Arial"/>
          <w:sz w:val="26"/>
          <w:szCs w:val="26"/>
        </w:rPr>
        <w:t xml:space="preserve">para </w:t>
      </w:r>
      <w:r w:rsidR="004958B6">
        <w:rPr>
          <w:rFonts w:ascii="Arial" w:hAnsi="Arial" w:cs="Arial"/>
          <w:sz w:val="26"/>
          <w:szCs w:val="26"/>
        </w:rPr>
        <w:t xml:space="preserve">el Presidente en el indulto, aludiendo </w:t>
      </w:r>
      <w:r w:rsidR="002D0547">
        <w:rPr>
          <w:rFonts w:ascii="Arial" w:hAnsi="Arial" w:cs="Arial"/>
          <w:sz w:val="26"/>
          <w:szCs w:val="26"/>
        </w:rPr>
        <w:t xml:space="preserve">que </w:t>
      </w:r>
      <w:r w:rsidR="004958B6">
        <w:rPr>
          <w:rFonts w:ascii="Arial" w:hAnsi="Arial" w:cs="Arial"/>
          <w:sz w:val="26"/>
          <w:szCs w:val="26"/>
        </w:rPr>
        <w:t>a su criterio</w:t>
      </w:r>
      <w:r w:rsidR="00681467">
        <w:rPr>
          <w:rFonts w:ascii="Arial" w:hAnsi="Arial" w:cs="Arial"/>
          <w:sz w:val="26"/>
          <w:szCs w:val="26"/>
        </w:rPr>
        <w:t>,</w:t>
      </w:r>
      <w:r w:rsidR="004958B6">
        <w:rPr>
          <w:rFonts w:ascii="Arial" w:hAnsi="Arial" w:cs="Arial"/>
          <w:sz w:val="26"/>
          <w:szCs w:val="26"/>
        </w:rPr>
        <w:t xml:space="preserve"> se </w:t>
      </w:r>
      <w:r w:rsidR="002D0547">
        <w:rPr>
          <w:rFonts w:ascii="Arial" w:hAnsi="Arial" w:cs="Arial"/>
          <w:sz w:val="26"/>
          <w:szCs w:val="26"/>
        </w:rPr>
        <w:t xml:space="preserve">otorgue de </w:t>
      </w:r>
      <w:r w:rsidR="004958B6">
        <w:rPr>
          <w:rFonts w:ascii="Arial" w:hAnsi="Arial" w:cs="Arial"/>
          <w:sz w:val="26"/>
          <w:szCs w:val="26"/>
        </w:rPr>
        <w:t>manera excepcional</w:t>
      </w:r>
      <w:r w:rsidR="006A5383">
        <w:rPr>
          <w:rFonts w:ascii="Arial" w:hAnsi="Arial" w:cs="Arial"/>
          <w:sz w:val="26"/>
          <w:szCs w:val="26"/>
        </w:rPr>
        <w:t>,</w:t>
      </w:r>
      <w:r w:rsidR="004958B6">
        <w:rPr>
          <w:rFonts w:ascii="Arial" w:hAnsi="Arial" w:cs="Arial"/>
          <w:sz w:val="26"/>
          <w:szCs w:val="26"/>
        </w:rPr>
        <w:t xml:space="preserve"> porque </w:t>
      </w:r>
      <w:r w:rsidR="00411370">
        <w:rPr>
          <w:rFonts w:ascii="Arial" w:hAnsi="Arial" w:cs="Arial"/>
          <w:sz w:val="26"/>
          <w:szCs w:val="26"/>
        </w:rPr>
        <w:t>si no</w:t>
      </w:r>
      <w:r w:rsidR="004958B6">
        <w:rPr>
          <w:rFonts w:ascii="Arial" w:hAnsi="Arial" w:cs="Arial"/>
          <w:sz w:val="26"/>
          <w:szCs w:val="26"/>
        </w:rPr>
        <w:t xml:space="preserve"> para eso está el procedimiento que se sigue con los tribunales, más allá del procedimiento que existe en tribunales y por casos excepcionales el Gobernador o el Presidente tienen la facultad de indultar, eliminarlo sería entorpecer, se debe de mantener como está actualmente. </w:t>
      </w:r>
      <w:r w:rsidR="005E7FD5">
        <w:rPr>
          <w:rFonts w:ascii="Arial" w:hAnsi="Arial" w:cs="Arial"/>
          <w:sz w:val="26"/>
          <w:szCs w:val="26"/>
        </w:rPr>
        <w:t>En uso de la palabra</w:t>
      </w:r>
      <w:r w:rsidR="00681467">
        <w:rPr>
          <w:rFonts w:ascii="Arial" w:hAnsi="Arial" w:cs="Arial"/>
          <w:sz w:val="26"/>
          <w:szCs w:val="26"/>
        </w:rPr>
        <w:t>,</w:t>
      </w:r>
      <w:r w:rsidR="005E7FD5">
        <w:rPr>
          <w:rFonts w:ascii="Arial" w:hAnsi="Arial" w:cs="Arial"/>
          <w:sz w:val="26"/>
          <w:szCs w:val="26"/>
        </w:rPr>
        <w:t xml:space="preserve"> la Diputada </w:t>
      </w:r>
      <w:r w:rsidR="002D0547">
        <w:rPr>
          <w:rFonts w:ascii="Arial" w:hAnsi="Arial" w:cs="Arial"/>
          <w:sz w:val="26"/>
          <w:szCs w:val="26"/>
        </w:rPr>
        <w:t>Roció</w:t>
      </w:r>
      <w:r w:rsidR="005E7FD5">
        <w:rPr>
          <w:rFonts w:ascii="Arial" w:hAnsi="Arial" w:cs="Arial"/>
          <w:sz w:val="26"/>
          <w:szCs w:val="26"/>
        </w:rPr>
        <w:t xml:space="preserve"> </w:t>
      </w:r>
      <w:r w:rsidR="002D0547">
        <w:rPr>
          <w:rFonts w:ascii="Arial" w:hAnsi="Arial" w:cs="Arial"/>
          <w:sz w:val="26"/>
          <w:szCs w:val="26"/>
        </w:rPr>
        <w:t>García</w:t>
      </w:r>
      <w:r w:rsidR="005E7FD5">
        <w:rPr>
          <w:rFonts w:ascii="Arial" w:hAnsi="Arial" w:cs="Arial"/>
          <w:sz w:val="26"/>
          <w:szCs w:val="26"/>
        </w:rPr>
        <w:t xml:space="preserve"> Olmedo, dijo que</w:t>
      </w:r>
      <w:r w:rsidR="004958B6">
        <w:rPr>
          <w:rFonts w:ascii="Arial" w:hAnsi="Arial" w:cs="Arial"/>
          <w:sz w:val="26"/>
          <w:szCs w:val="26"/>
        </w:rPr>
        <w:t xml:space="preserve"> desde la</w:t>
      </w:r>
      <w:r w:rsidR="005E7FD5">
        <w:rPr>
          <w:rFonts w:ascii="Arial" w:hAnsi="Arial" w:cs="Arial"/>
          <w:sz w:val="26"/>
          <w:szCs w:val="26"/>
        </w:rPr>
        <w:t xml:space="preserve"> </w:t>
      </w:r>
      <w:r w:rsidR="004958B6">
        <w:rPr>
          <w:rFonts w:ascii="Arial" w:hAnsi="Arial" w:cs="Arial"/>
          <w:sz w:val="26"/>
          <w:szCs w:val="26"/>
        </w:rPr>
        <w:t>Constitución</w:t>
      </w:r>
      <w:r w:rsidR="006A5383">
        <w:rPr>
          <w:rFonts w:ascii="Arial" w:hAnsi="Arial" w:cs="Arial"/>
          <w:sz w:val="26"/>
          <w:szCs w:val="26"/>
        </w:rPr>
        <w:t>,</w:t>
      </w:r>
      <w:r w:rsidR="005E7FD5">
        <w:rPr>
          <w:rFonts w:ascii="Arial" w:hAnsi="Arial" w:cs="Arial"/>
          <w:sz w:val="26"/>
          <w:szCs w:val="26"/>
        </w:rPr>
        <w:t xml:space="preserve"> </w:t>
      </w:r>
      <w:r w:rsidR="004958B6">
        <w:rPr>
          <w:rFonts w:ascii="Arial" w:hAnsi="Arial" w:cs="Arial"/>
          <w:sz w:val="26"/>
          <w:szCs w:val="26"/>
        </w:rPr>
        <w:t xml:space="preserve">el </w:t>
      </w:r>
      <w:r w:rsidR="005E7FD5">
        <w:rPr>
          <w:rFonts w:ascii="Arial" w:hAnsi="Arial" w:cs="Arial"/>
          <w:sz w:val="26"/>
          <w:szCs w:val="26"/>
        </w:rPr>
        <w:t xml:space="preserve">articulo 89 </w:t>
      </w:r>
      <w:r w:rsidR="002D0547">
        <w:rPr>
          <w:rFonts w:ascii="Arial" w:hAnsi="Arial" w:cs="Arial"/>
          <w:sz w:val="26"/>
          <w:szCs w:val="26"/>
        </w:rPr>
        <w:t>fracción</w:t>
      </w:r>
      <w:r w:rsidR="005E7FD5">
        <w:rPr>
          <w:rFonts w:ascii="Arial" w:hAnsi="Arial" w:cs="Arial"/>
          <w:sz w:val="26"/>
          <w:szCs w:val="26"/>
        </w:rPr>
        <w:t xml:space="preserve"> XIV</w:t>
      </w:r>
      <w:r w:rsidR="00681467">
        <w:rPr>
          <w:rFonts w:ascii="Arial" w:hAnsi="Arial" w:cs="Arial"/>
          <w:sz w:val="26"/>
          <w:szCs w:val="26"/>
        </w:rPr>
        <w:t>,</w:t>
      </w:r>
      <w:r w:rsidR="005E7FD5">
        <w:rPr>
          <w:rFonts w:ascii="Arial" w:hAnsi="Arial" w:cs="Arial"/>
          <w:sz w:val="26"/>
          <w:szCs w:val="26"/>
        </w:rPr>
        <w:t xml:space="preserve"> le otorga facultades al Presidente</w:t>
      </w:r>
      <w:r w:rsidR="004958B6">
        <w:rPr>
          <w:rFonts w:ascii="Arial" w:hAnsi="Arial" w:cs="Arial"/>
          <w:sz w:val="26"/>
          <w:szCs w:val="26"/>
        </w:rPr>
        <w:t xml:space="preserve"> para hacer uso del ejercicio del indulto,</w:t>
      </w:r>
      <w:r w:rsidR="005E7FD5">
        <w:rPr>
          <w:rFonts w:ascii="Arial" w:hAnsi="Arial" w:cs="Arial"/>
          <w:sz w:val="26"/>
          <w:szCs w:val="26"/>
        </w:rPr>
        <w:t xml:space="preserve">  la Constitución de Puebla en el </w:t>
      </w:r>
      <w:r w:rsidR="002D0547">
        <w:rPr>
          <w:rFonts w:ascii="Arial" w:hAnsi="Arial" w:cs="Arial"/>
          <w:sz w:val="26"/>
          <w:szCs w:val="26"/>
        </w:rPr>
        <w:t>artículo</w:t>
      </w:r>
      <w:r w:rsidR="005E7FD5">
        <w:rPr>
          <w:rFonts w:ascii="Arial" w:hAnsi="Arial" w:cs="Arial"/>
          <w:sz w:val="26"/>
          <w:szCs w:val="26"/>
        </w:rPr>
        <w:t xml:space="preserve"> 79 </w:t>
      </w:r>
      <w:r w:rsidR="002D0547">
        <w:rPr>
          <w:rFonts w:ascii="Arial" w:hAnsi="Arial" w:cs="Arial"/>
          <w:sz w:val="26"/>
          <w:szCs w:val="26"/>
        </w:rPr>
        <w:t>fracción</w:t>
      </w:r>
      <w:r w:rsidR="005E7FD5">
        <w:rPr>
          <w:rFonts w:ascii="Arial" w:hAnsi="Arial" w:cs="Arial"/>
          <w:sz w:val="26"/>
          <w:szCs w:val="26"/>
        </w:rPr>
        <w:t xml:space="preserve"> X</w:t>
      </w:r>
      <w:r w:rsidR="00C44083">
        <w:rPr>
          <w:rFonts w:ascii="Arial" w:hAnsi="Arial" w:cs="Arial"/>
          <w:sz w:val="26"/>
          <w:szCs w:val="26"/>
        </w:rPr>
        <w:t>XIV</w:t>
      </w:r>
      <w:r w:rsidR="00681467">
        <w:rPr>
          <w:rFonts w:ascii="Arial" w:hAnsi="Arial" w:cs="Arial"/>
          <w:sz w:val="26"/>
          <w:szCs w:val="26"/>
        </w:rPr>
        <w:t>,</w:t>
      </w:r>
      <w:r w:rsidR="005E7FD5">
        <w:rPr>
          <w:rFonts w:ascii="Arial" w:hAnsi="Arial" w:cs="Arial"/>
          <w:sz w:val="26"/>
          <w:szCs w:val="26"/>
        </w:rPr>
        <w:t xml:space="preserve"> </w:t>
      </w:r>
      <w:r w:rsidR="004958B6">
        <w:rPr>
          <w:rFonts w:ascii="Arial" w:hAnsi="Arial" w:cs="Arial"/>
          <w:sz w:val="26"/>
          <w:szCs w:val="26"/>
        </w:rPr>
        <w:t>se</w:t>
      </w:r>
      <w:r w:rsidR="005E7FD5">
        <w:rPr>
          <w:rFonts w:ascii="Arial" w:hAnsi="Arial" w:cs="Arial"/>
          <w:sz w:val="26"/>
          <w:szCs w:val="26"/>
        </w:rPr>
        <w:t xml:space="preserve">ñala que también es facultad </w:t>
      </w:r>
      <w:r w:rsidR="004958B6">
        <w:rPr>
          <w:rFonts w:ascii="Arial" w:hAnsi="Arial" w:cs="Arial"/>
          <w:sz w:val="26"/>
          <w:szCs w:val="26"/>
        </w:rPr>
        <w:t>del</w:t>
      </w:r>
      <w:r w:rsidR="005E7FD5">
        <w:rPr>
          <w:rFonts w:ascii="Arial" w:hAnsi="Arial" w:cs="Arial"/>
          <w:sz w:val="26"/>
          <w:szCs w:val="26"/>
        </w:rPr>
        <w:t xml:space="preserve"> Gobernador del Estado</w:t>
      </w:r>
      <w:r w:rsidR="006A5383">
        <w:rPr>
          <w:rFonts w:ascii="Arial" w:hAnsi="Arial" w:cs="Arial"/>
          <w:sz w:val="26"/>
          <w:szCs w:val="26"/>
        </w:rPr>
        <w:t>,</w:t>
      </w:r>
      <w:r w:rsidR="005E7FD5">
        <w:rPr>
          <w:rFonts w:ascii="Arial" w:hAnsi="Arial" w:cs="Arial"/>
          <w:sz w:val="26"/>
          <w:szCs w:val="26"/>
        </w:rPr>
        <w:t xml:space="preserve"> </w:t>
      </w:r>
      <w:r w:rsidR="004958B6">
        <w:rPr>
          <w:rFonts w:ascii="Arial" w:hAnsi="Arial" w:cs="Arial"/>
          <w:sz w:val="26"/>
          <w:szCs w:val="26"/>
        </w:rPr>
        <w:t xml:space="preserve">conceder indulto a los sentenciados del orden común, </w:t>
      </w:r>
      <w:r w:rsidR="005E7FD5">
        <w:rPr>
          <w:rFonts w:ascii="Arial" w:hAnsi="Arial" w:cs="Arial"/>
          <w:sz w:val="26"/>
          <w:szCs w:val="26"/>
        </w:rPr>
        <w:t xml:space="preserve">el </w:t>
      </w:r>
      <w:r w:rsidR="002D0547">
        <w:rPr>
          <w:rFonts w:ascii="Arial" w:hAnsi="Arial" w:cs="Arial"/>
          <w:sz w:val="26"/>
          <w:szCs w:val="26"/>
        </w:rPr>
        <w:t>Código</w:t>
      </w:r>
      <w:r w:rsidR="005E7FD5">
        <w:rPr>
          <w:rFonts w:ascii="Arial" w:hAnsi="Arial" w:cs="Arial"/>
          <w:sz w:val="26"/>
          <w:szCs w:val="26"/>
        </w:rPr>
        <w:t xml:space="preserve"> Penal Federal, tiene el </w:t>
      </w:r>
      <w:r w:rsidR="004958B6">
        <w:rPr>
          <w:rFonts w:ascii="Arial" w:hAnsi="Arial" w:cs="Arial"/>
          <w:sz w:val="26"/>
          <w:szCs w:val="26"/>
        </w:rPr>
        <w:t>capítulo</w:t>
      </w:r>
      <w:r w:rsidR="005E7FD5">
        <w:rPr>
          <w:rFonts w:ascii="Arial" w:hAnsi="Arial" w:cs="Arial"/>
          <w:sz w:val="26"/>
          <w:szCs w:val="26"/>
        </w:rPr>
        <w:t xml:space="preserve"> de RECONOCIMIENTO</w:t>
      </w:r>
      <w:r w:rsidR="004958B6">
        <w:rPr>
          <w:rFonts w:ascii="Arial" w:hAnsi="Arial" w:cs="Arial"/>
          <w:sz w:val="26"/>
          <w:szCs w:val="26"/>
        </w:rPr>
        <w:t xml:space="preserve"> DE INOCENCIA</w:t>
      </w:r>
      <w:r w:rsidR="005E7FD5">
        <w:rPr>
          <w:rFonts w:ascii="Arial" w:hAnsi="Arial" w:cs="Arial"/>
          <w:sz w:val="26"/>
          <w:szCs w:val="26"/>
        </w:rPr>
        <w:t xml:space="preserve"> E INDULTO</w:t>
      </w:r>
      <w:r w:rsidR="004958B6">
        <w:rPr>
          <w:rFonts w:ascii="Arial" w:hAnsi="Arial" w:cs="Arial"/>
          <w:sz w:val="26"/>
          <w:szCs w:val="26"/>
        </w:rPr>
        <w:t xml:space="preserve">, este capítulo </w:t>
      </w:r>
      <w:r w:rsidR="002D0547">
        <w:rPr>
          <w:rFonts w:ascii="Arial" w:hAnsi="Arial" w:cs="Arial"/>
          <w:sz w:val="26"/>
          <w:szCs w:val="26"/>
        </w:rPr>
        <w:t>prevé</w:t>
      </w:r>
      <w:r w:rsidR="004958B6">
        <w:rPr>
          <w:rFonts w:ascii="Arial" w:hAnsi="Arial" w:cs="Arial"/>
          <w:sz w:val="26"/>
          <w:szCs w:val="26"/>
        </w:rPr>
        <w:t xml:space="preserve"> ambas figuras, </w:t>
      </w:r>
      <w:r w:rsidR="005E7FD5">
        <w:rPr>
          <w:rFonts w:ascii="Arial" w:hAnsi="Arial" w:cs="Arial"/>
          <w:sz w:val="26"/>
          <w:szCs w:val="26"/>
        </w:rPr>
        <w:t xml:space="preserve"> lo que se </w:t>
      </w:r>
      <w:r w:rsidR="004958B6">
        <w:rPr>
          <w:rFonts w:ascii="Arial" w:hAnsi="Arial" w:cs="Arial"/>
          <w:sz w:val="26"/>
          <w:szCs w:val="26"/>
        </w:rPr>
        <w:t>tiene que conducir para reconocer la inocencia de alguien</w:t>
      </w:r>
      <w:r w:rsidR="00681467">
        <w:rPr>
          <w:rFonts w:ascii="Arial" w:hAnsi="Arial" w:cs="Arial"/>
          <w:sz w:val="26"/>
          <w:szCs w:val="26"/>
        </w:rPr>
        <w:t>,</w:t>
      </w:r>
      <w:r w:rsidR="004958B6">
        <w:rPr>
          <w:rFonts w:ascii="Arial" w:hAnsi="Arial" w:cs="Arial"/>
          <w:sz w:val="26"/>
          <w:szCs w:val="26"/>
        </w:rPr>
        <w:t xml:space="preserve"> </w:t>
      </w:r>
      <w:r w:rsidR="005E7FD5">
        <w:rPr>
          <w:rFonts w:ascii="Arial" w:hAnsi="Arial" w:cs="Arial"/>
          <w:sz w:val="26"/>
          <w:szCs w:val="26"/>
        </w:rPr>
        <w:t xml:space="preserve">debe de conocer en </w:t>
      </w:r>
      <w:r w:rsidR="002D0547">
        <w:rPr>
          <w:rFonts w:ascii="Arial" w:hAnsi="Arial" w:cs="Arial"/>
          <w:sz w:val="26"/>
          <w:szCs w:val="26"/>
        </w:rPr>
        <w:t>qué</w:t>
      </w:r>
      <w:r w:rsidR="005E7FD5">
        <w:rPr>
          <w:rFonts w:ascii="Arial" w:hAnsi="Arial" w:cs="Arial"/>
          <w:sz w:val="26"/>
          <w:szCs w:val="26"/>
        </w:rPr>
        <w:t xml:space="preserve"> momento se da la figura </w:t>
      </w:r>
      <w:r w:rsidR="005E7FD5">
        <w:rPr>
          <w:rFonts w:ascii="Arial" w:hAnsi="Arial" w:cs="Arial"/>
          <w:sz w:val="26"/>
          <w:szCs w:val="26"/>
        </w:rPr>
        <w:lastRenderedPageBreak/>
        <w:t xml:space="preserve">de gracia del indulto parcial o permanente, </w:t>
      </w:r>
      <w:r w:rsidR="00C44083">
        <w:rPr>
          <w:rFonts w:ascii="Arial" w:hAnsi="Arial" w:cs="Arial"/>
          <w:sz w:val="26"/>
          <w:szCs w:val="26"/>
        </w:rPr>
        <w:t>el Código Penal Federal</w:t>
      </w:r>
      <w:r w:rsidR="00681467">
        <w:rPr>
          <w:rFonts w:ascii="Arial" w:hAnsi="Arial" w:cs="Arial"/>
          <w:sz w:val="26"/>
          <w:szCs w:val="26"/>
        </w:rPr>
        <w:t>,</w:t>
      </w:r>
      <w:r w:rsidR="00C44083">
        <w:rPr>
          <w:rFonts w:ascii="Arial" w:hAnsi="Arial" w:cs="Arial"/>
          <w:sz w:val="26"/>
          <w:szCs w:val="26"/>
        </w:rPr>
        <w:t xml:space="preserve"> señala cuando no puede concederse una inhabilitación de esta naturaleza, incluso va más allá</w:t>
      </w:r>
      <w:r w:rsidR="00681467">
        <w:rPr>
          <w:rFonts w:ascii="Arial" w:hAnsi="Arial" w:cs="Arial"/>
          <w:sz w:val="26"/>
          <w:szCs w:val="26"/>
        </w:rPr>
        <w:t>,</w:t>
      </w:r>
      <w:r w:rsidR="00C44083">
        <w:rPr>
          <w:rFonts w:ascii="Arial" w:hAnsi="Arial" w:cs="Arial"/>
          <w:sz w:val="26"/>
          <w:szCs w:val="26"/>
        </w:rPr>
        <w:t xml:space="preserve"> cuando la conducta refleje que ya existe una reinserción social, son varios objetos dentro de los artículos 94 al 98 que contempla este </w:t>
      </w:r>
      <w:r w:rsidR="006A5383">
        <w:rPr>
          <w:rFonts w:ascii="Arial" w:hAnsi="Arial" w:cs="Arial"/>
          <w:sz w:val="26"/>
          <w:szCs w:val="26"/>
        </w:rPr>
        <w:t>c</w:t>
      </w:r>
      <w:r w:rsidR="00C44083">
        <w:rPr>
          <w:rFonts w:ascii="Arial" w:hAnsi="Arial" w:cs="Arial"/>
          <w:sz w:val="26"/>
          <w:szCs w:val="26"/>
        </w:rPr>
        <w:t>apítulo, se establece la palabra “excepcional”</w:t>
      </w:r>
      <w:r w:rsidR="006A5383">
        <w:rPr>
          <w:rFonts w:ascii="Arial" w:hAnsi="Arial" w:cs="Arial"/>
          <w:sz w:val="26"/>
          <w:szCs w:val="26"/>
        </w:rPr>
        <w:t xml:space="preserve">, </w:t>
      </w:r>
      <w:r w:rsidR="00C44083">
        <w:rPr>
          <w:rFonts w:ascii="Arial" w:hAnsi="Arial" w:cs="Arial"/>
          <w:sz w:val="26"/>
          <w:szCs w:val="26"/>
        </w:rPr>
        <w:t>porque son casos de excepción</w:t>
      </w:r>
      <w:r w:rsidR="00681467">
        <w:rPr>
          <w:rFonts w:ascii="Arial" w:hAnsi="Arial" w:cs="Arial"/>
          <w:sz w:val="26"/>
          <w:szCs w:val="26"/>
        </w:rPr>
        <w:t>,</w:t>
      </w:r>
      <w:r w:rsidR="00C44083">
        <w:rPr>
          <w:rFonts w:ascii="Arial" w:hAnsi="Arial" w:cs="Arial"/>
          <w:sz w:val="26"/>
          <w:szCs w:val="26"/>
        </w:rPr>
        <w:t xml:space="preserve"> que evidentemente  los Ejecutivos sean Titular Federal o Estatal</w:t>
      </w:r>
      <w:r w:rsidR="00681467">
        <w:rPr>
          <w:rFonts w:ascii="Arial" w:hAnsi="Arial" w:cs="Arial"/>
          <w:sz w:val="26"/>
          <w:szCs w:val="26"/>
        </w:rPr>
        <w:t>,</w:t>
      </w:r>
      <w:r w:rsidR="00C44083">
        <w:rPr>
          <w:rFonts w:ascii="Arial" w:hAnsi="Arial" w:cs="Arial"/>
          <w:sz w:val="26"/>
          <w:szCs w:val="26"/>
        </w:rPr>
        <w:t xml:space="preserve"> puedan utilizar según sea el caso su facultad, esta </w:t>
      </w:r>
      <w:r w:rsidR="006A5383">
        <w:rPr>
          <w:rFonts w:ascii="Arial" w:hAnsi="Arial" w:cs="Arial"/>
          <w:sz w:val="26"/>
          <w:szCs w:val="26"/>
        </w:rPr>
        <w:t>I</w:t>
      </w:r>
      <w:r w:rsidR="00C44083">
        <w:rPr>
          <w:rFonts w:ascii="Arial" w:hAnsi="Arial" w:cs="Arial"/>
          <w:sz w:val="26"/>
          <w:szCs w:val="26"/>
        </w:rPr>
        <w:t>niciativa</w:t>
      </w:r>
      <w:r w:rsidR="00681467">
        <w:rPr>
          <w:rFonts w:ascii="Arial" w:hAnsi="Arial" w:cs="Arial"/>
          <w:sz w:val="26"/>
          <w:szCs w:val="26"/>
        </w:rPr>
        <w:t>,</w:t>
      </w:r>
      <w:r w:rsidR="00C44083">
        <w:rPr>
          <w:rFonts w:ascii="Arial" w:hAnsi="Arial" w:cs="Arial"/>
          <w:sz w:val="26"/>
          <w:szCs w:val="26"/>
        </w:rPr>
        <w:t xml:space="preserve"> se enriquece en virtud de que no solamente va a ejercitarla el Gobernador del Estado para tres casos, sino que se abre a otras áreas específicamente en donde ya se incluye a las personas indígenas, mayores de edad, personas enfermas, mujeres, casos que tengan como origen de carácter político, se usa la palabra porque son casos de excepción</w:t>
      </w:r>
      <w:r w:rsidR="006A5383">
        <w:rPr>
          <w:rFonts w:ascii="Arial" w:hAnsi="Arial" w:cs="Arial"/>
          <w:sz w:val="26"/>
          <w:szCs w:val="26"/>
        </w:rPr>
        <w:t>,</w:t>
      </w:r>
      <w:r w:rsidR="00C44083">
        <w:rPr>
          <w:rFonts w:ascii="Arial" w:hAnsi="Arial" w:cs="Arial"/>
          <w:sz w:val="26"/>
          <w:szCs w:val="26"/>
        </w:rPr>
        <w:t xml:space="preserve"> revisándose minuciosamente para configurar el indulto, </w:t>
      </w:r>
      <w:r w:rsidR="00935979">
        <w:rPr>
          <w:rFonts w:ascii="Arial" w:hAnsi="Arial" w:cs="Arial"/>
          <w:sz w:val="26"/>
          <w:szCs w:val="26"/>
        </w:rPr>
        <w:t xml:space="preserve">está de acuerdo con la propuesta de retirar la palabra “similar” y </w:t>
      </w:r>
      <w:r w:rsidR="00C44083">
        <w:rPr>
          <w:rFonts w:ascii="Arial" w:hAnsi="Arial" w:cs="Arial"/>
          <w:sz w:val="26"/>
          <w:szCs w:val="26"/>
        </w:rPr>
        <w:t xml:space="preserve">pide se vote para que se </w:t>
      </w:r>
      <w:r w:rsidR="00935979">
        <w:rPr>
          <w:rFonts w:ascii="Arial" w:hAnsi="Arial" w:cs="Arial"/>
          <w:sz w:val="26"/>
          <w:szCs w:val="26"/>
        </w:rPr>
        <w:t xml:space="preserve">modifique por </w:t>
      </w:r>
      <w:r w:rsidR="00C44083">
        <w:rPr>
          <w:rFonts w:ascii="Arial" w:hAnsi="Arial" w:cs="Arial"/>
          <w:sz w:val="26"/>
          <w:szCs w:val="26"/>
        </w:rPr>
        <w:t xml:space="preserve"> </w:t>
      </w:r>
      <w:r w:rsidR="00935979">
        <w:rPr>
          <w:rFonts w:ascii="Arial" w:hAnsi="Arial" w:cs="Arial"/>
          <w:sz w:val="26"/>
          <w:szCs w:val="26"/>
        </w:rPr>
        <w:t>“</w:t>
      </w:r>
      <w:r w:rsidR="00C44083">
        <w:rPr>
          <w:rFonts w:ascii="Arial" w:hAnsi="Arial" w:cs="Arial"/>
          <w:sz w:val="26"/>
          <w:szCs w:val="26"/>
        </w:rPr>
        <w:t>Titular del Ejecutivo</w:t>
      </w:r>
      <w:r w:rsidR="00935979">
        <w:rPr>
          <w:rFonts w:ascii="Arial" w:hAnsi="Arial" w:cs="Arial"/>
          <w:sz w:val="26"/>
          <w:szCs w:val="26"/>
        </w:rPr>
        <w:t xml:space="preserve"> del Estado”</w:t>
      </w:r>
      <w:r w:rsidR="006A5383">
        <w:rPr>
          <w:rFonts w:ascii="Arial" w:hAnsi="Arial" w:cs="Arial"/>
          <w:sz w:val="26"/>
          <w:szCs w:val="26"/>
        </w:rPr>
        <w:t>,</w:t>
      </w:r>
      <w:r w:rsidR="00C44083">
        <w:rPr>
          <w:rFonts w:ascii="Arial" w:hAnsi="Arial" w:cs="Arial"/>
          <w:sz w:val="26"/>
          <w:szCs w:val="26"/>
        </w:rPr>
        <w:t xml:space="preserve"> toda vez que puede ser hombre o mujer</w:t>
      </w:r>
      <w:r w:rsidR="00935979">
        <w:rPr>
          <w:rFonts w:ascii="Arial" w:hAnsi="Arial" w:cs="Arial"/>
          <w:sz w:val="26"/>
          <w:szCs w:val="26"/>
        </w:rPr>
        <w:t xml:space="preserve"> la que ocupe este cargo. Por su parte</w:t>
      </w:r>
      <w:r w:rsidR="00681467">
        <w:rPr>
          <w:rFonts w:ascii="Arial" w:hAnsi="Arial" w:cs="Arial"/>
          <w:sz w:val="26"/>
          <w:szCs w:val="26"/>
        </w:rPr>
        <w:t>,</w:t>
      </w:r>
      <w:r w:rsidR="00935979">
        <w:rPr>
          <w:rFonts w:ascii="Arial" w:hAnsi="Arial" w:cs="Arial"/>
          <w:sz w:val="26"/>
          <w:szCs w:val="26"/>
        </w:rPr>
        <w:t xml:space="preserve"> la Diputada </w:t>
      </w:r>
      <w:proofErr w:type="spellStart"/>
      <w:r w:rsidR="00935979">
        <w:rPr>
          <w:rFonts w:ascii="Arial" w:hAnsi="Arial" w:cs="Arial"/>
          <w:sz w:val="26"/>
          <w:szCs w:val="26"/>
        </w:rPr>
        <w:t>Tonantzi</w:t>
      </w:r>
      <w:proofErr w:type="spellEnd"/>
      <w:r w:rsidR="00935979">
        <w:rPr>
          <w:rFonts w:ascii="Arial" w:hAnsi="Arial" w:cs="Arial"/>
          <w:sz w:val="26"/>
          <w:szCs w:val="26"/>
        </w:rPr>
        <w:t xml:space="preserve"> </w:t>
      </w:r>
      <w:r w:rsidR="00681467">
        <w:rPr>
          <w:rFonts w:ascii="Arial" w:hAnsi="Arial" w:cs="Arial"/>
          <w:sz w:val="26"/>
          <w:szCs w:val="26"/>
        </w:rPr>
        <w:t>Fernández Diaz,</w:t>
      </w:r>
      <w:r w:rsidR="00935979">
        <w:rPr>
          <w:rFonts w:ascii="Arial" w:hAnsi="Arial" w:cs="Arial"/>
          <w:sz w:val="26"/>
          <w:szCs w:val="26"/>
        </w:rPr>
        <w:t xml:space="preserve"> dijo que es necesario por técnica legislativa  se mencione en el artículo 122 del Código Penal</w:t>
      </w:r>
      <w:r w:rsidR="00681467">
        <w:rPr>
          <w:rFonts w:ascii="Arial" w:hAnsi="Arial" w:cs="Arial"/>
          <w:sz w:val="26"/>
          <w:szCs w:val="26"/>
        </w:rPr>
        <w:t>,</w:t>
      </w:r>
      <w:r w:rsidR="00935979">
        <w:rPr>
          <w:rFonts w:ascii="Arial" w:hAnsi="Arial" w:cs="Arial"/>
          <w:sz w:val="26"/>
          <w:szCs w:val="26"/>
        </w:rPr>
        <w:t xml:space="preserve"> la palabra “discrecional” en virtud de que significa</w:t>
      </w:r>
      <w:r w:rsidR="006A5383">
        <w:rPr>
          <w:rFonts w:ascii="Arial" w:hAnsi="Arial" w:cs="Arial"/>
          <w:sz w:val="26"/>
          <w:szCs w:val="26"/>
        </w:rPr>
        <w:t>,</w:t>
      </w:r>
      <w:r w:rsidR="00935979">
        <w:rPr>
          <w:rFonts w:ascii="Arial" w:hAnsi="Arial" w:cs="Arial"/>
          <w:sz w:val="26"/>
          <w:szCs w:val="26"/>
        </w:rPr>
        <w:t xml:space="preserve"> “acción de una autoridad que ésta facultada para regularla”, el Gobernador es el único que tiene esta facultad</w:t>
      </w:r>
      <w:r w:rsidR="006A5383">
        <w:rPr>
          <w:rFonts w:ascii="Arial" w:hAnsi="Arial" w:cs="Arial"/>
          <w:sz w:val="26"/>
          <w:szCs w:val="26"/>
        </w:rPr>
        <w:t>,</w:t>
      </w:r>
      <w:r w:rsidR="00935979">
        <w:rPr>
          <w:rFonts w:ascii="Arial" w:hAnsi="Arial" w:cs="Arial"/>
          <w:sz w:val="26"/>
          <w:szCs w:val="26"/>
        </w:rPr>
        <w:t xml:space="preserve"> por lo tanto se debe establecer en la ley, por otra parte dijo que</w:t>
      </w:r>
      <w:r w:rsidR="00F7727F">
        <w:rPr>
          <w:rFonts w:ascii="Arial" w:hAnsi="Arial" w:cs="Arial"/>
          <w:sz w:val="26"/>
          <w:szCs w:val="26"/>
        </w:rPr>
        <w:t xml:space="preserve"> se acaba de aprobar una nueva</w:t>
      </w:r>
      <w:r w:rsidR="00935979">
        <w:rPr>
          <w:rFonts w:ascii="Arial" w:hAnsi="Arial" w:cs="Arial"/>
          <w:sz w:val="26"/>
          <w:szCs w:val="26"/>
        </w:rPr>
        <w:t xml:space="preserve"> Ley Orgánica de la Administración </w:t>
      </w:r>
      <w:r w:rsidR="000354F0">
        <w:rPr>
          <w:rFonts w:ascii="Arial" w:hAnsi="Arial" w:cs="Arial"/>
          <w:sz w:val="26"/>
          <w:szCs w:val="26"/>
        </w:rPr>
        <w:t>Pública</w:t>
      </w:r>
      <w:r w:rsidR="006A5383">
        <w:rPr>
          <w:rFonts w:ascii="Arial" w:hAnsi="Arial" w:cs="Arial"/>
          <w:sz w:val="26"/>
          <w:szCs w:val="26"/>
        </w:rPr>
        <w:t>,</w:t>
      </w:r>
      <w:r w:rsidR="00F7727F">
        <w:rPr>
          <w:rFonts w:ascii="Arial" w:hAnsi="Arial" w:cs="Arial"/>
          <w:sz w:val="26"/>
          <w:szCs w:val="26"/>
        </w:rPr>
        <w:t xml:space="preserve"> y una de las principales reformas fue la de cambiar </w:t>
      </w:r>
      <w:r w:rsidR="00681467">
        <w:rPr>
          <w:rFonts w:ascii="Arial" w:hAnsi="Arial" w:cs="Arial"/>
          <w:sz w:val="26"/>
          <w:szCs w:val="26"/>
        </w:rPr>
        <w:t>de</w:t>
      </w:r>
      <w:r w:rsidR="00F7727F">
        <w:rPr>
          <w:rFonts w:ascii="Arial" w:hAnsi="Arial" w:cs="Arial"/>
          <w:sz w:val="26"/>
          <w:szCs w:val="26"/>
        </w:rPr>
        <w:t xml:space="preserve"> “ Titular del Ejecutivo” por “Gobernador”, propone incluir  la palabra “Gobernador o Gobernadora” . En uso de la palabra</w:t>
      </w:r>
      <w:r w:rsidR="00681467">
        <w:rPr>
          <w:rFonts w:ascii="Arial" w:hAnsi="Arial" w:cs="Arial"/>
          <w:sz w:val="26"/>
          <w:szCs w:val="26"/>
        </w:rPr>
        <w:t>,</w:t>
      </w:r>
      <w:r w:rsidR="00F7727F">
        <w:rPr>
          <w:rFonts w:ascii="Arial" w:hAnsi="Arial" w:cs="Arial"/>
          <w:sz w:val="26"/>
          <w:szCs w:val="26"/>
        </w:rPr>
        <w:t xml:space="preserve"> el Diputado Carlos Alberto Morales, dijo que</w:t>
      </w:r>
      <w:r w:rsidR="00681467">
        <w:rPr>
          <w:rFonts w:ascii="Arial" w:hAnsi="Arial" w:cs="Arial"/>
          <w:sz w:val="26"/>
          <w:szCs w:val="26"/>
        </w:rPr>
        <w:t xml:space="preserve"> </w:t>
      </w:r>
      <w:r w:rsidR="00400459">
        <w:rPr>
          <w:rFonts w:ascii="Arial" w:hAnsi="Arial" w:cs="Arial"/>
          <w:sz w:val="26"/>
          <w:szCs w:val="26"/>
        </w:rPr>
        <w:t xml:space="preserve"> la f</w:t>
      </w:r>
      <w:r w:rsidR="00F7727F">
        <w:rPr>
          <w:rFonts w:ascii="Arial" w:hAnsi="Arial" w:cs="Arial"/>
          <w:sz w:val="26"/>
          <w:szCs w:val="26"/>
        </w:rPr>
        <w:t>racción V</w:t>
      </w:r>
      <w:r w:rsidR="00681467">
        <w:rPr>
          <w:rFonts w:ascii="Arial" w:hAnsi="Arial" w:cs="Arial"/>
          <w:sz w:val="26"/>
          <w:szCs w:val="26"/>
        </w:rPr>
        <w:t>,</w:t>
      </w:r>
      <w:r w:rsidR="00400459">
        <w:rPr>
          <w:rFonts w:ascii="Arial" w:hAnsi="Arial" w:cs="Arial"/>
          <w:sz w:val="26"/>
          <w:szCs w:val="26"/>
        </w:rPr>
        <w:t xml:space="preserve"> de </w:t>
      </w:r>
      <w:r w:rsidR="00F7727F">
        <w:rPr>
          <w:rFonts w:ascii="Arial" w:hAnsi="Arial" w:cs="Arial"/>
          <w:sz w:val="26"/>
          <w:szCs w:val="26"/>
        </w:rPr>
        <w:t xml:space="preserve">esta reforma se </w:t>
      </w:r>
      <w:r w:rsidR="00400459">
        <w:rPr>
          <w:rFonts w:ascii="Arial" w:hAnsi="Arial" w:cs="Arial"/>
          <w:sz w:val="26"/>
          <w:szCs w:val="26"/>
        </w:rPr>
        <w:t xml:space="preserve">debe </w:t>
      </w:r>
      <w:r w:rsidR="00F7727F">
        <w:rPr>
          <w:rFonts w:ascii="Arial" w:hAnsi="Arial" w:cs="Arial"/>
          <w:sz w:val="26"/>
          <w:szCs w:val="26"/>
        </w:rPr>
        <w:t>anal</w:t>
      </w:r>
      <w:r w:rsidR="00400459">
        <w:rPr>
          <w:rFonts w:ascii="Arial" w:hAnsi="Arial" w:cs="Arial"/>
          <w:sz w:val="26"/>
          <w:szCs w:val="26"/>
        </w:rPr>
        <w:t>izar</w:t>
      </w:r>
      <w:r w:rsidR="00F7727F">
        <w:rPr>
          <w:rFonts w:ascii="Arial" w:hAnsi="Arial" w:cs="Arial"/>
          <w:sz w:val="26"/>
          <w:szCs w:val="26"/>
        </w:rPr>
        <w:t xml:space="preserve"> por el área jurídica, desde el punto de vista </w:t>
      </w:r>
      <w:r w:rsidR="00400459">
        <w:rPr>
          <w:rFonts w:ascii="Arial" w:hAnsi="Arial" w:cs="Arial"/>
          <w:sz w:val="26"/>
          <w:szCs w:val="26"/>
        </w:rPr>
        <w:t>c</w:t>
      </w:r>
      <w:r w:rsidR="00F7727F">
        <w:rPr>
          <w:rFonts w:ascii="Arial" w:hAnsi="Arial" w:cs="Arial"/>
          <w:sz w:val="26"/>
          <w:szCs w:val="26"/>
        </w:rPr>
        <w:t>onstitucional y garantista</w:t>
      </w:r>
      <w:r w:rsidR="006A5383">
        <w:rPr>
          <w:rFonts w:ascii="Arial" w:hAnsi="Arial" w:cs="Arial"/>
          <w:sz w:val="26"/>
          <w:szCs w:val="26"/>
        </w:rPr>
        <w:t>,</w:t>
      </w:r>
      <w:r w:rsidR="00400459">
        <w:rPr>
          <w:rFonts w:ascii="Arial" w:hAnsi="Arial" w:cs="Arial"/>
          <w:sz w:val="26"/>
          <w:szCs w:val="26"/>
        </w:rPr>
        <w:t xml:space="preserve"> ya que</w:t>
      </w:r>
      <w:r w:rsidR="00F7727F">
        <w:rPr>
          <w:rFonts w:ascii="Arial" w:hAnsi="Arial" w:cs="Arial"/>
          <w:sz w:val="26"/>
          <w:szCs w:val="26"/>
        </w:rPr>
        <w:t xml:space="preserve"> se pued</w:t>
      </w:r>
      <w:r w:rsidR="00400459">
        <w:rPr>
          <w:rFonts w:ascii="Arial" w:hAnsi="Arial" w:cs="Arial"/>
          <w:sz w:val="26"/>
          <w:szCs w:val="26"/>
        </w:rPr>
        <w:t>e</w:t>
      </w:r>
      <w:r w:rsidR="00F7727F">
        <w:rPr>
          <w:rFonts w:ascii="Arial" w:hAnsi="Arial" w:cs="Arial"/>
          <w:sz w:val="26"/>
          <w:szCs w:val="26"/>
        </w:rPr>
        <w:t xml:space="preserve"> considerar que es un exceso</w:t>
      </w:r>
      <w:r w:rsidR="00400459">
        <w:rPr>
          <w:rFonts w:ascii="Arial" w:hAnsi="Arial" w:cs="Arial"/>
          <w:sz w:val="26"/>
          <w:szCs w:val="26"/>
        </w:rPr>
        <w:t>,</w:t>
      </w:r>
      <w:r w:rsidR="00F7727F">
        <w:rPr>
          <w:rFonts w:ascii="Arial" w:hAnsi="Arial" w:cs="Arial"/>
          <w:sz w:val="26"/>
          <w:szCs w:val="26"/>
        </w:rPr>
        <w:t xml:space="preserve"> </w:t>
      </w:r>
      <w:r w:rsidR="00400459">
        <w:rPr>
          <w:rFonts w:ascii="Arial" w:hAnsi="Arial" w:cs="Arial"/>
          <w:sz w:val="26"/>
          <w:szCs w:val="26"/>
        </w:rPr>
        <w:t xml:space="preserve">que puede ser hasta </w:t>
      </w:r>
      <w:r w:rsidR="00F7727F">
        <w:rPr>
          <w:rFonts w:ascii="Arial" w:hAnsi="Arial" w:cs="Arial"/>
          <w:sz w:val="26"/>
          <w:szCs w:val="26"/>
        </w:rPr>
        <w:t>violatorio de derechos</w:t>
      </w:r>
      <w:r w:rsidR="00400459">
        <w:rPr>
          <w:rFonts w:ascii="Arial" w:hAnsi="Arial" w:cs="Arial"/>
          <w:sz w:val="26"/>
          <w:szCs w:val="26"/>
        </w:rPr>
        <w:t xml:space="preserve"> humanos</w:t>
      </w:r>
      <w:r w:rsidR="00F7727F">
        <w:rPr>
          <w:rFonts w:ascii="Arial" w:hAnsi="Arial" w:cs="Arial"/>
          <w:sz w:val="26"/>
          <w:szCs w:val="26"/>
        </w:rPr>
        <w:t>, el solo conceder el indulto a mujeres cuya pena sea menor a cinco años, utilizando solo el criterio de perspectiva de género</w:t>
      </w:r>
      <w:r w:rsidR="006A5383">
        <w:rPr>
          <w:rFonts w:ascii="Arial" w:hAnsi="Arial" w:cs="Arial"/>
          <w:sz w:val="26"/>
          <w:szCs w:val="26"/>
        </w:rPr>
        <w:t>,</w:t>
      </w:r>
      <w:r w:rsidR="00400459">
        <w:rPr>
          <w:rFonts w:ascii="Arial" w:hAnsi="Arial" w:cs="Arial"/>
          <w:sz w:val="26"/>
          <w:szCs w:val="26"/>
        </w:rPr>
        <w:t xml:space="preserve"> ya que esta </w:t>
      </w:r>
      <w:r w:rsidR="00F7727F">
        <w:rPr>
          <w:rFonts w:ascii="Arial" w:hAnsi="Arial" w:cs="Arial"/>
          <w:sz w:val="26"/>
          <w:szCs w:val="26"/>
        </w:rPr>
        <w:t xml:space="preserve"> perspectiva  puede no ser suficiente para conceder el indulto</w:t>
      </w:r>
      <w:r w:rsidR="00400459">
        <w:rPr>
          <w:rFonts w:ascii="Arial" w:hAnsi="Arial" w:cs="Arial"/>
          <w:sz w:val="26"/>
          <w:szCs w:val="26"/>
        </w:rPr>
        <w:t>,</w:t>
      </w:r>
      <w:r w:rsidR="00F7727F">
        <w:rPr>
          <w:rFonts w:ascii="Arial" w:hAnsi="Arial" w:cs="Arial"/>
          <w:sz w:val="26"/>
          <w:szCs w:val="26"/>
        </w:rPr>
        <w:t xml:space="preserve"> se deben tomar aspecto</w:t>
      </w:r>
      <w:r w:rsidR="00400459">
        <w:rPr>
          <w:rFonts w:ascii="Arial" w:hAnsi="Arial" w:cs="Arial"/>
          <w:sz w:val="26"/>
          <w:szCs w:val="26"/>
        </w:rPr>
        <w:t>s</w:t>
      </w:r>
      <w:r w:rsidR="00F7727F">
        <w:rPr>
          <w:rFonts w:ascii="Arial" w:hAnsi="Arial" w:cs="Arial"/>
          <w:sz w:val="26"/>
          <w:szCs w:val="26"/>
        </w:rPr>
        <w:t xml:space="preserve"> como la gravedad, la  reincidencia y el contexto en el que se comete el delito para ambos sexos, respecto a</w:t>
      </w:r>
      <w:r w:rsidR="00400459">
        <w:rPr>
          <w:rFonts w:ascii="Arial" w:hAnsi="Arial" w:cs="Arial"/>
          <w:sz w:val="26"/>
          <w:szCs w:val="26"/>
        </w:rPr>
        <w:t xml:space="preserve"> </w:t>
      </w:r>
      <w:r w:rsidR="00F7727F">
        <w:rPr>
          <w:rFonts w:ascii="Arial" w:hAnsi="Arial" w:cs="Arial"/>
          <w:sz w:val="26"/>
          <w:szCs w:val="26"/>
        </w:rPr>
        <w:lastRenderedPageBreak/>
        <w:t>la fracción VI</w:t>
      </w:r>
      <w:r w:rsidR="00681467">
        <w:rPr>
          <w:rFonts w:ascii="Arial" w:hAnsi="Arial" w:cs="Arial"/>
          <w:sz w:val="26"/>
          <w:szCs w:val="26"/>
        </w:rPr>
        <w:t>,</w:t>
      </w:r>
      <w:r w:rsidR="00F7727F">
        <w:rPr>
          <w:rFonts w:ascii="Arial" w:hAnsi="Arial" w:cs="Arial"/>
          <w:sz w:val="26"/>
          <w:szCs w:val="26"/>
        </w:rPr>
        <w:t xml:space="preserve"> es digno de </w:t>
      </w:r>
      <w:r w:rsidR="00400459">
        <w:rPr>
          <w:rFonts w:ascii="Arial" w:hAnsi="Arial" w:cs="Arial"/>
          <w:sz w:val="26"/>
          <w:szCs w:val="26"/>
        </w:rPr>
        <w:t>análisis</w:t>
      </w:r>
      <w:r w:rsidR="00F7727F">
        <w:rPr>
          <w:rFonts w:ascii="Arial" w:hAnsi="Arial" w:cs="Arial"/>
          <w:sz w:val="26"/>
          <w:szCs w:val="26"/>
        </w:rPr>
        <w:t xml:space="preserve"> para referirse o retomar el </w:t>
      </w:r>
      <w:r w:rsidR="000354F0">
        <w:rPr>
          <w:rFonts w:ascii="Arial" w:hAnsi="Arial" w:cs="Arial"/>
          <w:sz w:val="26"/>
          <w:szCs w:val="26"/>
        </w:rPr>
        <w:t>artículo</w:t>
      </w:r>
      <w:r w:rsidR="00F7727F">
        <w:rPr>
          <w:rFonts w:ascii="Arial" w:hAnsi="Arial" w:cs="Arial"/>
          <w:sz w:val="26"/>
          <w:szCs w:val="26"/>
        </w:rPr>
        <w:t xml:space="preserve"> 125</w:t>
      </w:r>
      <w:r w:rsidR="006A5383">
        <w:rPr>
          <w:rFonts w:ascii="Arial" w:hAnsi="Arial" w:cs="Arial"/>
          <w:sz w:val="26"/>
          <w:szCs w:val="26"/>
        </w:rPr>
        <w:t xml:space="preserve">, </w:t>
      </w:r>
      <w:r w:rsidR="00F7727F">
        <w:rPr>
          <w:rFonts w:ascii="Arial" w:hAnsi="Arial" w:cs="Arial"/>
          <w:sz w:val="26"/>
          <w:szCs w:val="26"/>
        </w:rPr>
        <w:t>donde habla de los se</w:t>
      </w:r>
      <w:r w:rsidR="00400459">
        <w:rPr>
          <w:rFonts w:ascii="Arial" w:hAnsi="Arial" w:cs="Arial"/>
          <w:sz w:val="26"/>
          <w:szCs w:val="26"/>
        </w:rPr>
        <w:t>rvid</w:t>
      </w:r>
      <w:r w:rsidR="00F7727F">
        <w:rPr>
          <w:rFonts w:ascii="Arial" w:hAnsi="Arial" w:cs="Arial"/>
          <w:sz w:val="26"/>
          <w:szCs w:val="26"/>
        </w:rPr>
        <w:t>o</w:t>
      </w:r>
      <w:r w:rsidR="00400459">
        <w:rPr>
          <w:rFonts w:ascii="Arial" w:hAnsi="Arial" w:cs="Arial"/>
          <w:sz w:val="26"/>
          <w:szCs w:val="26"/>
        </w:rPr>
        <w:t>r</w:t>
      </w:r>
      <w:r w:rsidR="00F7727F">
        <w:rPr>
          <w:rFonts w:ascii="Arial" w:hAnsi="Arial" w:cs="Arial"/>
          <w:sz w:val="26"/>
          <w:szCs w:val="26"/>
        </w:rPr>
        <w:t xml:space="preserve">es públicos y particulares que incurran en responsabilidad frente al </w:t>
      </w:r>
      <w:r w:rsidR="00681467">
        <w:rPr>
          <w:rFonts w:ascii="Arial" w:hAnsi="Arial" w:cs="Arial"/>
          <w:sz w:val="26"/>
          <w:szCs w:val="26"/>
        </w:rPr>
        <w:t>E</w:t>
      </w:r>
      <w:r w:rsidR="00F7727F">
        <w:rPr>
          <w:rFonts w:ascii="Arial" w:hAnsi="Arial" w:cs="Arial"/>
          <w:sz w:val="26"/>
          <w:szCs w:val="26"/>
        </w:rPr>
        <w:t xml:space="preserve">stado y que a la letra dice : </w:t>
      </w:r>
      <w:r w:rsidR="00400459">
        <w:rPr>
          <w:rFonts w:ascii="Arial" w:hAnsi="Arial" w:cs="Arial"/>
          <w:sz w:val="26"/>
          <w:szCs w:val="26"/>
        </w:rPr>
        <w:t>“</w:t>
      </w:r>
      <w:r w:rsidR="00F7727F">
        <w:rPr>
          <w:rFonts w:ascii="Arial" w:hAnsi="Arial" w:cs="Arial"/>
          <w:sz w:val="26"/>
          <w:szCs w:val="26"/>
        </w:rPr>
        <w:t xml:space="preserve">No podrán concederse la gracia del indulto o conmutación de pena a los condenados por responsabilidad oficial, </w:t>
      </w:r>
      <w:r w:rsidR="006A5383">
        <w:rPr>
          <w:rFonts w:ascii="Arial" w:hAnsi="Arial" w:cs="Arial"/>
          <w:sz w:val="26"/>
          <w:szCs w:val="26"/>
        </w:rPr>
        <w:t>S</w:t>
      </w:r>
      <w:r w:rsidR="00F7727F">
        <w:rPr>
          <w:rFonts w:ascii="Arial" w:hAnsi="Arial" w:cs="Arial"/>
          <w:sz w:val="26"/>
          <w:szCs w:val="26"/>
        </w:rPr>
        <w:t>e debe hacer un análisis toda vez que puede ser inconstitucional</w:t>
      </w:r>
      <w:r w:rsidR="00400459">
        <w:rPr>
          <w:rFonts w:ascii="Arial" w:hAnsi="Arial" w:cs="Arial"/>
          <w:sz w:val="26"/>
          <w:szCs w:val="26"/>
        </w:rPr>
        <w:t>”</w:t>
      </w:r>
      <w:r w:rsidR="00F7727F">
        <w:rPr>
          <w:rFonts w:ascii="Arial" w:hAnsi="Arial" w:cs="Arial"/>
          <w:sz w:val="26"/>
          <w:szCs w:val="26"/>
        </w:rPr>
        <w:t xml:space="preserve">. </w:t>
      </w:r>
      <w:r w:rsidR="00400459">
        <w:rPr>
          <w:rFonts w:ascii="Arial" w:hAnsi="Arial" w:cs="Arial"/>
          <w:sz w:val="26"/>
          <w:szCs w:val="26"/>
        </w:rPr>
        <w:t xml:space="preserve">En uso de la voz, el Diputado Gabriel Juan Manuel </w:t>
      </w:r>
      <w:proofErr w:type="spellStart"/>
      <w:r w:rsidR="00400459">
        <w:rPr>
          <w:rFonts w:ascii="Arial" w:hAnsi="Arial" w:cs="Arial"/>
          <w:sz w:val="26"/>
          <w:szCs w:val="26"/>
        </w:rPr>
        <w:t>Biestro</w:t>
      </w:r>
      <w:proofErr w:type="spellEnd"/>
      <w:r w:rsidR="00400459">
        <w:rPr>
          <w:rFonts w:ascii="Arial" w:hAnsi="Arial" w:cs="Arial"/>
          <w:sz w:val="26"/>
          <w:szCs w:val="26"/>
        </w:rPr>
        <w:t xml:space="preserve"> Medinilla</w:t>
      </w:r>
      <w:r w:rsidR="00681467">
        <w:rPr>
          <w:rFonts w:ascii="Arial" w:hAnsi="Arial" w:cs="Arial"/>
          <w:sz w:val="26"/>
          <w:szCs w:val="26"/>
        </w:rPr>
        <w:t>,</w:t>
      </w:r>
      <w:r w:rsidR="00400459">
        <w:rPr>
          <w:rFonts w:ascii="Arial" w:hAnsi="Arial" w:cs="Arial"/>
          <w:sz w:val="26"/>
          <w:szCs w:val="26"/>
        </w:rPr>
        <w:t xml:space="preserve"> dice que no debe decir “Titular” porque Titular puede ser que no sea el Gobernador, puede ser un encargado de despacho y este </w:t>
      </w:r>
      <w:r w:rsidR="00EF63B0">
        <w:rPr>
          <w:rFonts w:ascii="Arial" w:hAnsi="Arial" w:cs="Arial"/>
          <w:sz w:val="26"/>
          <w:szCs w:val="26"/>
        </w:rPr>
        <w:t>no</w:t>
      </w:r>
      <w:r w:rsidR="00400459">
        <w:rPr>
          <w:rFonts w:ascii="Arial" w:hAnsi="Arial" w:cs="Arial"/>
          <w:sz w:val="26"/>
          <w:szCs w:val="26"/>
        </w:rPr>
        <w:t xml:space="preserve"> debe tener esa facultad, </w:t>
      </w:r>
      <w:r w:rsidR="00EF63B0">
        <w:rPr>
          <w:rFonts w:ascii="Arial" w:hAnsi="Arial" w:cs="Arial"/>
          <w:sz w:val="26"/>
          <w:szCs w:val="26"/>
        </w:rPr>
        <w:t>para una cuestión de genero ponerle “Gobernador” o “Gobernadora”</w:t>
      </w:r>
      <w:r w:rsidR="00681467">
        <w:rPr>
          <w:rFonts w:ascii="Arial" w:hAnsi="Arial" w:cs="Arial"/>
          <w:sz w:val="26"/>
          <w:szCs w:val="26"/>
        </w:rPr>
        <w:t xml:space="preserve">; </w:t>
      </w:r>
      <w:r w:rsidR="00EF63B0">
        <w:rPr>
          <w:rFonts w:ascii="Arial" w:hAnsi="Arial" w:cs="Arial"/>
          <w:sz w:val="26"/>
          <w:szCs w:val="26"/>
        </w:rPr>
        <w:t>no considera inconstitucional el hablar de que sea a las mujeres y no nada más a los hombres</w:t>
      </w:r>
      <w:r w:rsidR="00681467">
        <w:rPr>
          <w:rFonts w:ascii="Arial" w:hAnsi="Arial" w:cs="Arial"/>
          <w:sz w:val="26"/>
          <w:szCs w:val="26"/>
        </w:rPr>
        <w:t>,</w:t>
      </w:r>
      <w:r w:rsidR="00EF63B0">
        <w:rPr>
          <w:rFonts w:ascii="Arial" w:hAnsi="Arial" w:cs="Arial"/>
          <w:sz w:val="26"/>
          <w:szCs w:val="26"/>
        </w:rPr>
        <w:t xml:space="preserve"> toda vez que se han realizado varias leyes tomando en cuenta que no es visión de sexo</w:t>
      </w:r>
      <w:r w:rsidR="00681467">
        <w:rPr>
          <w:rFonts w:ascii="Arial" w:hAnsi="Arial" w:cs="Arial"/>
          <w:sz w:val="26"/>
          <w:szCs w:val="26"/>
        </w:rPr>
        <w:t>,</w:t>
      </w:r>
      <w:r w:rsidR="00EF63B0">
        <w:rPr>
          <w:rFonts w:ascii="Arial" w:hAnsi="Arial" w:cs="Arial"/>
          <w:sz w:val="26"/>
          <w:szCs w:val="26"/>
        </w:rPr>
        <w:t xml:space="preserve"> sino de </w:t>
      </w:r>
      <w:r w:rsidR="000354F0">
        <w:rPr>
          <w:rFonts w:ascii="Arial" w:hAnsi="Arial" w:cs="Arial"/>
          <w:sz w:val="26"/>
          <w:szCs w:val="26"/>
        </w:rPr>
        <w:t>género</w:t>
      </w:r>
      <w:r w:rsidR="00681467">
        <w:rPr>
          <w:rFonts w:ascii="Arial" w:hAnsi="Arial" w:cs="Arial"/>
          <w:sz w:val="26"/>
          <w:szCs w:val="26"/>
        </w:rPr>
        <w:t>,</w:t>
      </w:r>
      <w:r w:rsidR="00EF63B0">
        <w:rPr>
          <w:rFonts w:ascii="Arial" w:hAnsi="Arial" w:cs="Arial"/>
          <w:sz w:val="26"/>
          <w:szCs w:val="26"/>
        </w:rPr>
        <w:t xml:space="preserve"> el cual tiene que ver con toda la discriminación en que se recae, se habla en la fracción I</w:t>
      </w:r>
      <w:r w:rsidR="00681467">
        <w:rPr>
          <w:rFonts w:ascii="Arial" w:hAnsi="Arial" w:cs="Arial"/>
          <w:sz w:val="26"/>
          <w:szCs w:val="26"/>
        </w:rPr>
        <w:t>,</w:t>
      </w:r>
      <w:r w:rsidR="00EF63B0">
        <w:rPr>
          <w:rFonts w:ascii="Arial" w:hAnsi="Arial" w:cs="Arial"/>
          <w:sz w:val="26"/>
          <w:szCs w:val="26"/>
        </w:rPr>
        <w:t xml:space="preserve"> que se trate de una persona indígena</w:t>
      </w:r>
      <w:r w:rsidR="006A5383">
        <w:rPr>
          <w:rFonts w:ascii="Arial" w:hAnsi="Arial" w:cs="Arial"/>
          <w:sz w:val="26"/>
          <w:szCs w:val="26"/>
        </w:rPr>
        <w:t>,</w:t>
      </w:r>
      <w:r w:rsidR="00EF63B0">
        <w:rPr>
          <w:rFonts w:ascii="Arial" w:hAnsi="Arial" w:cs="Arial"/>
          <w:sz w:val="26"/>
          <w:szCs w:val="26"/>
        </w:rPr>
        <w:t xml:space="preserve"> ahí se considera hombre o mujer, que padezca una enfermedad terminal (hombre o mujer), además se establece que se trate de una mujer cuya pena privativa de la libertad sea menor de cinco años desde una perspectiva de género, no se </w:t>
      </w:r>
      <w:r w:rsidR="00CF3E9F">
        <w:rPr>
          <w:rFonts w:ascii="Arial" w:hAnsi="Arial" w:cs="Arial"/>
          <w:sz w:val="26"/>
          <w:szCs w:val="26"/>
        </w:rPr>
        <w:t>está</w:t>
      </w:r>
      <w:r w:rsidR="00EF63B0">
        <w:rPr>
          <w:rFonts w:ascii="Arial" w:hAnsi="Arial" w:cs="Arial"/>
          <w:sz w:val="26"/>
          <w:szCs w:val="26"/>
        </w:rPr>
        <w:t xml:space="preserve"> tratando de una cuestión de discriminación</w:t>
      </w:r>
      <w:r w:rsidR="006A5383">
        <w:rPr>
          <w:rFonts w:ascii="Arial" w:hAnsi="Arial" w:cs="Arial"/>
          <w:sz w:val="26"/>
          <w:szCs w:val="26"/>
        </w:rPr>
        <w:t>,</w:t>
      </w:r>
      <w:r w:rsidR="00EF63B0">
        <w:rPr>
          <w:rFonts w:ascii="Arial" w:hAnsi="Arial" w:cs="Arial"/>
          <w:sz w:val="26"/>
          <w:szCs w:val="26"/>
        </w:rPr>
        <w:t xml:space="preserve"> viene para ambos y se </w:t>
      </w:r>
      <w:r w:rsidR="00CF3E9F">
        <w:rPr>
          <w:rFonts w:ascii="Arial" w:hAnsi="Arial" w:cs="Arial"/>
          <w:sz w:val="26"/>
          <w:szCs w:val="26"/>
        </w:rPr>
        <w:t>está</w:t>
      </w:r>
      <w:r w:rsidR="00EF63B0">
        <w:rPr>
          <w:rFonts w:ascii="Arial" w:hAnsi="Arial" w:cs="Arial"/>
          <w:sz w:val="26"/>
          <w:szCs w:val="26"/>
        </w:rPr>
        <w:t xml:space="preserve"> agregando para las mujeres tomando en cuenta la perspectiva de </w:t>
      </w:r>
      <w:r w:rsidR="00CF3E9F">
        <w:rPr>
          <w:rFonts w:ascii="Arial" w:hAnsi="Arial" w:cs="Arial"/>
          <w:sz w:val="26"/>
          <w:szCs w:val="26"/>
        </w:rPr>
        <w:t>género. Retomando el uso de la palabra</w:t>
      </w:r>
      <w:r w:rsidR="00681467">
        <w:rPr>
          <w:rFonts w:ascii="Arial" w:hAnsi="Arial" w:cs="Arial"/>
          <w:sz w:val="26"/>
          <w:szCs w:val="26"/>
        </w:rPr>
        <w:t>,</w:t>
      </w:r>
      <w:r w:rsidR="00CF3E9F">
        <w:rPr>
          <w:rFonts w:ascii="Arial" w:hAnsi="Arial" w:cs="Arial"/>
          <w:sz w:val="26"/>
          <w:szCs w:val="26"/>
        </w:rPr>
        <w:t xml:space="preserve"> el Diputado Carlos Alberto</w:t>
      </w:r>
      <w:r w:rsidR="00681467">
        <w:rPr>
          <w:rFonts w:ascii="Arial" w:hAnsi="Arial" w:cs="Arial"/>
          <w:sz w:val="26"/>
          <w:szCs w:val="26"/>
        </w:rPr>
        <w:t xml:space="preserve"> Morales,</w:t>
      </w:r>
      <w:r w:rsidR="00CF3E9F">
        <w:rPr>
          <w:rFonts w:ascii="Arial" w:hAnsi="Arial" w:cs="Arial"/>
          <w:sz w:val="26"/>
          <w:szCs w:val="26"/>
        </w:rPr>
        <w:t xml:space="preserve"> dijo que únicamente se </w:t>
      </w:r>
      <w:r w:rsidR="000354F0">
        <w:rPr>
          <w:rFonts w:ascii="Arial" w:hAnsi="Arial" w:cs="Arial"/>
          <w:sz w:val="26"/>
          <w:szCs w:val="26"/>
        </w:rPr>
        <w:t>refirió a</w:t>
      </w:r>
      <w:r w:rsidR="00CF3E9F">
        <w:rPr>
          <w:rFonts w:ascii="Arial" w:hAnsi="Arial" w:cs="Arial"/>
          <w:sz w:val="26"/>
          <w:szCs w:val="26"/>
        </w:rPr>
        <w:t xml:space="preserve"> la fracción V, exclusivamente en que las leyes son universales, generales y en ningún momento pueden ser particulares o parciales, esta fracción tiene que ver con el indulto para las mujeres cuya pena sea menor a cinco años, pide la opinión al área jurídica para saber que no se esta particularizando la ley y pueda ser violatorio de la Constitución. Por su parte</w:t>
      </w:r>
      <w:r w:rsidR="00681467">
        <w:rPr>
          <w:rFonts w:ascii="Arial" w:hAnsi="Arial" w:cs="Arial"/>
          <w:sz w:val="26"/>
          <w:szCs w:val="26"/>
        </w:rPr>
        <w:t>,</w:t>
      </w:r>
      <w:r w:rsidR="00CF3E9F">
        <w:rPr>
          <w:rFonts w:ascii="Arial" w:hAnsi="Arial" w:cs="Arial"/>
          <w:sz w:val="26"/>
          <w:szCs w:val="26"/>
        </w:rPr>
        <w:t xml:space="preserve"> el Diputado Marcelo García Almaguer, dijo que eliminar la palabra “discrecional” no significa dejar de reconocer que es una facultad exclusiva del Gobernador, el objetivo de eliminarla es tener una redacción más objetiva y limpia</w:t>
      </w:r>
      <w:r w:rsidR="00596435">
        <w:rPr>
          <w:rFonts w:ascii="Arial" w:hAnsi="Arial" w:cs="Arial"/>
          <w:sz w:val="26"/>
          <w:szCs w:val="26"/>
        </w:rPr>
        <w:t>. Por su parte</w:t>
      </w:r>
      <w:r w:rsidR="00320FA5">
        <w:rPr>
          <w:rFonts w:ascii="Arial" w:hAnsi="Arial" w:cs="Arial"/>
          <w:sz w:val="26"/>
          <w:szCs w:val="26"/>
        </w:rPr>
        <w:t>,</w:t>
      </w:r>
      <w:r w:rsidR="00596435">
        <w:rPr>
          <w:rFonts w:ascii="Arial" w:hAnsi="Arial" w:cs="Arial"/>
          <w:sz w:val="26"/>
          <w:szCs w:val="26"/>
        </w:rPr>
        <w:t xml:space="preserve"> el Diputado Gabriel Juan Manuel </w:t>
      </w:r>
      <w:proofErr w:type="spellStart"/>
      <w:r w:rsidR="00596435">
        <w:rPr>
          <w:rFonts w:ascii="Arial" w:hAnsi="Arial" w:cs="Arial"/>
          <w:sz w:val="26"/>
          <w:szCs w:val="26"/>
        </w:rPr>
        <w:t>Biestro</w:t>
      </w:r>
      <w:proofErr w:type="spellEnd"/>
      <w:r w:rsidR="00596435">
        <w:rPr>
          <w:rFonts w:ascii="Arial" w:hAnsi="Arial" w:cs="Arial"/>
          <w:sz w:val="26"/>
          <w:szCs w:val="26"/>
        </w:rPr>
        <w:t xml:space="preserve"> Medinilla</w:t>
      </w:r>
      <w:r w:rsidR="00320FA5">
        <w:rPr>
          <w:rFonts w:ascii="Arial" w:hAnsi="Arial" w:cs="Arial"/>
          <w:sz w:val="26"/>
          <w:szCs w:val="26"/>
        </w:rPr>
        <w:t>,</w:t>
      </w:r>
      <w:r w:rsidR="00596435">
        <w:rPr>
          <w:rFonts w:ascii="Arial" w:hAnsi="Arial" w:cs="Arial"/>
          <w:sz w:val="26"/>
          <w:szCs w:val="26"/>
        </w:rPr>
        <w:t xml:space="preserve"> considera que la palabra “discrecionalidad”  va íntimamente ligado al concepto de “indulto”, es un botón de emergencia, de lo contrario que se continúe con </w:t>
      </w:r>
      <w:r w:rsidR="00596435">
        <w:rPr>
          <w:rFonts w:ascii="Arial" w:hAnsi="Arial" w:cs="Arial"/>
          <w:sz w:val="26"/>
          <w:szCs w:val="26"/>
        </w:rPr>
        <w:lastRenderedPageBreak/>
        <w:t>el procedimiento en las vías judiciales, es una cuestión discrecional cuando algo no está saliendo bien en los tribunales, no se habla de una renuncia o licencia</w:t>
      </w:r>
      <w:r w:rsidR="006A5383">
        <w:rPr>
          <w:rFonts w:ascii="Arial" w:hAnsi="Arial" w:cs="Arial"/>
          <w:sz w:val="26"/>
          <w:szCs w:val="26"/>
        </w:rPr>
        <w:t>,</w:t>
      </w:r>
      <w:r w:rsidR="00596435">
        <w:rPr>
          <w:rFonts w:ascii="Arial" w:hAnsi="Arial" w:cs="Arial"/>
          <w:sz w:val="26"/>
          <w:szCs w:val="26"/>
        </w:rPr>
        <w:t xml:space="preserve"> sino que </w:t>
      </w:r>
      <w:r w:rsidR="00592FB3">
        <w:rPr>
          <w:rFonts w:ascii="Arial" w:hAnsi="Arial" w:cs="Arial"/>
          <w:sz w:val="26"/>
          <w:szCs w:val="26"/>
        </w:rPr>
        <w:t>está</w:t>
      </w:r>
      <w:r w:rsidR="00596435">
        <w:rPr>
          <w:rFonts w:ascii="Arial" w:hAnsi="Arial" w:cs="Arial"/>
          <w:sz w:val="26"/>
          <w:szCs w:val="26"/>
        </w:rPr>
        <w:t xml:space="preserve"> en juego la libertad de una persona y en estos casos excepcionales y </w:t>
      </w:r>
      <w:r w:rsidR="00592FB3">
        <w:rPr>
          <w:rFonts w:ascii="Arial" w:hAnsi="Arial" w:cs="Arial"/>
          <w:sz w:val="26"/>
          <w:szCs w:val="26"/>
        </w:rPr>
        <w:t>discrecionales</w:t>
      </w:r>
      <w:r w:rsidR="00596435">
        <w:rPr>
          <w:rFonts w:ascii="Arial" w:hAnsi="Arial" w:cs="Arial"/>
          <w:sz w:val="26"/>
          <w:szCs w:val="26"/>
        </w:rPr>
        <w:t xml:space="preserve"> es una </w:t>
      </w:r>
      <w:r w:rsidR="00592FB3">
        <w:rPr>
          <w:rFonts w:ascii="Arial" w:hAnsi="Arial" w:cs="Arial"/>
          <w:sz w:val="26"/>
          <w:szCs w:val="26"/>
        </w:rPr>
        <w:t>cuestión</w:t>
      </w:r>
      <w:r w:rsidR="00596435">
        <w:rPr>
          <w:rFonts w:ascii="Arial" w:hAnsi="Arial" w:cs="Arial"/>
          <w:sz w:val="26"/>
          <w:szCs w:val="26"/>
        </w:rPr>
        <w:t xml:space="preserve"> para materializar la justicia.  </w:t>
      </w:r>
      <w:r w:rsidR="008F2271">
        <w:rPr>
          <w:rFonts w:ascii="Arial" w:hAnsi="Arial" w:cs="Arial"/>
          <w:sz w:val="26"/>
          <w:szCs w:val="26"/>
        </w:rPr>
        <w:t>En uso de la palabra</w:t>
      </w:r>
      <w:r w:rsidR="006A5383">
        <w:rPr>
          <w:rFonts w:ascii="Arial" w:hAnsi="Arial" w:cs="Arial"/>
          <w:sz w:val="26"/>
          <w:szCs w:val="26"/>
        </w:rPr>
        <w:t xml:space="preserve"> </w:t>
      </w:r>
      <w:r w:rsidR="008F2271">
        <w:rPr>
          <w:rFonts w:ascii="Arial" w:hAnsi="Arial" w:cs="Arial"/>
          <w:sz w:val="26"/>
          <w:szCs w:val="26"/>
        </w:rPr>
        <w:t>la Diputada Presidenta</w:t>
      </w:r>
      <w:r w:rsidR="003E07E4">
        <w:rPr>
          <w:rFonts w:ascii="Arial" w:hAnsi="Arial" w:cs="Arial"/>
          <w:sz w:val="26"/>
          <w:szCs w:val="26"/>
        </w:rPr>
        <w:t>,</w:t>
      </w:r>
      <w:r w:rsidR="008F2271">
        <w:rPr>
          <w:rFonts w:ascii="Arial" w:hAnsi="Arial" w:cs="Arial"/>
          <w:sz w:val="26"/>
          <w:szCs w:val="26"/>
        </w:rPr>
        <w:t xml:space="preserve"> dijo que esta ley propuesta por el Gobernador va en beneficio de la sociedad y celebra se tome en cuenta los contextos jurídicos constitucionales</w:t>
      </w:r>
      <w:r w:rsidR="003E07E4">
        <w:rPr>
          <w:rFonts w:ascii="Arial" w:hAnsi="Arial" w:cs="Arial"/>
          <w:sz w:val="26"/>
          <w:szCs w:val="26"/>
        </w:rPr>
        <w:t>,</w:t>
      </w:r>
      <w:r w:rsidR="008F2271">
        <w:rPr>
          <w:rFonts w:ascii="Arial" w:hAnsi="Arial" w:cs="Arial"/>
          <w:sz w:val="26"/>
          <w:szCs w:val="26"/>
        </w:rPr>
        <w:t xml:space="preserve"> pero también que esta ampliación</w:t>
      </w:r>
      <w:r w:rsidR="003E07E4">
        <w:rPr>
          <w:rFonts w:ascii="Arial" w:hAnsi="Arial" w:cs="Arial"/>
          <w:sz w:val="26"/>
          <w:szCs w:val="26"/>
        </w:rPr>
        <w:t>,</w:t>
      </w:r>
      <w:r w:rsidR="008F2271">
        <w:rPr>
          <w:rFonts w:ascii="Arial" w:hAnsi="Arial" w:cs="Arial"/>
          <w:sz w:val="26"/>
          <w:szCs w:val="26"/>
        </w:rPr>
        <w:t xml:space="preserve"> tome la importancia de los tratados de los derechos humanos e internacionales y puedan englobar dentro de esta ampliación a tener la discrecionalidad y excepcionalidad del Gobernador a otorgar el indulto, </w:t>
      </w:r>
      <w:r w:rsidR="003E07E4">
        <w:rPr>
          <w:rFonts w:ascii="Arial" w:hAnsi="Arial" w:cs="Arial"/>
          <w:sz w:val="26"/>
          <w:szCs w:val="26"/>
        </w:rPr>
        <w:t xml:space="preserve">que </w:t>
      </w:r>
      <w:r w:rsidR="008F2271">
        <w:rPr>
          <w:rFonts w:ascii="Arial" w:hAnsi="Arial" w:cs="Arial"/>
          <w:sz w:val="26"/>
          <w:szCs w:val="26"/>
        </w:rPr>
        <w:t xml:space="preserve">sea en beneficio  de diferentes </w:t>
      </w:r>
      <w:r w:rsidR="00980A05">
        <w:rPr>
          <w:rFonts w:ascii="Arial" w:hAnsi="Arial" w:cs="Arial"/>
          <w:sz w:val="26"/>
          <w:szCs w:val="26"/>
        </w:rPr>
        <w:t>e</w:t>
      </w:r>
      <w:r w:rsidR="008F2271">
        <w:rPr>
          <w:rFonts w:ascii="Arial" w:hAnsi="Arial" w:cs="Arial"/>
          <w:sz w:val="26"/>
          <w:szCs w:val="26"/>
        </w:rPr>
        <w:t xml:space="preserve">fectos como ya viene en cada una de las fracciones, de manera especial </w:t>
      </w:r>
      <w:r w:rsidR="003546DF">
        <w:rPr>
          <w:rFonts w:ascii="Arial" w:hAnsi="Arial" w:cs="Arial"/>
          <w:sz w:val="26"/>
          <w:szCs w:val="26"/>
        </w:rPr>
        <w:t>el hecho de cómo se establece en beneficio de los indígenas</w:t>
      </w:r>
      <w:r w:rsidR="003E07E4">
        <w:rPr>
          <w:rFonts w:ascii="Arial" w:hAnsi="Arial" w:cs="Arial"/>
          <w:sz w:val="26"/>
          <w:szCs w:val="26"/>
        </w:rPr>
        <w:t>,</w:t>
      </w:r>
      <w:r w:rsidR="003546DF">
        <w:rPr>
          <w:rFonts w:ascii="Arial" w:hAnsi="Arial" w:cs="Arial"/>
          <w:sz w:val="26"/>
          <w:szCs w:val="26"/>
        </w:rPr>
        <w:t xml:space="preserve"> que es un tema de justicia social</w:t>
      </w:r>
      <w:r w:rsidR="006A5383">
        <w:rPr>
          <w:rFonts w:ascii="Arial" w:hAnsi="Arial" w:cs="Arial"/>
          <w:sz w:val="26"/>
          <w:szCs w:val="26"/>
        </w:rPr>
        <w:t xml:space="preserve">, </w:t>
      </w:r>
      <w:r w:rsidR="003546DF">
        <w:rPr>
          <w:rFonts w:ascii="Arial" w:hAnsi="Arial" w:cs="Arial"/>
          <w:sz w:val="26"/>
          <w:szCs w:val="26"/>
        </w:rPr>
        <w:t xml:space="preserve">ya que han permanecido por años en la cárcel sin voltear a ver el por qué existe una penalidad sin estudiarse sus derechos humanos, cultura y diversidad cultural, esto es trascendental para todos las comunidades indígenas del </w:t>
      </w:r>
      <w:r w:rsidR="006A5383">
        <w:rPr>
          <w:rFonts w:ascii="Arial" w:hAnsi="Arial" w:cs="Arial"/>
          <w:sz w:val="26"/>
          <w:szCs w:val="26"/>
        </w:rPr>
        <w:t>E</w:t>
      </w:r>
      <w:r w:rsidR="003546DF">
        <w:rPr>
          <w:rFonts w:ascii="Arial" w:hAnsi="Arial" w:cs="Arial"/>
          <w:sz w:val="26"/>
          <w:szCs w:val="26"/>
        </w:rPr>
        <w:t>stado</w:t>
      </w:r>
      <w:r w:rsidR="006A5383">
        <w:rPr>
          <w:rFonts w:ascii="Arial" w:hAnsi="Arial" w:cs="Arial"/>
          <w:sz w:val="26"/>
          <w:szCs w:val="26"/>
        </w:rPr>
        <w:t>,</w:t>
      </w:r>
      <w:r w:rsidR="003546DF">
        <w:rPr>
          <w:rFonts w:ascii="Arial" w:hAnsi="Arial" w:cs="Arial"/>
          <w:sz w:val="26"/>
          <w:szCs w:val="26"/>
        </w:rPr>
        <w:t xml:space="preserve"> y tiene el concepto de que se incluyan a tratar a las mujeres con perspectiva de género y revisar </w:t>
      </w:r>
      <w:r w:rsidR="00973BE6">
        <w:rPr>
          <w:rFonts w:ascii="Arial" w:hAnsi="Arial" w:cs="Arial"/>
          <w:sz w:val="26"/>
          <w:szCs w:val="26"/>
        </w:rPr>
        <w:t>por qué</w:t>
      </w:r>
      <w:r w:rsidR="003546DF">
        <w:rPr>
          <w:rFonts w:ascii="Arial" w:hAnsi="Arial" w:cs="Arial"/>
          <w:sz w:val="26"/>
          <w:szCs w:val="26"/>
        </w:rPr>
        <w:t xml:space="preserve"> se debe otorgar el indulto.</w:t>
      </w:r>
      <w:r w:rsidR="00973BE6">
        <w:rPr>
          <w:rFonts w:ascii="Arial" w:hAnsi="Arial" w:cs="Arial"/>
          <w:sz w:val="26"/>
          <w:szCs w:val="26"/>
        </w:rPr>
        <w:t xml:space="preserve"> No es lo mismo excepción que discreción, no se puede dejar una sola posibilidad al Gobernador de que excepcionalmente otorgue el indulto. Acto seguido</w:t>
      </w:r>
      <w:r w:rsidR="003E07E4">
        <w:rPr>
          <w:rFonts w:ascii="Arial" w:hAnsi="Arial" w:cs="Arial"/>
          <w:sz w:val="26"/>
          <w:szCs w:val="26"/>
        </w:rPr>
        <w:t>,</w:t>
      </w:r>
      <w:r w:rsidR="00973BE6">
        <w:rPr>
          <w:rFonts w:ascii="Arial" w:hAnsi="Arial" w:cs="Arial"/>
          <w:sz w:val="26"/>
          <w:szCs w:val="26"/>
        </w:rPr>
        <w:t xml:space="preserve"> solicita al área jurídica dar contestación al Diputado Carlos Alberto, quien dijo que derivado de las manifestaciones coinciden que el adjetivo “discrecional” debe dejarse en la Iniciativa, y aprobarse en esos términos por los puntos de vista planteados por los Diputados,  respecto a la propuesta del Diputado Carlos Alberto Morales,  </w:t>
      </w:r>
      <w:r w:rsidR="006A5383">
        <w:rPr>
          <w:rFonts w:ascii="Arial" w:hAnsi="Arial" w:cs="Arial"/>
          <w:sz w:val="26"/>
          <w:szCs w:val="26"/>
        </w:rPr>
        <w:t xml:space="preserve">agregaron que </w:t>
      </w:r>
      <w:r w:rsidR="00973BE6">
        <w:rPr>
          <w:rFonts w:ascii="Arial" w:hAnsi="Arial" w:cs="Arial"/>
          <w:sz w:val="26"/>
          <w:szCs w:val="26"/>
        </w:rPr>
        <w:t>si bien es cierto los hombres y mujeres son iguales ante la ley, la cuestión relativa a la Iniciativa propuesta por el Gobernador</w:t>
      </w:r>
      <w:r w:rsidR="003E07E4">
        <w:rPr>
          <w:rFonts w:ascii="Arial" w:hAnsi="Arial" w:cs="Arial"/>
          <w:sz w:val="26"/>
          <w:szCs w:val="26"/>
        </w:rPr>
        <w:t>,</w:t>
      </w:r>
      <w:r w:rsidR="00973BE6">
        <w:rPr>
          <w:rFonts w:ascii="Arial" w:hAnsi="Arial" w:cs="Arial"/>
          <w:sz w:val="26"/>
          <w:szCs w:val="26"/>
        </w:rPr>
        <w:t xml:space="preserve"> es en relación a la  perspectiva de </w:t>
      </w:r>
      <w:r w:rsidR="0084612E">
        <w:rPr>
          <w:rFonts w:ascii="Arial" w:hAnsi="Arial" w:cs="Arial"/>
          <w:sz w:val="26"/>
          <w:szCs w:val="26"/>
        </w:rPr>
        <w:t>género</w:t>
      </w:r>
      <w:r w:rsidR="003E07E4">
        <w:rPr>
          <w:rFonts w:ascii="Arial" w:hAnsi="Arial" w:cs="Arial"/>
          <w:sz w:val="26"/>
          <w:szCs w:val="26"/>
        </w:rPr>
        <w:t>,</w:t>
      </w:r>
      <w:r w:rsidR="00973BE6">
        <w:rPr>
          <w:rFonts w:ascii="Arial" w:hAnsi="Arial" w:cs="Arial"/>
          <w:sz w:val="26"/>
          <w:szCs w:val="26"/>
        </w:rPr>
        <w:t xml:space="preserve"> </w:t>
      </w:r>
      <w:r w:rsidR="0084612E">
        <w:rPr>
          <w:rFonts w:ascii="Arial" w:hAnsi="Arial" w:cs="Arial"/>
          <w:sz w:val="26"/>
          <w:szCs w:val="26"/>
        </w:rPr>
        <w:t>por eso es fundamental aprobarse en esos términos. Por su parte</w:t>
      </w:r>
      <w:r w:rsidR="003E07E4">
        <w:rPr>
          <w:rFonts w:ascii="Arial" w:hAnsi="Arial" w:cs="Arial"/>
          <w:sz w:val="26"/>
          <w:szCs w:val="26"/>
        </w:rPr>
        <w:t>,</w:t>
      </w:r>
      <w:r w:rsidR="0084612E">
        <w:rPr>
          <w:rFonts w:ascii="Arial" w:hAnsi="Arial" w:cs="Arial"/>
          <w:sz w:val="26"/>
          <w:szCs w:val="26"/>
        </w:rPr>
        <w:t xml:space="preserve"> el secretario técnico</w:t>
      </w:r>
      <w:r w:rsidR="003E07E4">
        <w:rPr>
          <w:rFonts w:ascii="Arial" w:hAnsi="Arial" w:cs="Arial"/>
          <w:sz w:val="26"/>
          <w:szCs w:val="26"/>
        </w:rPr>
        <w:t>,</w:t>
      </w:r>
      <w:r w:rsidR="0084612E">
        <w:rPr>
          <w:rFonts w:ascii="Arial" w:hAnsi="Arial" w:cs="Arial"/>
          <w:sz w:val="26"/>
          <w:szCs w:val="26"/>
        </w:rPr>
        <w:t xml:space="preserve"> dijo que debe prevalecer la palabra “discrecional” porque no se debe entender como una arbitrariedad</w:t>
      </w:r>
      <w:r w:rsidR="003E07E4">
        <w:rPr>
          <w:rFonts w:ascii="Arial" w:hAnsi="Arial" w:cs="Arial"/>
          <w:sz w:val="26"/>
          <w:szCs w:val="26"/>
        </w:rPr>
        <w:t>,</w:t>
      </w:r>
      <w:r w:rsidR="0084612E">
        <w:rPr>
          <w:rFonts w:ascii="Arial" w:hAnsi="Arial" w:cs="Arial"/>
          <w:sz w:val="26"/>
          <w:szCs w:val="26"/>
        </w:rPr>
        <w:t xml:space="preserve"> sino como una protección al Ejecutivo</w:t>
      </w:r>
      <w:r w:rsidR="003E07E4">
        <w:rPr>
          <w:rFonts w:ascii="Arial" w:hAnsi="Arial" w:cs="Arial"/>
          <w:sz w:val="26"/>
          <w:szCs w:val="26"/>
        </w:rPr>
        <w:t>,</w:t>
      </w:r>
      <w:r w:rsidR="0084612E">
        <w:rPr>
          <w:rFonts w:ascii="Arial" w:hAnsi="Arial" w:cs="Arial"/>
          <w:sz w:val="26"/>
          <w:szCs w:val="26"/>
        </w:rPr>
        <w:t xml:space="preserve"> de que nadie lo pueda obligar </w:t>
      </w:r>
      <w:r w:rsidR="00334E49">
        <w:rPr>
          <w:rFonts w:ascii="Arial" w:hAnsi="Arial" w:cs="Arial"/>
          <w:sz w:val="26"/>
          <w:szCs w:val="26"/>
        </w:rPr>
        <w:t xml:space="preserve">cumpliendo los requisitos al que otorgue ese indulto, por </w:t>
      </w:r>
      <w:r w:rsidR="00334E49">
        <w:rPr>
          <w:rFonts w:ascii="Arial" w:hAnsi="Arial" w:cs="Arial"/>
          <w:sz w:val="26"/>
          <w:szCs w:val="26"/>
        </w:rPr>
        <w:lastRenderedPageBreak/>
        <w:t>ser una facultad exclusiva del Gobernador</w:t>
      </w:r>
      <w:r w:rsidR="003E07E4">
        <w:rPr>
          <w:rFonts w:ascii="Arial" w:hAnsi="Arial" w:cs="Arial"/>
          <w:sz w:val="26"/>
          <w:szCs w:val="26"/>
        </w:rPr>
        <w:t>;</w:t>
      </w:r>
      <w:r w:rsidR="00334E49">
        <w:rPr>
          <w:rFonts w:ascii="Arial" w:hAnsi="Arial" w:cs="Arial"/>
          <w:sz w:val="26"/>
          <w:szCs w:val="26"/>
        </w:rPr>
        <w:t xml:space="preserve"> respecto a violaciones graves de derechos humanos, en la Constitución hasta 2013,  la Corte tenía una facultad de investigar violaciones graves a derechos humanos, con la reforma de 2011 en materia de derechos humanos,  esa facultad pasa a la Comisión de Derechos Humanos, no es lo mismo la violación a</w:t>
      </w:r>
      <w:r w:rsidR="003C4160">
        <w:rPr>
          <w:rFonts w:ascii="Arial" w:hAnsi="Arial" w:cs="Arial"/>
          <w:sz w:val="26"/>
          <w:szCs w:val="26"/>
        </w:rPr>
        <w:t>l</w:t>
      </w:r>
      <w:r w:rsidR="00334E49">
        <w:rPr>
          <w:rFonts w:ascii="Arial" w:hAnsi="Arial" w:cs="Arial"/>
          <w:sz w:val="26"/>
          <w:szCs w:val="26"/>
        </w:rPr>
        <w:t xml:space="preserve"> derecho humano de petición</w:t>
      </w:r>
      <w:r w:rsidR="003C4160">
        <w:rPr>
          <w:rFonts w:ascii="Arial" w:hAnsi="Arial" w:cs="Arial"/>
          <w:sz w:val="26"/>
          <w:szCs w:val="26"/>
        </w:rPr>
        <w:t>,</w:t>
      </w:r>
      <w:r w:rsidR="00334E49">
        <w:rPr>
          <w:rFonts w:ascii="Arial" w:hAnsi="Arial" w:cs="Arial"/>
          <w:sz w:val="26"/>
          <w:szCs w:val="26"/>
        </w:rPr>
        <w:t xml:space="preserve"> a la violación de</w:t>
      </w:r>
      <w:r w:rsidR="003C4160">
        <w:rPr>
          <w:rFonts w:ascii="Arial" w:hAnsi="Arial" w:cs="Arial"/>
          <w:sz w:val="26"/>
          <w:szCs w:val="26"/>
        </w:rPr>
        <w:t>l</w:t>
      </w:r>
      <w:r w:rsidR="00334E49">
        <w:rPr>
          <w:rFonts w:ascii="Arial" w:hAnsi="Arial" w:cs="Arial"/>
          <w:sz w:val="26"/>
          <w:szCs w:val="26"/>
        </w:rPr>
        <w:t xml:space="preserve"> derecho humano de integridad</w:t>
      </w:r>
      <w:r w:rsidR="003C4160">
        <w:rPr>
          <w:rFonts w:ascii="Arial" w:hAnsi="Arial" w:cs="Arial"/>
          <w:sz w:val="26"/>
          <w:szCs w:val="26"/>
        </w:rPr>
        <w:t>,</w:t>
      </w:r>
      <w:r w:rsidR="00334E49">
        <w:rPr>
          <w:rFonts w:ascii="Arial" w:hAnsi="Arial" w:cs="Arial"/>
          <w:sz w:val="26"/>
          <w:szCs w:val="26"/>
        </w:rPr>
        <w:t xml:space="preserve"> que te torturaron para obtener una confesión</w:t>
      </w:r>
      <w:r w:rsidR="003E07E4">
        <w:rPr>
          <w:rFonts w:ascii="Arial" w:hAnsi="Arial" w:cs="Arial"/>
          <w:sz w:val="26"/>
          <w:szCs w:val="26"/>
        </w:rPr>
        <w:t>;</w:t>
      </w:r>
      <w:r w:rsidR="00334E49">
        <w:rPr>
          <w:rFonts w:ascii="Arial" w:hAnsi="Arial" w:cs="Arial"/>
          <w:sz w:val="26"/>
          <w:szCs w:val="26"/>
        </w:rPr>
        <w:t xml:space="preserve"> respecto al último punto de perspectiva de género</w:t>
      </w:r>
      <w:r w:rsidR="003C4160">
        <w:rPr>
          <w:rFonts w:ascii="Arial" w:hAnsi="Arial" w:cs="Arial"/>
          <w:sz w:val="26"/>
          <w:szCs w:val="26"/>
        </w:rPr>
        <w:t xml:space="preserve">, </w:t>
      </w:r>
      <w:r w:rsidR="00334E49">
        <w:rPr>
          <w:rFonts w:ascii="Arial" w:hAnsi="Arial" w:cs="Arial"/>
          <w:sz w:val="26"/>
          <w:szCs w:val="26"/>
        </w:rPr>
        <w:t xml:space="preserve">esta </w:t>
      </w:r>
      <w:r w:rsidR="003C4160">
        <w:rPr>
          <w:rFonts w:ascii="Arial" w:hAnsi="Arial" w:cs="Arial"/>
          <w:sz w:val="26"/>
          <w:szCs w:val="26"/>
        </w:rPr>
        <w:t>C</w:t>
      </w:r>
      <w:r w:rsidR="00334E49">
        <w:rPr>
          <w:rFonts w:ascii="Arial" w:hAnsi="Arial" w:cs="Arial"/>
          <w:sz w:val="26"/>
          <w:szCs w:val="26"/>
        </w:rPr>
        <w:t>omisión aprobó una reforma donde se modificó para dar protección a la perspectiva de género.</w:t>
      </w:r>
      <w:r w:rsidR="003C4160">
        <w:rPr>
          <w:rFonts w:ascii="Arial" w:hAnsi="Arial" w:cs="Arial"/>
          <w:sz w:val="26"/>
          <w:szCs w:val="26"/>
        </w:rPr>
        <w:t xml:space="preserve"> L</w:t>
      </w:r>
      <w:r w:rsidR="00334E49">
        <w:rPr>
          <w:rFonts w:ascii="Arial" w:hAnsi="Arial" w:cs="Arial"/>
          <w:sz w:val="26"/>
          <w:szCs w:val="26"/>
        </w:rPr>
        <w:t>a Diputada Presidenta</w:t>
      </w:r>
      <w:r w:rsidR="003C4160">
        <w:rPr>
          <w:rFonts w:ascii="Arial" w:hAnsi="Arial" w:cs="Arial"/>
          <w:sz w:val="26"/>
          <w:szCs w:val="26"/>
        </w:rPr>
        <w:t>,</w:t>
      </w:r>
      <w:r w:rsidR="00334E49">
        <w:rPr>
          <w:rFonts w:ascii="Arial" w:hAnsi="Arial" w:cs="Arial"/>
          <w:sz w:val="26"/>
          <w:szCs w:val="26"/>
        </w:rPr>
        <w:t xml:space="preserve"> pone sobre la mesa las propuestas </w:t>
      </w:r>
      <w:r w:rsidR="00BE16EE">
        <w:rPr>
          <w:rFonts w:ascii="Arial" w:hAnsi="Arial" w:cs="Arial"/>
          <w:sz w:val="26"/>
          <w:szCs w:val="26"/>
        </w:rPr>
        <w:t xml:space="preserve">de </w:t>
      </w:r>
      <w:r w:rsidR="00334E49">
        <w:rPr>
          <w:rFonts w:ascii="Arial" w:hAnsi="Arial" w:cs="Arial"/>
          <w:sz w:val="26"/>
          <w:szCs w:val="26"/>
        </w:rPr>
        <w:t>los Diputados</w:t>
      </w:r>
      <w:r w:rsidR="00BE16EE">
        <w:rPr>
          <w:rFonts w:ascii="Arial" w:hAnsi="Arial" w:cs="Arial"/>
          <w:sz w:val="26"/>
          <w:szCs w:val="26"/>
        </w:rPr>
        <w:t xml:space="preserve"> respecto a</w:t>
      </w:r>
      <w:r w:rsidR="00334E49">
        <w:rPr>
          <w:rFonts w:ascii="Arial" w:hAnsi="Arial" w:cs="Arial"/>
          <w:sz w:val="26"/>
          <w:szCs w:val="26"/>
        </w:rPr>
        <w:t xml:space="preserve"> la modificación de que se establezca “Gobernador o Gobernadora” en lugar “del Ejecutivo”,</w:t>
      </w:r>
      <w:r w:rsidR="00BE16EE">
        <w:rPr>
          <w:rFonts w:ascii="Arial" w:hAnsi="Arial" w:cs="Arial"/>
          <w:sz w:val="26"/>
          <w:szCs w:val="26"/>
        </w:rPr>
        <w:t xml:space="preserve"> quedando aprobado por unanimidad, </w:t>
      </w:r>
      <w:r w:rsidR="00334E49">
        <w:rPr>
          <w:rFonts w:ascii="Arial" w:hAnsi="Arial" w:cs="Arial"/>
          <w:sz w:val="26"/>
          <w:szCs w:val="26"/>
        </w:rPr>
        <w:t xml:space="preserve"> </w:t>
      </w:r>
      <w:r w:rsidR="00BE16EE">
        <w:rPr>
          <w:rFonts w:ascii="Arial" w:hAnsi="Arial" w:cs="Arial"/>
          <w:sz w:val="26"/>
          <w:szCs w:val="26"/>
        </w:rPr>
        <w:t>en el artículo 122 fracción I, del Código Penal pone a consideración de que permanezca la propuesta del texto original de “excepcional y discrecional“, quedando aprobado por unanimidad, en la fracción V, respecto a la modificación contemplando la frase “que haya sido victima de violencia de género” o permanezca como esta propuesto</w:t>
      </w:r>
      <w:r w:rsidR="003E07E4">
        <w:rPr>
          <w:rFonts w:ascii="Arial" w:hAnsi="Arial" w:cs="Arial"/>
          <w:sz w:val="26"/>
          <w:szCs w:val="26"/>
        </w:rPr>
        <w:t xml:space="preserve"> el texto</w:t>
      </w:r>
      <w:r w:rsidR="00BE16EE">
        <w:rPr>
          <w:rFonts w:ascii="Arial" w:hAnsi="Arial" w:cs="Arial"/>
          <w:sz w:val="26"/>
          <w:szCs w:val="26"/>
        </w:rPr>
        <w:t xml:space="preserve"> en el Dictamen original, quedando aprobado por unanimidad el texto original, en la fracción I del artículo 122, también se propuso que se elimine la palabra “similar” del texto propuesto, quedando aprobado por unanimidad, hechas las modificaciones,</w:t>
      </w:r>
      <w:r w:rsidR="00FF1AEB">
        <w:rPr>
          <w:rFonts w:ascii="Arial" w:hAnsi="Arial" w:cs="Arial"/>
          <w:sz w:val="26"/>
          <w:szCs w:val="26"/>
        </w:rPr>
        <w:t xml:space="preserve"> la Diputada Presidenta pone a </w:t>
      </w:r>
      <w:bookmarkStart w:id="2" w:name="_Hlk13128528"/>
      <w:r w:rsidR="008F04CD">
        <w:rPr>
          <w:rFonts w:ascii="Arial" w:hAnsi="Arial" w:cs="Arial"/>
          <w:sz w:val="26"/>
          <w:szCs w:val="26"/>
        </w:rPr>
        <w:t>consideración el</w:t>
      </w:r>
      <w:r w:rsidR="00FF1AEB">
        <w:rPr>
          <w:rFonts w:ascii="Arial" w:hAnsi="Arial" w:cs="Arial"/>
          <w:sz w:val="26"/>
          <w:szCs w:val="26"/>
        </w:rPr>
        <w:t xml:space="preserve"> Dictamen de Acuerdo</w:t>
      </w:r>
      <w:r w:rsidR="006940C5">
        <w:rPr>
          <w:rFonts w:ascii="Arial" w:hAnsi="Arial" w:cs="Arial"/>
          <w:sz w:val="26"/>
          <w:szCs w:val="26"/>
        </w:rPr>
        <w:t>,</w:t>
      </w:r>
      <w:r w:rsidR="00FF1AEB">
        <w:rPr>
          <w:rFonts w:ascii="Arial" w:hAnsi="Arial" w:cs="Arial"/>
          <w:sz w:val="26"/>
          <w:szCs w:val="26"/>
        </w:rPr>
        <w:t xml:space="preserve"> quedando aprobado </w:t>
      </w:r>
      <w:r w:rsidR="001124EC">
        <w:rPr>
          <w:rFonts w:ascii="Arial" w:hAnsi="Arial" w:cs="Arial"/>
          <w:sz w:val="26"/>
          <w:szCs w:val="26"/>
        </w:rPr>
        <w:t xml:space="preserve">por </w:t>
      </w:r>
      <w:bookmarkEnd w:id="2"/>
      <w:r w:rsidR="001124EC">
        <w:rPr>
          <w:rFonts w:ascii="Arial" w:hAnsi="Arial" w:cs="Arial"/>
          <w:sz w:val="26"/>
          <w:szCs w:val="26"/>
        </w:rPr>
        <w:t xml:space="preserve">unanimidad. </w:t>
      </w:r>
      <w:r w:rsidR="003E07E4">
        <w:rPr>
          <w:rFonts w:ascii="Arial" w:hAnsi="Arial" w:cs="Arial"/>
          <w:sz w:val="26"/>
          <w:szCs w:val="26"/>
        </w:rPr>
        <w:t>---------------</w:t>
      </w:r>
      <w:r w:rsidR="000354F0">
        <w:rPr>
          <w:rFonts w:ascii="Arial" w:hAnsi="Arial" w:cs="Arial"/>
          <w:sz w:val="26"/>
          <w:szCs w:val="26"/>
        </w:rPr>
        <w:t>---------------------------------------------------------------</w:t>
      </w:r>
    </w:p>
    <w:p w14:paraId="405690D4" w14:textId="7C9BCA9F" w:rsidR="006808BE" w:rsidRDefault="00B97F01" w:rsidP="006D5075">
      <w:pPr>
        <w:spacing w:line="360" w:lineRule="auto"/>
        <w:jc w:val="both"/>
        <w:rPr>
          <w:rFonts w:ascii="Arial" w:hAnsi="Arial" w:cs="Arial"/>
          <w:sz w:val="26"/>
          <w:szCs w:val="26"/>
        </w:rPr>
      </w:pPr>
      <w:proofErr w:type="gramStart"/>
      <w:r>
        <w:rPr>
          <w:rFonts w:ascii="Arial" w:hAnsi="Arial" w:cs="Arial"/>
          <w:sz w:val="26"/>
          <w:szCs w:val="26"/>
        </w:rPr>
        <w:t>En relación al</w:t>
      </w:r>
      <w:proofErr w:type="gramEnd"/>
      <w:r>
        <w:rPr>
          <w:rFonts w:ascii="Arial" w:hAnsi="Arial" w:cs="Arial"/>
          <w:sz w:val="26"/>
          <w:szCs w:val="26"/>
        </w:rPr>
        <w:t xml:space="preserve"> </w:t>
      </w:r>
      <w:r>
        <w:rPr>
          <w:rFonts w:ascii="Arial" w:hAnsi="Arial" w:cs="Arial"/>
          <w:b/>
          <w:sz w:val="26"/>
          <w:szCs w:val="26"/>
        </w:rPr>
        <w:t xml:space="preserve">Punto </w:t>
      </w:r>
      <w:r w:rsidR="0068366A">
        <w:rPr>
          <w:rFonts w:ascii="Arial" w:hAnsi="Arial" w:cs="Arial"/>
          <w:b/>
          <w:sz w:val="26"/>
          <w:szCs w:val="26"/>
        </w:rPr>
        <w:t>Cinco</w:t>
      </w:r>
      <w:r>
        <w:rPr>
          <w:rFonts w:ascii="Arial" w:hAnsi="Arial" w:cs="Arial"/>
          <w:b/>
          <w:sz w:val="26"/>
          <w:szCs w:val="26"/>
        </w:rPr>
        <w:t xml:space="preserve">. </w:t>
      </w:r>
      <w:r w:rsidRPr="00E44B96">
        <w:rPr>
          <w:rFonts w:ascii="Arial" w:hAnsi="Arial" w:cs="Arial"/>
          <w:b/>
          <w:sz w:val="26"/>
          <w:szCs w:val="26"/>
        </w:rPr>
        <w:t>Asuntos Generales</w:t>
      </w:r>
      <w:r>
        <w:rPr>
          <w:rFonts w:ascii="Arial" w:hAnsi="Arial" w:cs="Arial"/>
          <w:sz w:val="26"/>
          <w:szCs w:val="26"/>
        </w:rPr>
        <w:t>,</w:t>
      </w:r>
      <w:r w:rsidR="0068366A">
        <w:rPr>
          <w:rFonts w:ascii="Arial" w:hAnsi="Arial" w:cs="Arial"/>
          <w:sz w:val="26"/>
          <w:szCs w:val="26"/>
        </w:rPr>
        <w:t xml:space="preserve"> la Diputada Presidente pregunta si algún Diputado o Diputada desea hacer uso de la palabra y n</w:t>
      </w:r>
      <w:r>
        <w:rPr>
          <w:rFonts w:ascii="Arial" w:hAnsi="Arial" w:cs="Arial"/>
          <w:sz w:val="26"/>
          <w:szCs w:val="26"/>
        </w:rPr>
        <w:t>o habiendo más intervenciones</w:t>
      </w:r>
      <w:r w:rsidR="007F644A">
        <w:rPr>
          <w:rFonts w:ascii="Arial" w:hAnsi="Arial" w:cs="Arial"/>
          <w:sz w:val="26"/>
          <w:szCs w:val="26"/>
        </w:rPr>
        <w:t>,</w:t>
      </w:r>
      <w:r>
        <w:rPr>
          <w:rFonts w:ascii="Arial" w:hAnsi="Arial" w:cs="Arial"/>
          <w:sz w:val="26"/>
          <w:szCs w:val="26"/>
        </w:rPr>
        <w:t xml:space="preserve"> se d</w:t>
      </w:r>
      <w:r w:rsidR="003804D1">
        <w:rPr>
          <w:rFonts w:ascii="Arial" w:hAnsi="Arial" w:cs="Arial"/>
          <w:sz w:val="26"/>
          <w:szCs w:val="26"/>
        </w:rPr>
        <w:t>a</w:t>
      </w:r>
      <w:r>
        <w:rPr>
          <w:rFonts w:ascii="Arial" w:hAnsi="Arial" w:cs="Arial"/>
          <w:sz w:val="26"/>
          <w:szCs w:val="26"/>
        </w:rPr>
        <w:t xml:space="preserve"> por terminada la Sesión, a las </w:t>
      </w:r>
      <w:r w:rsidR="00AF6E36">
        <w:rPr>
          <w:rFonts w:ascii="Arial" w:hAnsi="Arial" w:cs="Arial"/>
          <w:sz w:val="26"/>
          <w:szCs w:val="26"/>
        </w:rPr>
        <w:t>trece</w:t>
      </w:r>
      <w:r>
        <w:rPr>
          <w:rFonts w:ascii="Arial" w:hAnsi="Arial" w:cs="Arial"/>
          <w:sz w:val="26"/>
          <w:szCs w:val="26"/>
        </w:rPr>
        <w:t xml:space="preserve"> horas con </w:t>
      </w:r>
      <w:r w:rsidR="00403912">
        <w:rPr>
          <w:rFonts w:ascii="Arial" w:hAnsi="Arial" w:cs="Arial"/>
          <w:sz w:val="26"/>
          <w:szCs w:val="26"/>
        </w:rPr>
        <w:t>veintiséis</w:t>
      </w:r>
      <w:r w:rsidR="001804B7">
        <w:rPr>
          <w:rFonts w:ascii="Arial" w:hAnsi="Arial" w:cs="Arial"/>
          <w:sz w:val="26"/>
          <w:szCs w:val="26"/>
        </w:rPr>
        <w:t xml:space="preserve"> </w:t>
      </w:r>
      <w:r>
        <w:rPr>
          <w:rFonts w:ascii="Arial" w:hAnsi="Arial" w:cs="Arial"/>
          <w:sz w:val="26"/>
          <w:szCs w:val="26"/>
        </w:rPr>
        <w:t xml:space="preserve">minutos, del mismo día de su inicio, firmando </w:t>
      </w:r>
      <w:r w:rsidR="00815B7D">
        <w:rPr>
          <w:rFonts w:ascii="Arial" w:hAnsi="Arial" w:cs="Arial"/>
          <w:sz w:val="26"/>
          <w:szCs w:val="26"/>
        </w:rPr>
        <w:t>de conformidad</w:t>
      </w:r>
      <w:r>
        <w:rPr>
          <w:rFonts w:ascii="Arial" w:hAnsi="Arial" w:cs="Arial"/>
          <w:sz w:val="26"/>
          <w:szCs w:val="26"/>
        </w:rPr>
        <w:t>. -</w:t>
      </w:r>
      <w:r w:rsidR="00981CD4">
        <w:rPr>
          <w:rFonts w:ascii="Arial" w:hAnsi="Arial" w:cs="Arial"/>
          <w:sz w:val="26"/>
          <w:szCs w:val="26"/>
        </w:rPr>
        <w:t>-----------</w:t>
      </w:r>
      <w:r w:rsidR="00753AE5">
        <w:rPr>
          <w:rFonts w:ascii="Arial" w:hAnsi="Arial" w:cs="Arial"/>
          <w:sz w:val="26"/>
          <w:szCs w:val="26"/>
        </w:rPr>
        <w:t>----------------</w:t>
      </w:r>
      <w:r w:rsidR="006808BE">
        <w:rPr>
          <w:rFonts w:ascii="Arial" w:hAnsi="Arial" w:cs="Arial"/>
          <w:sz w:val="26"/>
          <w:szCs w:val="26"/>
        </w:rPr>
        <w:t>-</w:t>
      </w:r>
      <w:r w:rsidR="00AB3B34">
        <w:rPr>
          <w:rFonts w:ascii="Arial" w:hAnsi="Arial" w:cs="Arial"/>
          <w:sz w:val="26"/>
          <w:szCs w:val="26"/>
        </w:rPr>
        <w:t>------------------</w:t>
      </w:r>
      <w:r w:rsidR="000354F0">
        <w:rPr>
          <w:rFonts w:ascii="Arial" w:hAnsi="Arial" w:cs="Arial"/>
          <w:sz w:val="26"/>
          <w:szCs w:val="26"/>
        </w:rPr>
        <w:t>----</w:t>
      </w:r>
      <w:r w:rsidR="00AB3B34">
        <w:rPr>
          <w:rFonts w:ascii="Arial" w:hAnsi="Arial" w:cs="Arial"/>
          <w:sz w:val="26"/>
          <w:szCs w:val="26"/>
        </w:rPr>
        <w:t>-</w:t>
      </w:r>
    </w:p>
    <w:p w14:paraId="69EF40DE" w14:textId="77777777" w:rsidR="00B97F01" w:rsidRDefault="00B97F01" w:rsidP="00B97F01">
      <w:pPr>
        <w:jc w:val="both"/>
        <w:rPr>
          <w:rFonts w:ascii="Arial" w:hAnsi="Arial" w:cs="Arial"/>
          <w:sz w:val="26"/>
          <w:szCs w:val="26"/>
        </w:rPr>
      </w:pPr>
    </w:p>
    <w:p w14:paraId="1A986C34" w14:textId="1F686948" w:rsidR="00B97F01" w:rsidRDefault="00B97F01" w:rsidP="00B97F01">
      <w:pPr>
        <w:jc w:val="both"/>
        <w:rPr>
          <w:rFonts w:ascii="Arial" w:hAnsi="Arial" w:cs="Arial"/>
          <w:sz w:val="26"/>
          <w:szCs w:val="26"/>
        </w:rPr>
      </w:pPr>
    </w:p>
    <w:p w14:paraId="039BAEB3" w14:textId="0689BDB5" w:rsidR="00073D02" w:rsidRDefault="00073D02" w:rsidP="00B97F01">
      <w:pPr>
        <w:jc w:val="both"/>
        <w:rPr>
          <w:rFonts w:ascii="Arial" w:hAnsi="Arial" w:cs="Arial"/>
          <w:sz w:val="26"/>
          <w:szCs w:val="26"/>
        </w:rPr>
      </w:pPr>
    </w:p>
    <w:p w14:paraId="79D6870D" w14:textId="77777777" w:rsidR="006138E7" w:rsidRDefault="006138E7" w:rsidP="00B97F01">
      <w:pPr>
        <w:jc w:val="both"/>
        <w:rPr>
          <w:rFonts w:ascii="Arial" w:hAnsi="Arial" w:cs="Arial"/>
          <w:sz w:val="26"/>
          <w:szCs w:val="26"/>
        </w:rPr>
      </w:pPr>
    </w:p>
    <w:p w14:paraId="79D1B802" w14:textId="77777777" w:rsidR="00B97F01" w:rsidRPr="00F23220" w:rsidRDefault="00B97F01" w:rsidP="00B97F01">
      <w:pPr>
        <w:jc w:val="both"/>
        <w:rPr>
          <w:rFonts w:ascii="Arial" w:hAnsi="Arial" w:cs="Arial"/>
          <w:sz w:val="27"/>
          <w:szCs w:val="27"/>
        </w:rPr>
      </w:pPr>
    </w:p>
    <w:p w14:paraId="7D8D1125" w14:textId="28464874" w:rsidR="00B97F01" w:rsidRPr="00294561" w:rsidRDefault="00073D02" w:rsidP="00B97F01">
      <w:pPr>
        <w:jc w:val="center"/>
        <w:rPr>
          <w:rFonts w:ascii="Arial" w:hAnsi="Arial" w:cs="Arial"/>
          <w:b/>
          <w:sz w:val="26"/>
          <w:szCs w:val="26"/>
        </w:rPr>
      </w:pPr>
      <w:r>
        <w:rPr>
          <w:rFonts w:ascii="Arial" w:hAnsi="Arial" w:cs="Arial"/>
          <w:b/>
          <w:sz w:val="26"/>
          <w:szCs w:val="26"/>
        </w:rPr>
        <w:t xml:space="preserve">                        </w:t>
      </w:r>
      <w:r w:rsidR="007A457B">
        <w:rPr>
          <w:rFonts w:ascii="Arial" w:hAnsi="Arial" w:cs="Arial"/>
          <w:b/>
          <w:sz w:val="26"/>
          <w:szCs w:val="26"/>
        </w:rPr>
        <w:t xml:space="preserve">      </w:t>
      </w:r>
      <w:r w:rsidR="00B97F01">
        <w:rPr>
          <w:rFonts w:ascii="Arial" w:hAnsi="Arial" w:cs="Arial"/>
          <w:b/>
          <w:sz w:val="26"/>
          <w:szCs w:val="26"/>
        </w:rPr>
        <w:t>DIP. MARÍA DEL CARMEN CABRERA CAMACHO</w:t>
      </w:r>
    </w:p>
    <w:p w14:paraId="27D7B25A" w14:textId="2A5F2BC7" w:rsidR="00B97F01" w:rsidRPr="00294561" w:rsidRDefault="00073D02" w:rsidP="00B97F01">
      <w:pPr>
        <w:jc w:val="center"/>
        <w:rPr>
          <w:rFonts w:ascii="Arial" w:hAnsi="Arial" w:cs="Arial"/>
          <w:b/>
          <w:sz w:val="26"/>
          <w:szCs w:val="26"/>
        </w:rPr>
      </w:pPr>
      <w:r>
        <w:rPr>
          <w:rFonts w:ascii="Arial" w:hAnsi="Arial" w:cs="Arial"/>
          <w:b/>
          <w:sz w:val="26"/>
          <w:szCs w:val="26"/>
        </w:rPr>
        <w:t xml:space="preserve">                               </w:t>
      </w:r>
      <w:r w:rsidR="007A457B">
        <w:rPr>
          <w:rFonts w:ascii="Arial" w:hAnsi="Arial" w:cs="Arial"/>
          <w:b/>
          <w:sz w:val="26"/>
          <w:szCs w:val="26"/>
        </w:rPr>
        <w:t xml:space="preserve">  </w:t>
      </w:r>
      <w:r>
        <w:rPr>
          <w:rFonts w:ascii="Arial" w:hAnsi="Arial" w:cs="Arial"/>
          <w:b/>
          <w:sz w:val="26"/>
          <w:szCs w:val="26"/>
        </w:rPr>
        <w:t xml:space="preserve">  </w:t>
      </w:r>
      <w:r w:rsidR="00B97F01">
        <w:rPr>
          <w:rFonts w:ascii="Arial" w:hAnsi="Arial" w:cs="Arial"/>
          <w:b/>
          <w:sz w:val="26"/>
          <w:szCs w:val="26"/>
        </w:rPr>
        <w:t>PRESIDENT</w:t>
      </w:r>
      <w:r w:rsidR="00DD56A7">
        <w:rPr>
          <w:rFonts w:ascii="Arial" w:hAnsi="Arial" w:cs="Arial"/>
          <w:b/>
          <w:sz w:val="26"/>
          <w:szCs w:val="26"/>
        </w:rPr>
        <w:t>A</w:t>
      </w:r>
    </w:p>
    <w:p w14:paraId="18E1EE8E" w14:textId="77777777" w:rsidR="00B97F01" w:rsidRDefault="00B97F01" w:rsidP="00B97F01">
      <w:pPr>
        <w:jc w:val="both"/>
        <w:rPr>
          <w:rFonts w:ascii="Arial" w:hAnsi="Arial" w:cs="Arial"/>
          <w:sz w:val="27"/>
          <w:szCs w:val="27"/>
        </w:rPr>
      </w:pPr>
    </w:p>
    <w:p w14:paraId="2E89787B" w14:textId="77777777" w:rsidR="00B97F01" w:rsidRDefault="00B97F01" w:rsidP="00B97F01">
      <w:pPr>
        <w:jc w:val="both"/>
        <w:rPr>
          <w:rFonts w:ascii="Arial" w:hAnsi="Arial" w:cs="Arial"/>
          <w:sz w:val="27"/>
          <w:szCs w:val="27"/>
        </w:rPr>
      </w:pPr>
    </w:p>
    <w:p w14:paraId="55E3F4FC" w14:textId="35CA6969" w:rsidR="00B97F01" w:rsidRDefault="00B97F01" w:rsidP="00B97F01">
      <w:pPr>
        <w:jc w:val="both"/>
        <w:rPr>
          <w:rFonts w:ascii="Arial" w:hAnsi="Arial" w:cs="Arial"/>
          <w:sz w:val="27"/>
          <w:szCs w:val="27"/>
        </w:rPr>
      </w:pPr>
    </w:p>
    <w:p w14:paraId="313AB571" w14:textId="77777777" w:rsidR="00073D02" w:rsidRDefault="00073D02" w:rsidP="00B97F01">
      <w:pPr>
        <w:jc w:val="both"/>
        <w:rPr>
          <w:rFonts w:ascii="Arial" w:hAnsi="Arial" w:cs="Arial"/>
          <w:sz w:val="27"/>
          <w:szCs w:val="27"/>
        </w:rPr>
      </w:pPr>
    </w:p>
    <w:p w14:paraId="253A564B" w14:textId="77777777" w:rsidR="00B97F01" w:rsidRPr="00F23220" w:rsidRDefault="00B97F01" w:rsidP="00B97F01">
      <w:pPr>
        <w:jc w:val="both"/>
        <w:rPr>
          <w:rFonts w:ascii="Arial" w:hAnsi="Arial" w:cs="Arial"/>
          <w:sz w:val="27"/>
          <w:szCs w:val="27"/>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695"/>
      </w:tblGrid>
      <w:tr w:rsidR="00B97F01" w:rsidRPr="000F6424" w14:paraId="545D3D8C" w14:textId="77777777" w:rsidTr="001C7AA7">
        <w:trPr>
          <w:trHeight w:val="736"/>
        </w:trPr>
        <w:tc>
          <w:tcPr>
            <w:tcW w:w="5811" w:type="dxa"/>
            <w:tcBorders>
              <w:top w:val="nil"/>
              <w:left w:val="nil"/>
              <w:bottom w:val="nil"/>
              <w:right w:val="nil"/>
            </w:tcBorders>
            <w:shd w:val="clear" w:color="auto" w:fill="auto"/>
          </w:tcPr>
          <w:p w14:paraId="4A0D408E" w14:textId="77777777" w:rsidR="00B97F01" w:rsidRDefault="00B97F01" w:rsidP="001C7AA7">
            <w:pPr>
              <w:rPr>
                <w:rFonts w:ascii="Arial" w:hAnsi="Arial" w:cs="Arial"/>
                <w:b/>
                <w:sz w:val="26"/>
                <w:szCs w:val="26"/>
              </w:rPr>
            </w:pPr>
            <w:r w:rsidRPr="000F6424">
              <w:rPr>
                <w:rFonts w:ascii="Arial" w:hAnsi="Arial" w:cs="Arial"/>
                <w:b/>
                <w:sz w:val="26"/>
                <w:szCs w:val="26"/>
              </w:rPr>
              <w:t xml:space="preserve">DIP. </w:t>
            </w:r>
            <w:r>
              <w:rPr>
                <w:rFonts w:ascii="Arial" w:hAnsi="Arial" w:cs="Arial"/>
                <w:b/>
                <w:sz w:val="26"/>
                <w:szCs w:val="26"/>
              </w:rPr>
              <w:t>OLGA LUC</w:t>
            </w:r>
            <w:r w:rsidR="00DD56A7">
              <w:rPr>
                <w:rFonts w:ascii="Arial" w:hAnsi="Arial" w:cs="Arial"/>
                <w:b/>
                <w:sz w:val="26"/>
                <w:szCs w:val="26"/>
              </w:rPr>
              <w:t>Í</w:t>
            </w:r>
            <w:r>
              <w:rPr>
                <w:rFonts w:ascii="Arial" w:hAnsi="Arial" w:cs="Arial"/>
                <w:b/>
                <w:sz w:val="26"/>
                <w:szCs w:val="26"/>
              </w:rPr>
              <w:t>A ROMERO GARCI CRESPO</w:t>
            </w:r>
          </w:p>
          <w:p w14:paraId="79726219" w14:textId="77777777" w:rsidR="00B97F01" w:rsidRPr="000F6424" w:rsidRDefault="00B97F01" w:rsidP="001C7AA7">
            <w:pPr>
              <w:jc w:val="center"/>
              <w:rPr>
                <w:rFonts w:ascii="Arial" w:hAnsi="Arial" w:cs="Arial"/>
                <w:b/>
                <w:sz w:val="27"/>
                <w:szCs w:val="27"/>
              </w:rPr>
            </w:pPr>
            <w:r>
              <w:rPr>
                <w:rFonts w:ascii="Arial" w:hAnsi="Arial" w:cs="Arial"/>
                <w:b/>
                <w:sz w:val="26"/>
                <w:szCs w:val="26"/>
              </w:rPr>
              <w:t>SECRETARIA</w:t>
            </w:r>
          </w:p>
        </w:tc>
        <w:tc>
          <w:tcPr>
            <w:tcW w:w="2695" w:type="dxa"/>
            <w:tcBorders>
              <w:top w:val="nil"/>
              <w:left w:val="nil"/>
              <w:bottom w:val="nil"/>
              <w:right w:val="nil"/>
            </w:tcBorders>
            <w:shd w:val="clear" w:color="auto" w:fill="auto"/>
          </w:tcPr>
          <w:p w14:paraId="342A431B" w14:textId="77777777" w:rsidR="00B97F01" w:rsidRPr="000F6424" w:rsidRDefault="00B97F01" w:rsidP="001C7AA7">
            <w:pPr>
              <w:jc w:val="both"/>
              <w:rPr>
                <w:rFonts w:ascii="Arial" w:hAnsi="Arial" w:cs="Arial"/>
                <w:sz w:val="27"/>
                <w:szCs w:val="27"/>
              </w:rPr>
            </w:pPr>
          </w:p>
        </w:tc>
      </w:tr>
    </w:tbl>
    <w:p w14:paraId="180EFC6D" w14:textId="77777777" w:rsidR="00B97F01" w:rsidRPr="00F23220" w:rsidRDefault="00B97F01" w:rsidP="00B97F01">
      <w:pPr>
        <w:jc w:val="both"/>
        <w:rPr>
          <w:rFonts w:ascii="Arial" w:hAnsi="Arial" w:cs="Arial"/>
          <w:sz w:val="27"/>
          <w:szCs w:val="27"/>
        </w:rPr>
      </w:pPr>
    </w:p>
    <w:p w14:paraId="11F6AFE7" w14:textId="77777777" w:rsidR="00B97F01" w:rsidRDefault="00B97F01" w:rsidP="00B97F01">
      <w:pPr>
        <w:jc w:val="both"/>
        <w:rPr>
          <w:rFonts w:ascii="Arial" w:hAnsi="Arial" w:cs="Arial"/>
          <w:sz w:val="27"/>
          <w:szCs w:val="27"/>
        </w:rPr>
      </w:pPr>
    </w:p>
    <w:p w14:paraId="4B23B4A6" w14:textId="3607EE0B" w:rsidR="00B97F01" w:rsidRDefault="00B97F01" w:rsidP="00B97F01">
      <w:pPr>
        <w:jc w:val="both"/>
        <w:rPr>
          <w:rFonts w:ascii="Arial" w:hAnsi="Arial" w:cs="Arial"/>
          <w:sz w:val="27"/>
          <w:szCs w:val="27"/>
        </w:rPr>
      </w:pPr>
    </w:p>
    <w:p w14:paraId="6943DA42" w14:textId="49BCE9E3" w:rsidR="006138E7" w:rsidRDefault="006138E7" w:rsidP="00B97F01">
      <w:pPr>
        <w:jc w:val="both"/>
        <w:rPr>
          <w:rFonts w:ascii="Arial" w:hAnsi="Arial" w:cs="Arial"/>
          <w:sz w:val="27"/>
          <w:szCs w:val="27"/>
        </w:rPr>
      </w:pPr>
    </w:p>
    <w:p w14:paraId="6F659728" w14:textId="77777777" w:rsidR="003E5E66" w:rsidRDefault="003E5E66" w:rsidP="00B97F01">
      <w:pPr>
        <w:jc w:val="both"/>
        <w:rPr>
          <w:rFonts w:ascii="Arial" w:hAnsi="Arial" w:cs="Arial"/>
          <w:sz w:val="27"/>
          <w:szCs w:val="27"/>
        </w:rPr>
      </w:pPr>
    </w:p>
    <w:p w14:paraId="33D62590" w14:textId="77777777" w:rsidR="00296480" w:rsidRDefault="00296480" w:rsidP="00B97F01">
      <w:pPr>
        <w:jc w:val="both"/>
        <w:rPr>
          <w:rFonts w:ascii="Arial" w:hAnsi="Arial" w:cs="Arial"/>
          <w:sz w:val="27"/>
          <w:szCs w:val="27"/>
        </w:rPr>
      </w:pPr>
    </w:p>
    <w:p w14:paraId="396BD650" w14:textId="77777777" w:rsidR="00B97F01" w:rsidRDefault="00B97F01" w:rsidP="00B97F01">
      <w:pPr>
        <w:jc w:val="both"/>
        <w:rPr>
          <w:rFonts w:ascii="Arial" w:hAnsi="Arial" w:cs="Arial"/>
          <w:sz w:val="27"/>
          <w:szCs w:val="27"/>
        </w:rPr>
      </w:pPr>
    </w:p>
    <w:p w14:paraId="79097C19" w14:textId="77777777" w:rsidR="00B97F01" w:rsidRDefault="00B97F01" w:rsidP="00B97F01">
      <w:pPr>
        <w:jc w:val="both"/>
        <w:rPr>
          <w:rFonts w:ascii="Arial" w:hAnsi="Arial" w:cs="Arial"/>
          <w:sz w:val="27"/>
          <w:szCs w:val="27"/>
        </w:rPr>
      </w:pPr>
    </w:p>
    <w:tbl>
      <w:tblPr>
        <w:tblW w:w="8748" w:type="dxa"/>
        <w:tblLook w:val="01E0" w:firstRow="1" w:lastRow="1" w:firstColumn="1" w:lastColumn="1" w:noHBand="0" w:noVBand="0"/>
      </w:tblPr>
      <w:tblGrid>
        <w:gridCol w:w="567"/>
        <w:gridCol w:w="1242"/>
        <w:gridCol w:w="6939"/>
      </w:tblGrid>
      <w:tr w:rsidR="00B97F01" w:rsidRPr="00974F78" w14:paraId="1BF493E5" w14:textId="77777777" w:rsidTr="001C7AA7">
        <w:tc>
          <w:tcPr>
            <w:tcW w:w="1809" w:type="dxa"/>
            <w:gridSpan w:val="2"/>
            <w:shd w:val="clear" w:color="auto" w:fill="auto"/>
          </w:tcPr>
          <w:p w14:paraId="0B234104" w14:textId="77777777" w:rsidR="00B97F01" w:rsidRPr="00974F78" w:rsidRDefault="00B97F01" w:rsidP="001C7AA7">
            <w:pPr>
              <w:jc w:val="both"/>
              <w:rPr>
                <w:rFonts w:ascii="Arial" w:hAnsi="Arial" w:cs="Arial"/>
                <w:sz w:val="26"/>
                <w:szCs w:val="26"/>
              </w:rPr>
            </w:pPr>
          </w:p>
        </w:tc>
        <w:tc>
          <w:tcPr>
            <w:tcW w:w="6939" w:type="dxa"/>
            <w:shd w:val="clear" w:color="auto" w:fill="auto"/>
          </w:tcPr>
          <w:p w14:paraId="6281EC2D" w14:textId="77777777" w:rsidR="00B97F01" w:rsidRDefault="00B97F01" w:rsidP="001C7AA7">
            <w:pPr>
              <w:rPr>
                <w:rFonts w:ascii="Arial" w:hAnsi="Arial" w:cs="Arial"/>
                <w:b/>
                <w:sz w:val="26"/>
                <w:szCs w:val="26"/>
              </w:rPr>
            </w:pPr>
            <w:r w:rsidRPr="00974F78">
              <w:rPr>
                <w:rFonts w:ascii="Arial" w:hAnsi="Arial" w:cs="Arial"/>
                <w:b/>
                <w:sz w:val="26"/>
                <w:szCs w:val="26"/>
              </w:rPr>
              <w:t xml:space="preserve">DIP. </w:t>
            </w:r>
            <w:r>
              <w:rPr>
                <w:rFonts w:ascii="Arial" w:hAnsi="Arial" w:cs="Arial"/>
                <w:b/>
                <w:sz w:val="26"/>
                <w:szCs w:val="26"/>
              </w:rPr>
              <w:t>GABRIEL JUAN MANUEL BIESTRO MEDINILLA</w:t>
            </w:r>
          </w:p>
          <w:p w14:paraId="2D4E5D41" w14:textId="280C9385" w:rsidR="00B97F01" w:rsidRDefault="00073D02" w:rsidP="001C7AA7">
            <w:pPr>
              <w:jc w:val="center"/>
              <w:rPr>
                <w:rFonts w:ascii="Arial" w:hAnsi="Arial" w:cs="Arial"/>
                <w:b/>
                <w:sz w:val="26"/>
                <w:szCs w:val="26"/>
              </w:rPr>
            </w:pPr>
            <w:r>
              <w:rPr>
                <w:rFonts w:ascii="Arial" w:hAnsi="Arial" w:cs="Arial"/>
                <w:b/>
                <w:sz w:val="26"/>
                <w:szCs w:val="26"/>
              </w:rPr>
              <w:t xml:space="preserve">   </w:t>
            </w:r>
            <w:r w:rsidR="00B97F01">
              <w:rPr>
                <w:rFonts w:ascii="Arial" w:hAnsi="Arial" w:cs="Arial"/>
                <w:b/>
                <w:sz w:val="26"/>
                <w:szCs w:val="26"/>
              </w:rPr>
              <w:t>VOCAL</w:t>
            </w:r>
          </w:p>
          <w:p w14:paraId="325C5776" w14:textId="77777777" w:rsidR="00B97F01" w:rsidRDefault="00B97F01" w:rsidP="001C7AA7">
            <w:pPr>
              <w:jc w:val="center"/>
              <w:rPr>
                <w:rFonts w:ascii="Arial" w:hAnsi="Arial" w:cs="Arial"/>
                <w:b/>
                <w:sz w:val="26"/>
                <w:szCs w:val="26"/>
              </w:rPr>
            </w:pPr>
          </w:p>
          <w:p w14:paraId="1B942356" w14:textId="77777777" w:rsidR="00B97F01" w:rsidRDefault="00B97F01" w:rsidP="001C7AA7">
            <w:pPr>
              <w:jc w:val="center"/>
              <w:rPr>
                <w:rFonts w:ascii="Arial" w:hAnsi="Arial" w:cs="Arial"/>
                <w:b/>
                <w:sz w:val="26"/>
                <w:szCs w:val="26"/>
              </w:rPr>
            </w:pPr>
          </w:p>
          <w:p w14:paraId="1D1C4913" w14:textId="77777777" w:rsidR="00B97F01" w:rsidRDefault="00B97F01" w:rsidP="001C7AA7">
            <w:pPr>
              <w:jc w:val="center"/>
              <w:rPr>
                <w:rFonts w:ascii="Arial" w:hAnsi="Arial" w:cs="Arial"/>
                <w:b/>
                <w:sz w:val="26"/>
                <w:szCs w:val="26"/>
              </w:rPr>
            </w:pPr>
          </w:p>
          <w:p w14:paraId="669F139F" w14:textId="77777777" w:rsidR="00B97F01" w:rsidRDefault="00B97F01" w:rsidP="006138E7">
            <w:pPr>
              <w:rPr>
                <w:rFonts w:ascii="Arial" w:hAnsi="Arial" w:cs="Arial"/>
                <w:b/>
                <w:sz w:val="26"/>
                <w:szCs w:val="26"/>
              </w:rPr>
            </w:pPr>
          </w:p>
          <w:p w14:paraId="6C347179" w14:textId="2764D6BD" w:rsidR="00B97F01" w:rsidRDefault="00B97F01" w:rsidP="001C7AA7">
            <w:pPr>
              <w:jc w:val="center"/>
              <w:rPr>
                <w:rFonts w:ascii="Arial" w:hAnsi="Arial" w:cs="Arial"/>
                <w:b/>
                <w:sz w:val="26"/>
                <w:szCs w:val="26"/>
              </w:rPr>
            </w:pPr>
          </w:p>
          <w:p w14:paraId="628ED837" w14:textId="77777777" w:rsidR="003E5E66" w:rsidRDefault="003E5E66" w:rsidP="001C7AA7">
            <w:pPr>
              <w:jc w:val="center"/>
              <w:rPr>
                <w:rFonts w:ascii="Arial" w:hAnsi="Arial" w:cs="Arial"/>
                <w:b/>
                <w:sz w:val="26"/>
                <w:szCs w:val="26"/>
              </w:rPr>
            </w:pPr>
          </w:p>
          <w:p w14:paraId="0B595FA6" w14:textId="77777777" w:rsidR="00073D02" w:rsidRDefault="00073D02" w:rsidP="001C7AA7">
            <w:pPr>
              <w:jc w:val="center"/>
              <w:rPr>
                <w:rFonts w:ascii="Arial" w:hAnsi="Arial" w:cs="Arial"/>
                <w:b/>
                <w:sz w:val="26"/>
                <w:szCs w:val="26"/>
              </w:rPr>
            </w:pPr>
          </w:p>
          <w:p w14:paraId="51C95EA1" w14:textId="77777777" w:rsidR="00073D02" w:rsidRDefault="00073D02" w:rsidP="001C7AA7">
            <w:pPr>
              <w:jc w:val="center"/>
              <w:rPr>
                <w:rFonts w:ascii="Arial" w:hAnsi="Arial" w:cs="Arial"/>
                <w:b/>
                <w:sz w:val="26"/>
                <w:szCs w:val="26"/>
              </w:rPr>
            </w:pPr>
          </w:p>
          <w:p w14:paraId="7FC0A12F" w14:textId="7EB71C66" w:rsidR="00073D02" w:rsidRPr="00974F78" w:rsidRDefault="00073D02" w:rsidP="001C7AA7">
            <w:pPr>
              <w:jc w:val="center"/>
              <w:rPr>
                <w:rFonts w:ascii="Arial" w:hAnsi="Arial" w:cs="Arial"/>
                <w:b/>
                <w:sz w:val="26"/>
                <w:szCs w:val="26"/>
              </w:rPr>
            </w:pPr>
          </w:p>
        </w:tc>
      </w:tr>
      <w:tr w:rsidR="00B97F01" w:rsidRPr="00974F78" w14:paraId="7B5708CC" w14:textId="77777777" w:rsidTr="001C7AA7">
        <w:tc>
          <w:tcPr>
            <w:tcW w:w="567" w:type="dxa"/>
            <w:shd w:val="clear" w:color="auto" w:fill="auto"/>
          </w:tcPr>
          <w:p w14:paraId="10DA6993" w14:textId="77777777" w:rsidR="00B97F01" w:rsidRPr="00974F78" w:rsidRDefault="00B97F01" w:rsidP="001C7AA7">
            <w:pPr>
              <w:jc w:val="both"/>
              <w:rPr>
                <w:rFonts w:ascii="Arial" w:hAnsi="Arial" w:cs="Arial"/>
                <w:sz w:val="26"/>
                <w:szCs w:val="26"/>
              </w:rPr>
            </w:pPr>
          </w:p>
        </w:tc>
        <w:tc>
          <w:tcPr>
            <w:tcW w:w="8181" w:type="dxa"/>
            <w:gridSpan w:val="2"/>
            <w:shd w:val="clear" w:color="auto" w:fill="auto"/>
          </w:tcPr>
          <w:p w14:paraId="2610D46A" w14:textId="77777777" w:rsidR="00B97F01" w:rsidRDefault="00B97F01" w:rsidP="001C7AA7">
            <w:pPr>
              <w:rPr>
                <w:rFonts w:ascii="Arial" w:hAnsi="Arial" w:cs="Arial"/>
                <w:b/>
                <w:sz w:val="26"/>
                <w:szCs w:val="26"/>
              </w:rPr>
            </w:pPr>
            <w:r w:rsidRPr="00974F78">
              <w:rPr>
                <w:rFonts w:ascii="Arial" w:hAnsi="Arial" w:cs="Arial"/>
                <w:b/>
                <w:sz w:val="26"/>
                <w:szCs w:val="26"/>
              </w:rPr>
              <w:t xml:space="preserve">DIP. </w:t>
            </w:r>
            <w:r>
              <w:rPr>
                <w:rFonts w:ascii="Arial" w:hAnsi="Arial" w:cs="Arial"/>
                <w:b/>
                <w:sz w:val="26"/>
                <w:szCs w:val="26"/>
              </w:rPr>
              <w:t>M</w:t>
            </w:r>
            <w:r w:rsidR="003804D1">
              <w:rPr>
                <w:rFonts w:ascii="Arial" w:hAnsi="Arial" w:cs="Arial"/>
                <w:b/>
                <w:sz w:val="26"/>
                <w:szCs w:val="26"/>
              </w:rPr>
              <w:t>Ó</w:t>
            </w:r>
            <w:r>
              <w:rPr>
                <w:rFonts w:ascii="Arial" w:hAnsi="Arial" w:cs="Arial"/>
                <w:b/>
                <w:sz w:val="26"/>
                <w:szCs w:val="26"/>
              </w:rPr>
              <w:t>NICA LARA CH</w:t>
            </w:r>
            <w:r w:rsidR="00DD56A7">
              <w:rPr>
                <w:rFonts w:ascii="Arial" w:hAnsi="Arial" w:cs="Arial"/>
                <w:b/>
                <w:sz w:val="26"/>
                <w:szCs w:val="26"/>
              </w:rPr>
              <w:t>Á</w:t>
            </w:r>
            <w:r>
              <w:rPr>
                <w:rFonts w:ascii="Arial" w:hAnsi="Arial" w:cs="Arial"/>
                <w:b/>
                <w:sz w:val="26"/>
                <w:szCs w:val="26"/>
              </w:rPr>
              <w:t>VEZ</w:t>
            </w:r>
          </w:p>
          <w:p w14:paraId="6EB1C032" w14:textId="77777777" w:rsidR="00B97F01" w:rsidRDefault="00B97F01" w:rsidP="001C7AA7">
            <w:pPr>
              <w:rPr>
                <w:rFonts w:ascii="Arial" w:hAnsi="Arial" w:cs="Arial"/>
                <w:b/>
                <w:sz w:val="26"/>
                <w:szCs w:val="26"/>
              </w:rPr>
            </w:pPr>
            <w:r>
              <w:rPr>
                <w:rFonts w:ascii="Arial" w:hAnsi="Arial" w:cs="Arial"/>
                <w:b/>
                <w:sz w:val="26"/>
                <w:szCs w:val="26"/>
              </w:rPr>
              <w:t xml:space="preserve">                  VOCAL</w:t>
            </w:r>
          </w:p>
          <w:p w14:paraId="34272843" w14:textId="77777777" w:rsidR="00B97F01" w:rsidRDefault="00B97F01" w:rsidP="001C7AA7">
            <w:pPr>
              <w:rPr>
                <w:rFonts w:ascii="Arial" w:hAnsi="Arial" w:cs="Arial"/>
                <w:b/>
                <w:sz w:val="26"/>
                <w:szCs w:val="26"/>
              </w:rPr>
            </w:pPr>
          </w:p>
          <w:p w14:paraId="5D4073F8" w14:textId="77777777" w:rsidR="00B97F01" w:rsidRDefault="00B97F01" w:rsidP="001C7AA7">
            <w:pPr>
              <w:rPr>
                <w:rFonts w:ascii="Arial" w:hAnsi="Arial" w:cs="Arial"/>
                <w:b/>
                <w:sz w:val="26"/>
                <w:szCs w:val="26"/>
              </w:rPr>
            </w:pPr>
          </w:p>
          <w:p w14:paraId="0CADE4F0" w14:textId="77777777" w:rsidR="00B97F01" w:rsidRDefault="00B97F01" w:rsidP="001C7AA7">
            <w:pPr>
              <w:rPr>
                <w:rFonts w:ascii="Arial" w:hAnsi="Arial" w:cs="Arial"/>
                <w:b/>
                <w:sz w:val="26"/>
                <w:szCs w:val="26"/>
              </w:rPr>
            </w:pPr>
          </w:p>
          <w:p w14:paraId="063477A0" w14:textId="442C89D7" w:rsidR="00B97F01" w:rsidRDefault="00B97F01" w:rsidP="001C7AA7">
            <w:pPr>
              <w:rPr>
                <w:rFonts w:ascii="Arial" w:hAnsi="Arial" w:cs="Arial"/>
                <w:b/>
                <w:sz w:val="26"/>
                <w:szCs w:val="26"/>
              </w:rPr>
            </w:pPr>
          </w:p>
          <w:p w14:paraId="7BB0E51A" w14:textId="77777777" w:rsidR="00A55515" w:rsidRDefault="00A55515" w:rsidP="001C7AA7">
            <w:pPr>
              <w:rPr>
                <w:rFonts w:ascii="Arial" w:hAnsi="Arial" w:cs="Arial"/>
                <w:b/>
                <w:sz w:val="26"/>
                <w:szCs w:val="26"/>
              </w:rPr>
            </w:pPr>
          </w:p>
          <w:p w14:paraId="25DDDD97" w14:textId="6B191401" w:rsidR="00B97F01" w:rsidRDefault="00B97F01" w:rsidP="001C7AA7">
            <w:pPr>
              <w:rPr>
                <w:rFonts w:ascii="Arial" w:hAnsi="Arial" w:cs="Arial"/>
                <w:b/>
                <w:sz w:val="26"/>
                <w:szCs w:val="26"/>
              </w:rPr>
            </w:pPr>
          </w:p>
          <w:p w14:paraId="204111DD" w14:textId="77777777" w:rsidR="00B97F01" w:rsidRPr="00974F78" w:rsidRDefault="00B97F01" w:rsidP="001C7AA7">
            <w:pPr>
              <w:rPr>
                <w:rFonts w:ascii="Arial" w:hAnsi="Arial" w:cs="Arial"/>
                <w:b/>
                <w:sz w:val="26"/>
                <w:szCs w:val="26"/>
              </w:rPr>
            </w:pPr>
          </w:p>
        </w:tc>
      </w:tr>
    </w:tbl>
    <w:p w14:paraId="1746647E" w14:textId="77777777" w:rsidR="006138E7" w:rsidRDefault="00073D02" w:rsidP="00B97F01">
      <w:pPr>
        <w:ind w:left="708" w:firstLine="708"/>
        <w:rPr>
          <w:rFonts w:ascii="Arial" w:hAnsi="Arial" w:cs="Arial"/>
          <w:b/>
          <w:sz w:val="26"/>
          <w:szCs w:val="26"/>
        </w:rPr>
      </w:pPr>
      <w:r>
        <w:rPr>
          <w:rFonts w:ascii="Arial" w:hAnsi="Arial" w:cs="Arial"/>
          <w:b/>
          <w:sz w:val="26"/>
          <w:szCs w:val="26"/>
        </w:rPr>
        <w:t xml:space="preserve">                     </w:t>
      </w:r>
    </w:p>
    <w:p w14:paraId="00DA0183" w14:textId="77777777" w:rsidR="006138E7" w:rsidRDefault="006138E7" w:rsidP="00B97F01">
      <w:pPr>
        <w:ind w:left="708" w:firstLine="708"/>
        <w:rPr>
          <w:rFonts w:ascii="Arial" w:hAnsi="Arial" w:cs="Arial"/>
          <w:b/>
          <w:sz w:val="26"/>
          <w:szCs w:val="26"/>
        </w:rPr>
      </w:pPr>
    </w:p>
    <w:p w14:paraId="1D76F451" w14:textId="77777777" w:rsidR="006138E7" w:rsidRDefault="006138E7" w:rsidP="00B97F01">
      <w:pPr>
        <w:ind w:left="708" w:firstLine="708"/>
        <w:rPr>
          <w:rFonts w:ascii="Arial" w:hAnsi="Arial" w:cs="Arial"/>
          <w:b/>
          <w:sz w:val="26"/>
          <w:szCs w:val="26"/>
        </w:rPr>
      </w:pPr>
    </w:p>
    <w:p w14:paraId="24013BE7" w14:textId="77777777" w:rsidR="006138E7" w:rsidRDefault="006138E7" w:rsidP="00B97F01">
      <w:pPr>
        <w:ind w:left="708" w:firstLine="708"/>
        <w:rPr>
          <w:rFonts w:ascii="Arial" w:hAnsi="Arial" w:cs="Arial"/>
          <w:b/>
          <w:sz w:val="26"/>
          <w:szCs w:val="26"/>
        </w:rPr>
      </w:pPr>
    </w:p>
    <w:p w14:paraId="54F97F2E" w14:textId="70B151E0" w:rsidR="00B97F01" w:rsidRDefault="006138E7" w:rsidP="00B97F01">
      <w:pPr>
        <w:ind w:left="708" w:firstLine="708"/>
        <w:rPr>
          <w:rFonts w:ascii="Arial" w:hAnsi="Arial" w:cs="Arial"/>
          <w:b/>
          <w:sz w:val="26"/>
          <w:szCs w:val="26"/>
        </w:rPr>
      </w:pPr>
      <w:r>
        <w:rPr>
          <w:rFonts w:ascii="Arial" w:hAnsi="Arial" w:cs="Arial"/>
          <w:b/>
          <w:sz w:val="26"/>
          <w:szCs w:val="26"/>
        </w:rPr>
        <w:t xml:space="preserve">                     </w:t>
      </w:r>
      <w:r w:rsidR="00073D02">
        <w:rPr>
          <w:rFonts w:ascii="Arial" w:hAnsi="Arial" w:cs="Arial"/>
          <w:b/>
          <w:sz w:val="26"/>
          <w:szCs w:val="26"/>
        </w:rPr>
        <w:t xml:space="preserve"> </w:t>
      </w:r>
      <w:r w:rsidR="00B97F01" w:rsidRPr="000F6424">
        <w:rPr>
          <w:rFonts w:ascii="Arial" w:hAnsi="Arial" w:cs="Arial"/>
          <w:b/>
          <w:sz w:val="26"/>
          <w:szCs w:val="26"/>
        </w:rPr>
        <w:t xml:space="preserve">DIP. </w:t>
      </w:r>
      <w:r w:rsidR="00B97F01">
        <w:rPr>
          <w:rFonts w:ascii="Arial" w:hAnsi="Arial" w:cs="Arial"/>
          <w:b/>
          <w:sz w:val="26"/>
          <w:szCs w:val="26"/>
        </w:rPr>
        <w:t>MARÍA DEL ROC</w:t>
      </w:r>
      <w:r w:rsidR="003804D1">
        <w:rPr>
          <w:rFonts w:ascii="Arial" w:hAnsi="Arial" w:cs="Arial"/>
          <w:b/>
          <w:sz w:val="26"/>
          <w:szCs w:val="26"/>
        </w:rPr>
        <w:t>Í</w:t>
      </w:r>
      <w:r w:rsidR="00B97F01">
        <w:rPr>
          <w:rFonts w:ascii="Arial" w:hAnsi="Arial" w:cs="Arial"/>
          <w:b/>
          <w:sz w:val="26"/>
          <w:szCs w:val="26"/>
        </w:rPr>
        <w:t>O GARCÍA OLMEDO</w:t>
      </w:r>
    </w:p>
    <w:p w14:paraId="0290F855" w14:textId="1329CE11" w:rsidR="00B97F01" w:rsidRDefault="00B97F01" w:rsidP="00B97F01">
      <w:pPr>
        <w:jc w:val="both"/>
        <w:rPr>
          <w:rFonts w:ascii="Arial" w:hAnsi="Arial" w:cs="Arial"/>
          <w:b/>
          <w:sz w:val="26"/>
          <w:szCs w:val="26"/>
        </w:rPr>
      </w:pP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t xml:space="preserve">     </w:t>
      </w:r>
      <w:r w:rsidR="00073D02">
        <w:rPr>
          <w:rFonts w:ascii="Arial" w:hAnsi="Arial" w:cs="Arial"/>
          <w:b/>
          <w:sz w:val="26"/>
          <w:szCs w:val="26"/>
        </w:rPr>
        <w:t xml:space="preserve">                                 </w:t>
      </w:r>
      <w:r>
        <w:rPr>
          <w:rFonts w:ascii="Arial" w:hAnsi="Arial" w:cs="Arial"/>
          <w:b/>
          <w:sz w:val="26"/>
          <w:szCs w:val="26"/>
        </w:rPr>
        <w:t xml:space="preserve"> VOCAL</w:t>
      </w:r>
    </w:p>
    <w:p w14:paraId="0E938895" w14:textId="77777777" w:rsidR="00B97F01" w:rsidRDefault="00B97F01" w:rsidP="00B97F01">
      <w:pPr>
        <w:jc w:val="both"/>
        <w:rPr>
          <w:rFonts w:ascii="Arial" w:hAnsi="Arial" w:cs="Arial"/>
          <w:b/>
          <w:sz w:val="26"/>
          <w:szCs w:val="26"/>
        </w:rPr>
      </w:pPr>
    </w:p>
    <w:p w14:paraId="4CEB7C58" w14:textId="45D32097" w:rsidR="00B97F01" w:rsidRDefault="00B97F01" w:rsidP="00B97F01">
      <w:pPr>
        <w:jc w:val="both"/>
        <w:rPr>
          <w:rFonts w:ascii="Arial" w:hAnsi="Arial" w:cs="Arial"/>
          <w:b/>
          <w:sz w:val="26"/>
          <w:szCs w:val="26"/>
        </w:rPr>
      </w:pPr>
    </w:p>
    <w:p w14:paraId="4F962675" w14:textId="4E4E3C08" w:rsidR="00D17F4E" w:rsidRDefault="00D17F4E" w:rsidP="00B97F01">
      <w:pPr>
        <w:jc w:val="both"/>
        <w:rPr>
          <w:rFonts w:ascii="Arial" w:hAnsi="Arial" w:cs="Arial"/>
          <w:b/>
          <w:sz w:val="26"/>
          <w:szCs w:val="26"/>
        </w:rPr>
      </w:pPr>
    </w:p>
    <w:p w14:paraId="2A61DD78" w14:textId="077A00EA" w:rsidR="00D17F4E" w:rsidRDefault="00D17F4E" w:rsidP="00B97F01">
      <w:pPr>
        <w:jc w:val="both"/>
        <w:rPr>
          <w:rFonts w:ascii="Arial" w:hAnsi="Arial" w:cs="Arial"/>
          <w:b/>
          <w:sz w:val="26"/>
          <w:szCs w:val="26"/>
        </w:rPr>
      </w:pPr>
    </w:p>
    <w:p w14:paraId="6E81CCF3" w14:textId="77777777" w:rsidR="00D17F4E" w:rsidRDefault="00D17F4E" w:rsidP="00B97F01">
      <w:pPr>
        <w:jc w:val="both"/>
        <w:rPr>
          <w:rFonts w:ascii="Arial" w:hAnsi="Arial" w:cs="Arial"/>
          <w:b/>
          <w:sz w:val="26"/>
          <w:szCs w:val="26"/>
        </w:rPr>
      </w:pPr>
    </w:p>
    <w:p w14:paraId="7A940F43" w14:textId="21E3E027" w:rsidR="00D17F4E" w:rsidRDefault="00D17F4E" w:rsidP="00D17F4E">
      <w:pPr>
        <w:jc w:val="both"/>
        <w:rPr>
          <w:rFonts w:ascii="Arial" w:hAnsi="Arial" w:cs="Arial"/>
          <w:sz w:val="16"/>
          <w:szCs w:val="16"/>
        </w:rPr>
      </w:pPr>
      <w:r w:rsidRPr="00015DB9">
        <w:rPr>
          <w:rFonts w:ascii="Arial" w:hAnsi="Arial" w:cs="Arial"/>
          <w:sz w:val="16"/>
          <w:szCs w:val="16"/>
        </w:rPr>
        <w:t>ESTA HOJA DE FIRMAS CORRESPONDE</w:t>
      </w:r>
      <w:r>
        <w:rPr>
          <w:rFonts w:ascii="Arial" w:hAnsi="Arial" w:cs="Arial"/>
          <w:sz w:val="16"/>
          <w:szCs w:val="16"/>
        </w:rPr>
        <w:t xml:space="preserve"> AL ACTA DE LA COMISIÓN </w:t>
      </w:r>
      <w:r w:rsidRPr="00015DB9">
        <w:rPr>
          <w:rFonts w:ascii="Arial" w:hAnsi="Arial" w:cs="Arial"/>
          <w:sz w:val="16"/>
          <w:szCs w:val="16"/>
        </w:rPr>
        <w:t xml:space="preserve">DE PROCURACIÓN Y ADMINISTRACIÓN </w:t>
      </w:r>
      <w:r>
        <w:rPr>
          <w:rFonts w:ascii="Arial" w:hAnsi="Arial" w:cs="Arial"/>
          <w:sz w:val="16"/>
          <w:szCs w:val="16"/>
        </w:rPr>
        <w:t xml:space="preserve">DE JUSTICIA </w:t>
      </w:r>
      <w:r w:rsidRPr="00015DB9">
        <w:rPr>
          <w:rFonts w:ascii="Arial" w:hAnsi="Arial" w:cs="Arial"/>
          <w:sz w:val="16"/>
          <w:szCs w:val="16"/>
        </w:rPr>
        <w:t xml:space="preserve">DE FECHA </w:t>
      </w:r>
      <w:r>
        <w:rPr>
          <w:rFonts w:ascii="Arial" w:hAnsi="Arial" w:cs="Arial"/>
          <w:sz w:val="16"/>
          <w:szCs w:val="16"/>
        </w:rPr>
        <w:t>C</w:t>
      </w:r>
      <w:r w:rsidR="00EB7163">
        <w:rPr>
          <w:rFonts w:ascii="Arial" w:hAnsi="Arial" w:cs="Arial"/>
          <w:sz w:val="16"/>
          <w:szCs w:val="16"/>
        </w:rPr>
        <w:t>INCO</w:t>
      </w:r>
      <w:r>
        <w:rPr>
          <w:rFonts w:ascii="Arial" w:hAnsi="Arial" w:cs="Arial"/>
          <w:sz w:val="16"/>
          <w:szCs w:val="16"/>
        </w:rPr>
        <w:t xml:space="preserve"> DIAS DEL MES DE SEPTIEMBRE DEL DOS MIL </w:t>
      </w:r>
      <w:proofErr w:type="gramStart"/>
      <w:r>
        <w:rPr>
          <w:rFonts w:ascii="Arial" w:hAnsi="Arial" w:cs="Arial"/>
          <w:sz w:val="16"/>
          <w:szCs w:val="16"/>
        </w:rPr>
        <w:t>DIECINUEVE</w:t>
      </w:r>
      <w:r w:rsidRPr="00015DB9">
        <w:rPr>
          <w:rFonts w:ascii="Arial" w:hAnsi="Arial" w:cs="Arial"/>
          <w:sz w:val="16"/>
          <w:szCs w:val="16"/>
        </w:rPr>
        <w:t>.</w:t>
      </w:r>
      <w:r>
        <w:rPr>
          <w:rFonts w:ascii="Arial" w:hAnsi="Arial" w:cs="Arial"/>
          <w:sz w:val="16"/>
          <w:szCs w:val="16"/>
        </w:rPr>
        <w:t>--------------------</w:t>
      </w:r>
      <w:proofErr w:type="gramEnd"/>
    </w:p>
    <w:p w14:paraId="1D1A66FE" w14:textId="77777777" w:rsidR="00D17F4E" w:rsidRPr="00296480" w:rsidRDefault="00D17F4E" w:rsidP="00D17F4E">
      <w:pPr>
        <w:jc w:val="both"/>
        <w:rPr>
          <w:rFonts w:ascii="Arial" w:hAnsi="Arial" w:cs="Arial"/>
          <w:sz w:val="16"/>
          <w:szCs w:val="16"/>
        </w:rPr>
      </w:pPr>
    </w:p>
    <w:p w14:paraId="010E2001" w14:textId="77777777" w:rsidR="00B97F01" w:rsidRDefault="00B97F01" w:rsidP="00B97F01">
      <w:pPr>
        <w:jc w:val="both"/>
        <w:rPr>
          <w:rFonts w:ascii="Arial" w:hAnsi="Arial" w:cs="Arial"/>
          <w:b/>
          <w:sz w:val="26"/>
          <w:szCs w:val="26"/>
        </w:rPr>
      </w:pPr>
    </w:p>
    <w:p w14:paraId="15EE6649" w14:textId="77777777" w:rsidR="00B97F01" w:rsidRDefault="00B97F01" w:rsidP="00B97F01">
      <w:pPr>
        <w:jc w:val="both"/>
        <w:rPr>
          <w:rFonts w:ascii="Arial" w:hAnsi="Arial" w:cs="Arial"/>
          <w:b/>
          <w:sz w:val="26"/>
          <w:szCs w:val="26"/>
        </w:rPr>
      </w:pPr>
    </w:p>
    <w:p w14:paraId="75D6C088" w14:textId="77777777" w:rsidR="00B97F01" w:rsidRDefault="00B97F01" w:rsidP="00B97F01">
      <w:pPr>
        <w:rPr>
          <w:rFonts w:ascii="Arial" w:hAnsi="Arial" w:cs="Arial"/>
          <w:b/>
          <w:sz w:val="26"/>
          <w:szCs w:val="26"/>
        </w:rPr>
      </w:pPr>
    </w:p>
    <w:p w14:paraId="38260C10" w14:textId="74B4104E" w:rsidR="00B97F01" w:rsidRDefault="00B97F01" w:rsidP="00B97F01">
      <w:pPr>
        <w:rPr>
          <w:rFonts w:ascii="Arial" w:hAnsi="Arial" w:cs="Arial"/>
          <w:b/>
          <w:sz w:val="26"/>
          <w:szCs w:val="26"/>
        </w:rPr>
      </w:pPr>
    </w:p>
    <w:p w14:paraId="3AE268F0" w14:textId="77777777" w:rsidR="00411370" w:rsidRDefault="00411370" w:rsidP="00B97F01">
      <w:pPr>
        <w:rPr>
          <w:rFonts w:ascii="Arial" w:hAnsi="Arial" w:cs="Arial"/>
          <w:b/>
          <w:sz w:val="26"/>
          <w:szCs w:val="26"/>
        </w:rPr>
      </w:pPr>
    </w:p>
    <w:p w14:paraId="26A9A312" w14:textId="77777777" w:rsidR="00B97F01" w:rsidRDefault="00B97F01" w:rsidP="00B97F01">
      <w:pPr>
        <w:rPr>
          <w:rFonts w:ascii="Arial" w:hAnsi="Arial" w:cs="Arial"/>
          <w:b/>
          <w:sz w:val="26"/>
          <w:szCs w:val="26"/>
        </w:rPr>
      </w:pPr>
    </w:p>
    <w:p w14:paraId="54E1BA89" w14:textId="77777777" w:rsidR="00B97F01" w:rsidRDefault="00B97F01" w:rsidP="00B97F01">
      <w:pPr>
        <w:rPr>
          <w:rFonts w:ascii="Arial" w:hAnsi="Arial" w:cs="Arial"/>
          <w:b/>
          <w:sz w:val="26"/>
          <w:szCs w:val="26"/>
        </w:rPr>
      </w:pPr>
    </w:p>
    <w:p w14:paraId="72BE012B" w14:textId="1B805328" w:rsidR="00B97F01" w:rsidRDefault="00B97F01" w:rsidP="00073D02">
      <w:pPr>
        <w:rPr>
          <w:rFonts w:ascii="Arial" w:hAnsi="Arial" w:cs="Arial"/>
          <w:b/>
          <w:sz w:val="26"/>
          <w:szCs w:val="26"/>
        </w:rPr>
      </w:pPr>
      <w:r>
        <w:rPr>
          <w:rFonts w:ascii="Arial" w:hAnsi="Arial" w:cs="Arial"/>
          <w:b/>
          <w:sz w:val="26"/>
          <w:szCs w:val="26"/>
        </w:rPr>
        <w:t xml:space="preserve"> </w:t>
      </w:r>
      <w:r w:rsidRPr="00974F78">
        <w:rPr>
          <w:rFonts w:ascii="Arial" w:hAnsi="Arial" w:cs="Arial"/>
          <w:b/>
          <w:sz w:val="26"/>
          <w:szCs w:val="26"/>
        </w:rPr>
        <w:t xml:space="preserve">DIP. </w:t>
      </w:r>
      <w:r>
        <w:rPr>
          <w:rFonts w:ascii="Arial" w:hAnsi="Arial" w:cs="Arial"/>
          <w:b/>
          <w:sz w:val="26"/>
          <w:szCs w:val="26"/>
        </w:rPr>
        <w:t>MARCELO EUGENIO GARCÍA ALMAGUER</w:t>
      </w:r>
    </w:p>
    <w:p w14:paraId="7E3FC1EF" w14:textId="0F9EDFA8" w:rsidR="00B97F01" w:rsidRDefault="00073D02" w:rsidP="00B97F01">
      <w:pPr>
        <w:ind w:left="708"/>
        <w:rPr>
          <w:rFonts w:ascii="Arial" w:hAnsi="Arial" w:cs="Arial"/>
          <w:sz w:val="27"/>
          <w:szCs w:val="27"/>
        </w:rPr>
      </w:pPr>
      <w:r>
        <w:rPr>
          <w:rFonts w:ascii="Arial" w:hAnsi="Arial" w:cs="Arial"/>
          <w:b/>
          <w:sz w:val="26"/>
          <w:szCs w:val="26"/>
        </w:rPr>
        <w:t xml:space="preserve">                     </w:t>
      </w:r>
      <w:r w:rsidR="00B97F01">
        <w:rPr>
          <w:rFonts w:ascii="Arial" w:hAnsi="Arial" w:cs="Arial"/>
          <w:b/>
          <w:sz w:val="26"/>
          <w:szCs w:val="26"/>
        </w:rPr>
        <w:t xml:space="preserve">    VOCAL                                       </w:t>
      </w:r>
    </w:p>
    <w:p w14:paraId="6EFFDCA4" w14:textId="77777777" w:rsidR="00B97F01" w:rsidRDefault="00B97F01" w:rsidP="00B97F01">
      <w:pPr>
        <w:rPr>
          <w:rFonts w:ascii="Arial" w:hAnsi="Arial" w:cs="Arial"/>
          <w:sz w:val="27"/>
          <w:szCs w:val="27"/>
        </w:rPr>
      </w:pPr>
      <w:r>
        <w:rPr>
          <w:rFonts w:ascii="Arial" w:hAnsi="Arial" w:cs="Arial"/>
          <w:sz w:val="27"/>
          <w:szCs w:val="27"/>
        </w:rPr>
        <w:tab/>
      </w:r>
      <w:r>
        <w:rPr>
          <w:rFonts w:ascii="Arial" w:hAnsi="Arial" w:cs="Arial"/>
          <w:sz w:val="27"/>
          <w:szCs w:val="27"/>
        </w:rPr>
        <w:tab/>
      </w:r>
      <w:r>
        <w:rPr>
          <w:rFonts w:ascii="Arial" w:hAnsi="Arial" w:cs="Arial"/>
          <w:sz w:val="27"/>
          <w:szCs w:val="27"/>
        </w:rPr>
        <w:tab/>
      </w:r>
      <w:r>
        <w:rPr>
          <w:rFonts w:ascii="Arial" w:hAnsi="Arial" w:cs="Arial"/>
          <w:sz w:val="27"/>
          <w:szCs w:val="27"/>
        </w:rPr>
        <w:tab/>
      </w:r>
    </w:p>
    <w:p w14:paraId="68C0724B" w14:textId="77777777" w:rsidR="00B97F01" w:rsidRDefault="00B97F01" w:rsidP="00B97F01">
      <w:pPr>
        <w:rPr>
          <w:rFonts w:ascii="Arial" w:hAnsi="Arial" w:cs="Arial"/>
          <w:sz w:val="27"/>
          <w:szCs w:val="27"/>
        </w:rPr>
      </w:pPr>
    </w:p>
    <w:p w14:paraId="39ED84AF" w14:textId="77777777" w:rsidR="00B97F01" w:rsidRDefault="00B97F01" w:rsidP="00B97F01">
      <w:pPr>
        <w:rPr>
          <w:rFonts w:ascii="Arial" w:hAnsi="Arial" w:cs="Arial"/>
          <w:sz w:val="27"/>
          <w:szCs w:val="27"/>
        </w:rPr>
      </w:pPr>
    </w:p>
    <w:p w14:paraId="6807F474" w14:textId="77777777" w:rsidR="00B97F01" w:rsidRDefault="00B97F01" w:rsidP="00B97F01">
      <w:pPr>
        <w:rPr>
          <w:rFonts w:ascii="Arial" w:hAnsi="Arial" w:cs="Arial"/>
          <w:sz w:val="27"/>
          <w:szCs w:val="27"/>
        </w:rPr>
      </w:pPr>
    </w:p>
    <w:p w14:paraId="1439FFE7" w14:textId="77777777" w:rsidR="00B97F01" w:rsidRDefault="00B97F01" w:rsidP="00B97F01">
      <w:pPr>
        <w:rPr>
          <w:rFonts w:ascii="Arial" w:hAnsi="Arial" w:cs="Arial"/>
          <w:sz w:val="27"/>
          <w:szCs w:val="27"/>
        </w:rPr>
      </w:pPr>
    </w:p>
    <w:p w14:paraId="101AFAC4" w14:textId="1AE0888B" w:rsidR="00B97F01" w:rsidRDefault="00B97F01" w:rsidP="00B97F01">
      <w:pPr>
        <w:rPr>
          <w:rFonts w:ascii="Arial" w:hAnsi="Arial" w:cs="Arial"/>
          <w:sz w:val="27"/>
          <w:szCs w:val="27"/>
        </w:rPr>
      </w:pPr>
    </w:p>
    <w:p w14:paraId="32E30FAB" w14:textId="77777777" w:rsidR="00411370" w:rsidRDefault="00411370" w:rsidP="00B97F01">
      <w:pPr>
        <w:rPr>
          <w:rFonts w:ascii="Arial" w:hAnsi="Arial" w:cs="Arial"/>
          <w:sz w:val="27"/>
          <w:szCs w:val="27"/>
        </w:rPr>
      </w:pPr>
    </w:p>
    <w:p w14:paraId="7612ED5E" w14:textId="77777777" w:rsidR="00B97F01" w:rsidRDefault="00B97F01" w:rsidP="00B97F01">
      <w:pPr>
        <w:rPr>
          <w:rFonts w:ascii="Arial" w:hAnsi="Arial" w:cs="Arial"/>
          <w:sz w:val="27"/>
          <w:szCs w:val="27"/>
        </w:rPr>
      </w:pPr>
    </w:p>
    <w:p w14:paraId="4F2929E1" w14:textId="1C3B156D" w:rsidR="00B97F01" w:rsidRDefault="00B97F01" w:rsidP="00B97F01">
      <w:pPr>
        <w:rPr>
          <w:rFonts w:ascii="Arial" w:hAnsi="Arial" w:cs="Arial"/>
          <w:b/>
          <w:sz w:val="26"/>
          <w:szCs w:val="26"/>
        </w:rPr>
      </w:pPr>
      <w:r>
        <w:rPr>
          <w:rFonts w:ascii="Arial" w:hAnsi="Arial" w:cs="Arial"/>
          <w:b/>
          <w:sz w:val="26"/>
          <w:szCs w:val="26"/>
        </w:rPr>
        <w:t xml:space="preserve">           </w:t>
      </w:r>
      <w:r w:rsidR="00073D02">
        <w:rPr>
          <w:rFonts w:ascii="Arial" w:hAnsi="Arial" w:cs="Arial"/>
          <w:b/>
          <w:sz w:val="26"/>
          <w:szCs w:val="26"/>
        </w:rPr>
        <w:t xml:space="preserve">                    </w:t>
      </w:r>
      <w:r>
        <w:rPr>
          <w:rFonts w:ascii="Arial" w:hAnsi="Arial" w:cs="Arial"/>
          <w:b/>
          <w:sz w:val="26"/>
          <w:szCs w:val="26"/>
        </w:rPr>
        <w:t xml:space="preserve">    </w:t>
      </w:r>
      <w:r w:rsidRPr="00974F78">
        <w:rPr>
          <w:rFonts w:ascii="Arial" w:hAnsi="Arial" w:cs="Arial"/>
          <w:b/>
          <w:sz w:val="26"/>
          <w:szCs w:val="26"/>
        </w:rPr>
        <w:t xml:space="preserve">DIP. </w:t>
      </w:r>
      <w:r>
        <w:rPr>
          <w:rFonts w:ascii="Arial" w:hAnsi="Arial" w:cs="Arial"/>
          <w:b/>
          <w:sz w:val="26"/>
          <w:szCs w:val="26"/>
        </w:rPr>
        <w:t xml:space="preserve">CARLOS ALBERTO MORALES </w:t>
      </w:r>
      <w:r w:rsidR="00587900">
        <w:rPr>
          <w:rFonts w:ascii="Arial" w:hAnsi="Arial" w:cs="Arial"/>
          <w:b/>
          <w:sz w:val="26"/>
          <w:szCs w:val="26"/>
        </w:rPr>
        <w:t>Á</w:t>
      </w:r>
      <w:r>
        <w:rPr>
          <w:rFonts w:ascii="Arial" w:hAnsi="Arial" w:cs="Arial"/>
          <w:b/>
          <w:sz w:val="26"/>
          <w:szCs w:val="26"/>
        </w:rPr>
        <w:t>LVAREZ</w:t>
      </w:r>
    </w:p>
    <w:p w14:paraId="79388AF4" w14:textId="18CD088B" w:rsidR="00B97F01" w:rsidRPr="00296480" w:rsidRDefault="00B97F01" w:rsidP="00B97F01">
      <w:pPr>
        <w:rPr>
          <w:rFonts w:ascii="Arial" w:hAnsi="Arial" w:cs="Arial"/>
          <w:b/>
          <w:sz w:val="26"/>
          <w:szCs w:val="26"/>
        </w:rPr>
      </w:pPr>
      <w:r>
        <w:rPr>
          <w:rFonts w:ascii="Arial" w:hAnsi="Arial" w:cs="Arial"/>
          <w:b/>
          <w:sz w:val="26"/>
          <w:szCs w:val="26"/>
        </w:rPr>
        <w:t xml:space="preserve">                                       </w:t>
      </w:r>
      <w:r w:rsidR="00073D02">
        <w:rPr>
          <w:rFonts w:ascii="Arial" w:hAnsi="Arial" w:cs="Arial"/>
          <w:b/>
          <w:sz w:val="26"/>
          <w:szCs w:val="26"/>
        </w:rPr>
        <w:t xml:space="preserve">                             </w:t>
      </w:r>
      <w:r>
        <w:rPr>
          <w:rFonts w:ascii="Arial" w:hAnsi="Arial" w:cs="Arial"/>
          <w:b/>
          <w:sz w:val="26"/>
          <w:szCs w:val="26"/>
        </w:rPr>
        <w:t xml:space="preserve">   VOCAL</w:t>
      </w:r>
    </w:p>
    <w:p w14:paraId="0937BA44" w14:textId="77777777" w:rsidR="00B97F01" w:rsidRDefault="00B97F01" w:rsidP="00B97F01"/>
    <w:p w14:paraId="39F16D7D" w14:textId="77777777" w:rsidR="00B97F01" w:rsidRDefault="00B97F01" w:rsidP="00B97F01"/>
    <w:p w14:paraId="7E022362" w14:textId="1214F5A4" w:rsidR="00B97F01" w:rsidRDefault="00B97F01" w:rsidP="00B97F01"/>
    <w:p w14:paraId="49205A1D" w14:textId="792DD396" w:rsidR="00D46870" w:rsidRDefault="00D46870" w:rsidP="00B97F01"/>
    <w:p w14:paraId="6E1B2583" w14:textId="05841921" w:rsidR="00D46870" w:rsidRDefault="00D46870" w:rsidP="00B97F01"/>
    <w:p w14:paraId="37C4C93A" w14:textId="7B229C38" w:rsidR="00073D02" w:rsidRDefault="00073D02" w:rsidP="00B97F01"/>
    <w:p w14:paraId="79D0102B" w14:textId="3E093D54" w:rsidR="003F24CD" w:rsidRDefault="003F24CD" w:rsidP="00B97F01"/>
    <w:p w14:paraId="0382952A" w14:textId="43A110F9" w:rsidR="003F24CD" w:rsidRDefault="003F24CD" w:rsidP="00B97F01"/>
    <w:p w14:paraId="1514FA73" w14:textId="60D8C705" w:rsidR="003F24CD" w:rsidRDefault="003F24CD" w:rsidP="00B97F01"/>
    <w:p w14:paraId="77580253" w14:textId="065E1F7E" w:rsidR="003F24CD" w:rsidRDefault="003F24CD" w:rsidP="00B97F01"/>
    <w:p w14:paraId="63EAE9A1" w14:textId="77777777" w:rsidR="003F24CD" w:rsidRDefault="003F24CD" w:rsidP="00B97F01"/>
    <w:p w14:paraId="2AED4BC5" w14:textId="5D9EE759" w:rsidR="00073D02" w:rsidRDefault="00073D02" w:rsidP="00B97F01"/>
    <w:p w14:paraId="341E2D9B" w14:textId="4A8F1186" w:rsidR="006138E7" w:rsidRDefault="006138E7" w:rsidP="00B97F01"/>
    <w:p w14:paraId="6DA02F39" w14:textId="35408CFA" w:rsidR="00411370" w:rsidRDefault="00411370" w:rsidP="00B97F01"/>
    <w:p w14:paraId="086D229F" w14:textId="5DD5F265" w:rsidR="00411370" w:rsidRDefault="00411370" w:rsidP="00B97F01"/>
    <w:p w14:paraId="73C0F537" w14:textId="4C8C27BB" w:rsidR="00411370" w:rsidRDefault="00411370" w:rsidP="00B97F01"/>
    <w:p w14:paraId="37DD0860" w14:textId="359723BE" w:rsidR="00411370" w:rsidRDefault="00411370" w:rsidP="00B97F01"/>
    <w:p w14:paraId="0242F3D6" w14:textId="5D911AFA" w:rsidR="00411370" w:rsidRDefault="00411370" w:rsidP="00B97F01"/>
    <w:p w14:paraId="22C4D88B" w14:textId="77777777" w:rsidR="00411370" w:rsidRDefault="00411370" w:rsidP="00B97F01"/>
    <w:p w14:paraId="15051F87" w14:textId="00973558" w:rsidR="006138E7" w:rsidRDefault="006138E7" w:rsidP="00B97F01"/>
    <w:p w14:paraId="43E62665" w14:textId="6F5BB7B9" w:rsidR="006138E7" w:rsidRDefault="006138E7" w:rsidP="00B97F01"/>
    <w:p w14:paraId="2CA42101" w14:textId="2F92F350" w:rsidR="006138E7" w:rsidRDefault="006138E7" w:rsidP="00B97F01"/>
    <w:p w14:paraId="338D16A2" w14:textId="46AA2522" w:rsidR="006138E7" w:rsidRDefault="006138E7" w:rsidP="00B97F01"/>
    <w:p w14:paraId="085F72DB" w14:textId="4BDCDE6C" w:rsidR="006138E7" w:rsidRDefault="006138E7" w:rsidP="00B97F01"/>
    <w:p w14:paraId="734DC420" w14:textId="0969F93D" w:rsidR="00411370" w:rsidRDefault="00411370" w:rsidP="00B97F01"/>
    <w:p w14:paraId="418B4525" w14:textId="16E867D2" w:rsidR="00411370" w:rsidRDefault="00411370" w:rsidP="00B97F01"/>
    <w:p w14:paraId="6CE3B2C9" w14:textId="77777777" w:rsidR="00411370" w:rsidRDefault="00411370" w:rsidP="00B97F01"/>
    <w:p w14:paraId="1B1C268B" w14:textId="21FF75BE" w:rsidR="00073D02" w:rsidRDefault="00073D02" w:rsidP="00B97F01"/>
    <w:p w14:paraId="6054CC4B" w14:textId="77777777" w:rsidR="00073D02" w:rsidRDefault="00073D02" w:rsidP="00B97F01"/>
    <w:p w14:paraId="331451AD" w14:textId="77777777" w:rsidR="00296480" w:rsidRDefault="00296480" w:rsidP="00B97F01"/>
    <w:p w14:paraId="1DC92758" w14:textId="33FA8158" w:rsidR="009D1117" w:rsidRDefault="00B97F01" w:rsidP="00296480">
      <w:pPr>
        <w:jc w:val="both"/>
        <w:rPr>
          <w:rFonts w:ascii="Arial" w:hAnsi="Arial" w:cs="Arial"/>
          <w:sz w:val="16"/>
          <w:szCs w:val="16"/>
        </w:rPr>
      </w:pPr>
      <w:r w:rsidRPr="00015DB9">
        <w:rPr>
          <w:rFonts w:ascii="Arial" w:hAnsi="Arial" w:cs="Arial"/>
          <w:sz w:val="16"/>
          <w:szCs w:val="16"/>
        </w:rPr>
        <w:t>ESTA HOJA DE FIRMAS CORRESPONDE</w:t>
      </w:r>
      <w:r>
        <w:rPr>
          <w:rFonts w:ascii="Arial" w:hAnsi="Arial" w:cs="Arial"/>
          <w:sz w:val="16"/>
          <w:szCs w:val="16"/>
        </w:rPr>
        <w:t xml:space="preserve"> AL ACTA DE LA COMISIÓN </w:t>
      </w:r>
      <w:r w:rsidRPr="00015DB9">
        <w:rPr>
          <w:rFonts w:ascii="Arial" w:hAnsi="Arial" w:cs="Arial"/>
          <w:sz w:val="16"/>
          <w:szCs w:val="16"/>
        </w:rPr>
        <w:t xml:space="preserve">DE PROCURACIÓN Y ADMINISTRACIÓN </w:t>
      </w:r>
      <w:r>
        <w:rPr>
          <w:rFonts w:ascii="Arial" w:hAnsi="Arial" w:cs="Arial"/>
          <w:sz w:val="16"/>
          <w:szCs w:val="16"/>
        </w:rPr>
        <w:t xml:space="preserve">DE JUSTICIA </w:t>
      </w:r>
      <w:r w:rsidRPr="00015DB9">
        <w:rPr>
          <w:rFonts w:ascii="Arial" w:hAnsi="Arial" w:cs="Arial"/>
          <w:sz w:val="16"/>
          <w:szCs w:val="16"/>
        </w:rPr>
        <w:t xml:space="preserve">DE FECHA </w:t>
      </w:r>
      <w:r w:rsidR="00403912">
        <w:rPr>
          <w:rFonts w:ascii="Arial" w:hAnsi="Arial" w:cs="Arial"/>
          <w:sz w:val="16"/>
          <w:szCs w:val="16"/>
        </w:rPr>
        <w:t>C</w:t>
      </w:r>
      <w:r w:rsidR="00EB7163">
        <w:rPr>
          <w:rFonts w:ascii="Arial" w:hAnsi="Arial" w:cs="Arial"/>
          <w:sz w:val="16"/>
          <w:szCs w:val="16"/>
        </w:rPr>
        <w:t>INCO</w:t>
      </w:r>
      <w:r w:rsidR="00403912">
        <w:rPr>
          <w:rFonts w:ascii="Arial" w:hAnsi="Arial" w:cs="Arial"/>
          <w:sz w:val="16"/>
          <w:szCs w:val="16"/>
        </w:rPr>
        <w:t xml:space="preserve"> DIAS DEL MES DE SEPTIEMBRE</w:t>
      </w:r>
      <w:r w:rsidR="0055111D">
        <w:rPr>
          <w:rFonts w:ascii="Arial" w:hAnsi="Arial" w:cs="Arial"/>
          <w:sz w:val="16"/>
          <w:szCs w:val="16"/>
        </w:rPr>
        <w:t xml:space="preserve"> DEL DOS MIL </w:t>
      </w:r>
      <w:proofErr w:type="gramStart"/>
      <w:r w:rsidR="0055111D">
        <w:rPr>
          <w:rFonts w:ascii="Arial" w:hAnsi="Arial" w:cs="Arial"/>
          <w:sz w:val="16"/>
          <w:szCs w:val="16"/>
        </w:rPr>
        <w:t>DIECINUEVE</w:t>
      </w:r>
      <w:r w:rsidRPr="00015DB9">
        <w:rPr>
          <w:rFonts w:ascii="Arial" w:hAnsi="Arial" w:cs="Arial"/>
          <w:sz w:val="16"/>
          <w:szCs w:val="16"/>
        </w:rPr>
        <w:t>.</w:t>
      </w:r>
      <w:r w:rsidR="00073D02">
        <w:rPr>
          <w:rFonts w:ascii="Arial" w:hAnsi="Arial" w:cs="Arial"/>
          <w:sz w:val="16"/>
          <w:szCs w:val="16"/>
        </w:rPr>
        <w:t>--------------------</w:t>
      </w:r>
      <w:proofErr w:type="gramEnd"/>
    </w:p>
    <w:p w14:paraId="4C41F6EF" w14:textId="77777777" w:rsidR="009D1117" w:rsidRPr="00296480" w:rsidRDefault="009D1117" w:rsidP="00296480">
      <w:pPr>
        <w:jc w:val="both"/>
        <w:rPr>
          <w:rFonts w:ascii="Arial" w:hAnsi="Arial" w:cs="Arial"/>
          <w:sz w:val="16"/>
          <w:szCs w:val="16"/>
        </w:rPr>
      </w:pPr>
      <w:bookmarkStart w:id="3" w:name="_GoBack"/>
      <w:bookmarkEnd w:id="3"/>
    </w:p>
    <w:sectPr w:rsidR="009D1117" w:rsidRPr="00296480" w:rsidSect="003814D5">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7C96" w14:textId="77777777" w:rsidR="008C63C9" w:rsidRDefault="008C63C9">
      <w:r>
        <w:separator/>
      </w:r>
    </w:p>
  </w:endnote>
  <w:endnote w:type="continuationSeparator" w:id="0">
    <w:p w14:paraId="5C997708" w14:textId="77777777" w:rsidR="008C63C9" w:rsidRDefault="008C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970F" w14:textId="77777777" w:rsidR="005D5071" w:rsidRDefault="005D5071" w:rsidP="001C7A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0AE501" w14:textId="77777777" w:rsidR="005D5071" w:rsidRDefault="005D5071" w:rsidP="001C7A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9B47" w14:textId="77777777" w:rsidR="005D5071" w:rsidRDefault="005D5071" w:rsidP="001C7AA7">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286BE7AF" w14:textId="77777777" w:rsidR="005D5071" w:rsidRPr="00FD19D5" w:rsidRDefault="005D5071" w:rsidP="001C7AA7">
    <w:pPr>
      <w:pStyle w:val="Piedepgina"/>
      <w:ind w:firstLine="57"/>
      <w:rPr>
        <w:rFonts w:ascii="Baskerville Old Face" w:hAnsi="Baskerville Old Face"/>
        <w:smallCaps/>
        <w:sz w:val="26"/>
        <w:szCs w:val="26"/>
      </w:rPr>
    </w:pPr>
  </w:p>
  <w:p w14:paraId="4EA3E5D6" w14:textId="77777777" w:rsidR="005D5071" w:rsidRDefault="005D5071" w:rsidP="001C7AA7">
    <w:pPr>
      <w:pStyle w:val="Piedepgina"/>
      <w:ind w:firstLine="57"/>
      <w:rPr>
        <w:rFonts w:ascii="Baskerville Old Face" w:hAnsi="Baskerville Old Face"/>
        <w:smallCaps/>
        <w:sz w:val="18"/>
        <w:szCs w:val="18"/>
      </w:rPr>
    </w:pPr>
    <w:r w:rsidRPr="003C65F1">
      <w:rPr>
        <w:rFonts w:ascii="Baskerville Old Face" w:hAnsi="Baskerville Old Face"/>
        <w:smallCaps/>
        <w:sz w:val="18"/>
        <w:szCs w:val="18"/>
      </w:rPr>
      <w:t>Dirección General de Servicios Legislativos</w:t>
    </w:r>
  </w:p>
  <w:p w14:paraId="00B5249A" w14:textId="77777777" w:rsidR="005D5071" w:rsidRPr="00FD19D5" w:rsidRDefault="005D5071" w:rsidP="001C7AA7">
    <w:pPr>
      <w:pStyle w:val="Piedepgina"/>
      <w:ind w:firstLine="57"/>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4D8E" w14:textId="77777777" w:rsidR="005D5071" w:rsidRDefault="005D50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BFDCE" w14:textId="77777777" w:rsidR="008C63C9" w:rsidRDefault="008C63C9">
      <w:r>
        <w:separator/>
      </w:r>
    </w:p>
  </w:footnote>
  <w:footnote w:type="continuationSeparator" w:id="0">
    <w:p w14:paraId="1C33DB22" w14:textId="77777777" w:rsidR="008C63C9" w:rsidRDefault="008C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5B50" w14:textId="2DB6F65B" w:rsidR="005D5071" w:rsidRDefault="005D50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283D" w14:textId="5F15CD09" w:rsidR="005D5071" w:rsidRDefault="005D5071" w:rsidP="006138E7">
    <w:pPr>
      <w:rPr>
        <w:rFonts w:ascii="Monotype Corsiva" w:hAnsi="Monotype Corsiva" w:cs="Arial"/>
        <w:sz w:val="20"/>
        <w:szCs w:val="20"/>
      </w:rPr>
    </w:pPr>
    <w:r>
      <w:rPr>
        <w:rFonts w:ascii="Monotype Corsiva" w:hAnsi="Monotype Corsiva" w:cs="Arial"/>
        <w:noProof/>
        <w:sz w:val="20"/>
        <w:szCs w:val="20"/>
      </w:rPr>
      <w:drawing>
        <wp:anchor distT="0" distB="0" distL="114300" distR="114300" simplePos="0" relativeHeight="251659264" behindDoc="1" locked="0" layoutInCell="1" allowOverlap="1" wp14:anchorId="43BFC3AC" wp14:editId="2E1CFA28">
          <wp:simplePos x="0" y="0"/>
          <wp:positionH relativeFrom="margin">
            <wp:posOffset>-1460500</wp:posOffset>
          </wp:positionH>
          <wp:positionV relativeFrom="paragraph">
            <wp:posOffset>49530</wp:posOffset>
          </wp:positionV>
          <wp:extent cx="1361440" cy="16567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9AA03A" w14:textId="77777777" w:rsidR="005D5071" w:rsidRPr="00001C81" w:rsidRDefault="005D5071" w:rsidP="001C7AA7">
    <w:pPr>
      <w:jc w:val="center"/>
      <w:rPr>
        <w:rFonts w:ascii="Monotype Corsiva" w:hAnsi="Monotype Corsiva" w:cs="Arial"/>
        <w:sz w:val="20"/>
        <w:szCs w:val="20"/>
      </w:rPr>
    </w:pPr>
  </w:p>
  <w:p w14:paraId="62078D2D" w14:textId="77777777" w:rsidR="005D5071" w:rsidRDefault="005D5071" w:rsidP="001C7AA7">
    <w:pPr>
      <w:ind w:firstLine="170"/>
      <w:rPr>
        <w:rFonts w:ascii="Copperplate Gothic Light" w:hAnsi="Copperplate Gothic Light" w:cs="Arial"/>
        <w:sz w:val="26"/>
        <w:szCs w:val="26"/>
      </w:rPr>
    </w:pPr>
    <w:r>
      <w:rPr>
        <w:rFonts w:ascii="Copperplate Gothic Light" w:hAnsi="Copperplate Gothic Light" w:cs="Arial"/>
        <w:sz w:val="26"/>
        <w:szCs w:val="26"/>
      </w:rPr>
      <w:t xml:space="preserve">      </w:t>
    </w:r>
  </w:p>
  <w:p w14:paraId="00004C6E" w14:textId="77777777" w:rsidR="005D5071" w:rsidRDefault="005D5071" w:rsidP="001C7AA7">
    <w:pPr>
      <w:ind w:firstLine="170"/>
      <w:rPr>
        <w:rFonts w:ascii="Copperplate Gothic Light" w:hAnsi="Copperplate Gothic Light" w:cs="Arial"/>
        <w:b/>
        <w:bCs/>
        <w:sz w:val="26"/>
        <w:szCs w:val="26"/>
      </w:rPr>
    </w:pPr>
  </w:p>
  <w:p w14:paraId="0501A96A" w14:textId="6EBDBCC9" w:rsidR="005D5071" w:rsidRPr="00E50E96" w:rsidRDefault="005D5071" w:rsidP="001C7AA7">
    <w:pPr>
      <w:ind w:firstLine="170"/>
      <w:rPr>
        <w:rFonts w:ascii="Copperplate Gothic Light" w:hAnsi="Copperplate Gothic Light" w:cs="Arial"/>
        <w:b/>
        <w:bCs/>
        <w:sz w:val="26"/>
        <w:szCs w:val="26"/>
      </w:rPr>
    </w:pPr>
    <w:r w:rsidRPr="00E50E96">
      <w:rPr>
        <w:rFonts w:ascii="Copperplate Gothic Light" w:hAnsi="Copperplate Gothic Light" w:cs="Arial"/>
        <w:b/>
        <w:bCs/>
        <w:sz w:val="26"/>
        <w:szCs w:val="26"/>
      </w:rPr>
      <w:t>Comisión de Procuración y administración de Justicia</w:t>
    </w:r>
  </w:p>
  <w:p w14:paraId="2BCD00E8" w14:textId="653C1038" w:rsidR="005D5071" w:rsidRPr="00E50E96" w:rsidRDefault="005D5071" w:rsidP="001C7AA7">
    <w:pPr>
      <w:jc w:val="center"/>
      <w:rPr>
        <w:rFonts w:ascii="Copperplate Gothic Light" w:hAnsi="Copperplate Gothic Light" w:cs="Arial"/>
        <w:b/>
        <w:bCs/>
      </w:rPr>
    </w:pPr>
  </w:p>
  <w:p w14:paraId="4C473200" w14:textId="77777777" w:rsidR="005D5071" w:rsidRPr="00945855" w:rsidRDefault="005D5071" w:rsidP="001C7AA7">
    <w:pPr>
      <w:jc w:val="center"/>
      <w:rPr>
        <w:rFonts w:ascii="Copperplate Gothic Light" w:hAnsi="Copperplate Gothic Light" w:cs="Arial"/>
      </w:rPr>
    </w:pPr>
  </w:p>
  <w:p w14:paraId="72A87D00" w14:textId="77777777" w:rsidR="005D5071" w:rsidRPr="00C27447" w:rsidRDefault="005D5071">
    <w:pPr>
      <w:rPr>
        <w:sz w:val="26"/>
        <w:szCs w:val="26"/>
      </w:rPr>
    </w:pPr>
  </w:p>
  <w:p w14:paraId="64CB1095" w14:textId="53013FD2" w:rsidR="005D5071" w:rsidRDefault="005D5071" w:rsidP="006940C5">
    <w:pPr>
      <w:spacing w:line="360" w:lineRule="auto"/>
      <w:jc w:val="right"/>
      <w:rPr>
        <w:rFonts w:ascii="Monotype Corsiva" w:hAnsi="Monotype Corsiva" w:cs="Arial"/>
      </w:rPr>
    </w:pPr>
    <w:bookmarkStart w:id="4" w:name="_Hlk14780419"/>
    <w:r w:rsidRPr="00EE3B8F">
      <w:rPr>
        <w:rFonts w:ascii="Monotype Corsiva" w:hAnsi="Monotype Corsiva" w:cs="Arial"/>
      </w:rPr>
      <w:t>“2019, Año del Caudillo del Sur, Emiliano Zapata</w:t>
    </w:r>
    <w:r>
      <w:rPr>
        <w:rFonts w:ascii="Monotype Corsiva" w:hAnsi="Monotype Corsiva" w:cs="Arial"/>
      </w:rPr>
      <w:t>”</w:t>
    </w:r>
  </w:p>
  <w:bookmarkEnd w:id="4"/>
  <w:p w14:paraId="49790E30" w14:textId="77777777" w:rsidR="005D5071" w:rsidRPr="006940C5" w:rsidRDefault="005D5071" w:rsidP="00073D02">
    <w:pPr>
      <w:spacing w:line="360" w:lineRule="auto"/>
      <w:rPr>
        <w:rFonts w:ascii="Arial" w:hAnsi="Arial" w:cs="Arial"/>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4FD6" w14:textId="22FBB762" w:rsidR="005D5071" w:rsidRDefault="005D50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01"/>
    <w:rsid w:val="00001C1C"/>
    <w:rsid w:val="000147E1"/>
    <w:rsid w:val="00022F40"/>
    <w:rsid w:val="0003400E"/>
    <w:rsid w:val="000354F0"/>
    <w:rsid w:val="0005161E"/>
    <w:rsid w:val="0005574D"/>
    <w:rsid w:val="00073D02"/>
    <w:rsid w:val="0007725E"/>
    <w:rsid w:val="000850EA"/>
    <w:rsid w:val="00096A89"/>
    <w:rsid w:val="000B1A77"/>
    <w:rsid w:val="000B6240"/>
    <w:rsid w:val="000C0504"/>
    <w:rsid w:val="000C3F11"/>
    <w:rsid w:val="000D4E4E"/>
    <w:rsid w:val="000E2E0A"/>
    <w:rsid w:val="000F08A4"/>
    <w:rsid w:val="00105522"/>
    <w:rsid w:val="001124EC"/>
    <w:rsid w:val="0013183C"/>
    <w:rsid w:val="00133FD0"/>
    <w:rsid w:val="0015410E"/>
    <w:rsid w:val="00161F5E"/>
    <w:rsid w:val="001715CD"/>
    <w:rsid w:val="00175B6E"/>
    <w:rsid w:val="001804B7"/>
    <w:rsid w:val="00182417"/>
    <w:rsid w:val="00187D96"/>
    <w:rsid w:val="001946FD"/>
    <w:rsid w:val="001B1147"/>
    <w:rsid w:val="001B588F"/>
    <w:rsid w:val="001C7AA7"/>
    <w:rsid w:val="001D53CA"/>
    <w:rsid w:val="001E5FAC"/>
    <w:rsid w:val="001F1B53"/>
    <w:rsid w:val="001F74BB"/>
    <w:rsid w:val="001F7570"/>
    <w:rsid w:val="00214399"/>
    <w:rsid w:val="00221B9E"/>
    <w:rsid w:val="002269A4"/>
    <w:rsid w:val="0026232F"/>
    <w:rsid w:val="00296480"/>
    <w:rsid w:val="002A563F"/>
    <w:rsid w:val="002C65E0"/>
    <w:rsid w:val="002D0547"/>
    <w:rsid w:val="002D1860"/>
    <w:rsid w:val="002E350A"/>
    <w:rsid w:val="002E4264"/>
    <w:rsid w:val="002E61B6"/>
    <w:rsid w:val="002F028F"/>
    <w:rsid w:val="002F3128"/>
    <w:rsid w:val="002F4581"/>
    <w:rsid w:val="002F55B9"/>
    <w:rsid w:val="00320FA5"/>
    <w:rsid w:val="00332FE2"/>
    <w:rsid w:val="003339BC"/>
    <w:rsid w:val="00334E49"/>
    <w:rsid w:val="00335768"/>
    <w:rsid w:val="003546DF"/>
    <w:rsid w:val="0036340D"/>
    <w:rsid w:val="0036605D"/>
    <w:rsid w:val="003804D1"/>
    <w:rsid w:val="003814D5"/>
    <w:rsid w:val="003A48CB"/>
    <w:rsid w:val="003C4160"/>
    <w:rsid w:val="003D0E63"/>
    <w:rsid w:val="003E01DD"/>
    <w:rsid w:val="003E07E4"/>
    <w:rsid w:val="003E5E66"/>
    <w:rsid w:val="003E77C8"/>
    <w:rsid w:val="003E7BD8"/>
    <w:rsid w:val="003E7DA3"/>
    <w:rsid w:val="003F0C25"/>
    <w:rsid w:val="003F10FF"/>
    <w:rsid w:val="003F24CD"/>
    <w:rsid w:val="003F3BA9"/>
    <w:rsid w:val="00400459"/>
    <w:rsid w:val="00403912"/>
    <w:rsid w:val="00411370"/>
    <w:rsid w:val="0041570F"/>
    <w:rsid w:val="0041796E"/>
    <w:rsid w:val="0042225E"/>
    <w:rsid w:val="0042446F"/>
    <w:rsid w:val="00431D25"/>
    <w:rsid w:val="004474B6"/>
    <w:rsid w:val="00454824"/>
    <w:rsid w:val="00462B6A"/>
    <w:rsid w:val="00476876"/>
    <w:rsid w:val="00487C44"/>
    <w:rsid w:val="004902FF"/>
    <w:rsid w:val="004958B6"/>
    <w:rsid w:val="004B6168"/>
    <w:rsid w:val="004B741C"/>
    <w:rsid w:val="004D1F4C"/>
    <w:rsid w:val="004E637E"/>
    <w:rsid w:val="004E6658"/>
    <w:rsid w:val="004E7286"/>
    <w:rsid w:val="004F49F6"/>
    <w:rsid w:val="004F4D11"/>
    <w:rsid w:val="005400A1"/>
    <w:rsid w:val="0055111D"/>
    <w:rsid w:val="00555834"/>
    <w:rsid w:val="00561D40"/>
    <w:rsid w:val="0057606D"/>
    <w:rsid w:val="00586587"/>
    <w:rsid w:val="00587900"/>
    <w:rsid w:val="00592FB3"/>
    <w:rsid w:val="00596435"/>
    <w:rsid w:val="0059727E"/>
    <w:rsid w:val="005C63A1"/>
    <w:rsid w:val="005D1D99"/>
    <w:rsid w:val="005D5071"/>
    <w:rsid w:val="005E7FD5"/>
    <w:rsid w:val="005F1B66"/>
    <w:rsid w:val="005F2C8D"/>
    <w:rsid w:val="006055CF"/>
    <w:rsid w:val="00607C6B"/>
    <w:rsid w:val="00607D42"/>
    <w:rsid w:val="00610DDE"/>
    <w:rsid w:val="006138E7"/>
    <w:rsid w:val="00620069"/>
    <w:rsid w:val="00631230"/>
    <w:rsid w:val="006336B2"/>
    <w:rsid w:val="0064139A"/>
    <w:rsid w:val="006711E5"/>
    <w:rsid w:val="006808BE"/>
    <w:rsid w:val="00681467"/>
    <w:rsid w:val="0068366A"/>
    <w:rsid w:val="006863D1"/>
    <w:rsid w:val="00686F07"/>
    <w:rsid w:val="006940C5"/>
    <w:rsid w:val="006A230D"/>
    <w:rsid w:val="006A5383"/>
    <w:rsid w:val="006C0F26"/>
    <w:rsid w:val="006D5075"/>
    <w:rsid w:val="006D7D7D"/>
    <w:rsid w:val="006E3BA8"/>
    <w:rsid w:val="006F0594"/>
    <w:rsid w:val="00706F0F"/>
    <w:rsid w:val="00715552"/>
    <w:rsid w:val="007455DE"/>
    <w:rsid w:val="007456AE"/>
    <w:rsid w:val="00751EB1"/>
    <w:rsid w:val="00753AE5"/>
    <w:rsid w:val="007633F8"/>
    <w:rsid w:val="007664E5"/>
    <w:rsid w:val="0077460C"/>
    <w:rsid w:val="00796276"/>
    <w:rsid w:val="007A2F8F"/>
    <w:rsid w:val="007A457B"/>
    <w:rsid w:val="007B20BF"/>
    <w:rsid w:val="007D45F9"/>
    <w:rsid w:val="007D5F82"/>
    <w:rsid w:val="007E237C"/>
    <w:rsid w:val="007E7E9E"/>
    <w:rsid w:val="007F644A"/>
    <w:rsid w:val="00815B7D"/>
    <w:rsid w:val="00822C34"/>
    <w:rsid w:val="008375FE"/>
    <w:rsid w:val="0084612E"/>
    <w:rsid w:val="008514A1"/>
    <w:rsid w:val="00853C01"/>
    <w:rsid w:val="00855D13"/>
    <w:rsid w:val="00870973"/>
    <w:rsid w:val="00870FC6"/>
    <w:rsid w:val="00880219"/>
    <w:rsid w:val="008A4B89"/>
    <w:rsid w:val="008C63C9"/>
    <w:rsid w:val="008F04CD"/>
    <w:rsid w:val="008F2271"/>
    <w:rsid w:val="00910127"/>
    <w:rsid w:val="009111D3"/>
    <w:rsid w:val="0093400A"/>
    <w:rsid w:val="00935979"/>
    <w:rsid w:val="009548A5"/>
    <w:rsid w:val="00960D7D"/>
    <w:rsid w:val="00960F56"/>
    <w:rsid w:val="009636F5"/>
    <w:rsid w:val="00965E02"/>
    <w:rsid w:val="00973BE6"/>
    <w:rsid w:val="0097438D"/>
    <w:rsid w:val="00977529"/>
    <w:rsid w:val="00980A05"/>
    <w:rsid w:val="00981CD4"/>
    <w:rsid w:val="00990DE3"/>
    <w:rsid w:val="009910E8"/>
    <w:rsid w:val="009B46E6"/>
    <w:rsid w:val="009B57FA"/>
    <w:rsid w:val="009C50E6"/>
    <w:rsid w:val="009C5317"/>
    <w:rsid w:val="009D1117"/>
    <w:rsid w:val="009F10D2"/>
    <w:rsid w:val="009F504F"/>
    <w:rsid w:val="00A02AC4"/>
    <w:rsid w:val="00A10E85"/>
    <w:rsid w:val="00A13216"/>
    <w:rsid w:val="00A1496C"/>
    <w:rsid w:val="00A22406"/>
    <w:rsid w:val="00A32911"/>
    <w:rsid w:val="00A34A09"/>
    <w:rsid w:val="00A47C8A"/>
    <w:rsid w:val="00A50389"/>
    <w:rsid w:val="00A506A1"/>
    <w:rsid w:val="00A51DD7"/>
    <w:rsid w:val="00A55515"/>
    <w:rsid w:val="00A5563C"/>
    <w:rsid w:val="00A57088"/>
    <w:rsid w:val="00A9559C"/>
    <w:rsid w:val="00AA0FFC"/>
    <w:rsid w:val="00AB3B34"/>
    <w:rsid w:val="00AB6EBB"/>
    <w:rsid w:val="00AE2521"/>
    <w:rsid w:val="00AE33E3"/>
    <w:rsid w:val="00AF4C97"/>
    <w:rsid w:val="00AF6E36"/>
    <w:rsid w:val="00B15C6C"/>
    <w:rsid w:val="00B15DE3"/>
    <w:rsid w:val="00B16E55"/>
    <w:rsid w:val="00B170E0"/>
    <w:rsid w:val="00B17653"/>
    <w:rsid w:val="00B21D57"/>
    <w:rsid w:val="00B30EB4"/>
    <w:rsid w:val="00B330FF"/>
    <w:rsid w:val="00B50F96"/>
    <w:rsid w:val="00B53E84"/>
    <w:rsid w:val="00B549A9"/>
    <w:rsid w:val="00B66565"/>
    <w:rsid w:val="00B73D8E"/>
    <w:rsid w:val="00B95FE7"/>
    <w:rsid w:val="00B970ED"/>
    <w:rsid w:val="00B97F01"/>
    <w:rsid w:val="00BC4369"/>
    <w:rsid w:val="00BD2C46"/>
    <w:rsid w:val="00BE16EE"/>
    <w:rsid w:val="00BE7807"/>
    <w:rsid w:val="00BE7D1C"/>
    <w:rsid w:val="00C25F51"/>
    <w:rsid w:val="00C35E13"/>
    <w:rsid w:val="00C44083"/>
    <w:rsid w:val="00C45496"/>
    <w:rsid w:val="00C83460"/>
    <w:rsid w:val="00CA52B2"/>
    <w:rsid w:val="00CA6213"/>
    <w:rsid w:val="00CB06E3"/>
    <w:rsid w:val="00CB44A7"/>
    <w:rsid w:val="00CE3D37"/>
    <w:rsid w:val="00CF3A0C"/>
    <w:rsid w:val="00CF3E9F"/>
    <w:rsid w:val="00CF5A39"/>
    <w:rsid w:val="00D02A2F"/>
    <w:rsid w:val="00D17F4E"/>
    <w:rsid w:val="00D26A6D"/>
    <w:rsid w:val="00D30DBC"/>
    <w:rsid w:val="00D34D22"/>
    <w:rsid w:val="00D4383E"/>
    <w:rsid w:val="00D46870"/>
    <w:rsid w:val="00D573FD"/>
    <w:rsid w:val="00D63D78"/>
    <w:rsid w:val="00D72E49"/>
    <w:rsid w:val="00D7570F"/>
    <w:rsid w:val="00D82A25"/>
    <w:rsid w:val="00DA20E2"/>
    <w:rsid w:val="00DA6254"/>
    <w:rsid w:val="00DA6847"/>
    <w:rsid w:val="00DB53DD"/>
    <w:rsid w:val="00DC0AEC"/>
    <w:rsid w:val="00DD3C85"/>
    <w:rsid w:val="00DD56A7"/>
    <w:rsid w:val="00DD6B2E"/>
    <w:rsid w:val="00E01382"/>
    <w:rsid w:val="00E0541E"/>
    <w:rsid w:val="00E12A62"/>
    <w:rsid w:val="00E15CA8"/>
    <w:rsid w:val="00E311DD"/>
    <w:rsid w:val="00E32679"/>
    <w:rsid w:val="00E456C1"/>
    <w:rsid w:val="00E50E96"/>
    <w:rsid w:val="00E51BB7"/>
    <w:rsid w:val="00E5209F"/>
    <w:rsid w:val="00E74573"/>
    <w:rsid w:val="00E74A1A"/>
    <w:rsid w:val="00E853BF"/>
    <w:rsid w:val="00E90642"/>
    <w:rsid w:val="00EB7163"/>
    <w:rsid w:val="00EC070C"/>
    <w:rsid w:val="00EC6E02"/>
    <w:rsid w:val="00ED3DDF"/>
    <w:rsid w:val="00EF08CE"/>
    <w:rsid w:val="00EF63B0"/>
    <w:rsid w:val="00EF6DDD"/>
    <w:rsid w:val="00F05794"/>
    <w:rsid w:val="00F10AA9"/>
    <w:rsid w:val="00F22DCE"/>
    <w:rsid w:val="00F3589D"/>
    <w:rsid w:val="00F365DE"/>
    <w:rsid w:val="00F40871"/>
    <w:rsid w:val="00F47B41"/>
    <w:rsid w:val="00F6324C"/>
    <w:rsid w:val="00F7727F"/>
    <w:rsid w:val="00F8192E"/>
    <w:rsid w:val="00F86B19"/>
    <w:rsid w:val="00F8714A"/>
    <w:rsid w:val="00FB6604"/>
    <w:rsid w:val="00FD4B51"/>
    <w:rsid w:val="00FD7C13"/>
    <w:rsid w:val="00FE1A03"/>
    <w:rsid w:val="00FE48BB"/>
    <w:rsid w:val="00FF1856"/>
    <w:rsid w:val="00FF1AEB"/>
    <w:rsid w:val="00FF6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2258"/>
  <w15:chartTrackingRefBased/>
  <w15:docId w15:val="{18070CC2-B3D7-4211-9766-7E47040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F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97F01"/>
    <w:pPr>
      <w:tabs>
        <w:tab w:val="center" w:pos="4252"/>
        <w:tab w:val="right" w:pos="8504"/>
      </w:tabs>
    </w:pPr>
  </w:style>
  <w:style w:type="character" w:customStyle="1" w:styleId="PiedepginaCar">
    <w:name w:val="Pie de página Car"/>
    <w:basedOn w:val="Fuentedeprrafopredeter"/>
    <w:link w:val="Piedepgina"/>
    <w:rsid w:val="00B97F0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97F01"/>
  </w:style>
  <w:style w:type="paragraph" w:styleId="Encabezado">
    <w:name w:val="header"/>
    <w:basedOn w:val="Normal"/>
    <w:link w:val="EncabezadoCar"/>
    <w:uiPriority w:val="99"/>
    <w:unhideWhenUsed/>
    <w:rsid w:val="0036340D"/>
    <w:pPr>
      <w:tabs>
        <w:tab w:val="center" w:pos="4419"/>
        <w:tab w:val="right" w:pos="8838"/>
      </w:tabs>
    </w:pPr>
  </w:style>
  <w:style w:type="character" w:customStyle="1" w:styleId="EncabezadoCar">
    <w:name w:val="Encabezado Car"/>
    <w:basedOn w:val="Fuentedeprrafopredeter"/>
    <w:link w:val="Encabezado"/>
    <w:uiPriority w:val="99"/>
    <w:rsid w:val="0036340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55D13"/>
    <w:rPr>
      <w:sz w:val="16"/>
      <w:szCs w:val="16"/>
    </w:rPr>
  </w:style>
  <w:style w:type="paragraph" w:styleId="Textocomentario">
    <w:name w:val="annotation text"/>
    <w:basedOn w:val="Normal"/>
    <w:link w:val="TextocomentarioCar"/>
    <w:uiPriority w:val="99"/>
    <w:semiHidden/>
    <w:unhideWhenUsed/>
    <w:rsid w:val="00855D13"/>
    <w:rPr>
      <w:sz w:val="20"/>
      <w:szCs w:val="20"/>
    </w:rPr>
  </w:style>
  <w:style w:type="character" w:customStyle="1" w:styleId="TextocomentarioCar">
    <w:name w:val="Texto comentario Car"/>
    <w:basedOn w:val="Fuentedeprrafopredeter"/>
    <w:link w:val="Textocomentario"/>
    <w:uiPriority w:val="99"/>
    <w:semiHidden/>
    <w:rsid w:val="00855D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55D13"/>
    <w:rPr>
      <w:b/>
      <w:bCs/>
    </w:rPr>
  </w:style>
  <w:style w:type="character" w:customStyle="1" w:styleId="AsuntodelcomentarioCar">
    <w:name w:val="Asunto del comentario Car"/>
    <w:basedOn w:val="TextocomentarioCar"/>
    <w:link w:val="Asuntodelcomentario"/>
    <w:uiPriority w:val="99"/>
    <w:semiHidden/>
    <w:rsid w:val="00855D1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55D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D13"/>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774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8FF8-1109-45F2-AA5C-A0C8EDC8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3652</Words>
  <Characters>20092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Rosette</dc:creator>
  <cp:keywords/>
  <dc:description/>
  <cp:lastModifiedBy>Iliana</cp:lastModifiedBy>
  <cp:revision>9</cp:revision>
  <cp:lastPrinted>2019-09-09T19:59:00Z</cp:lastPrinted>
  <dcterms:created xsi:type="dcterms:W3CDTF">2019-09-09T20:01:00Z</dcterms:created>
  <dcterms:modified xsi:type="dcterms:W3CDTF">2019-09-11T15:21:00Z</dcterms:modified>
</cp:coreProperties>
</file>