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7A8E" w14:textId="3B60A15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37A47">
        <w:rPr>
          <w:rFonts w:ascii="Tahoma" w:hAnsi="Tahoma" w:cs="Tahoma"/>
          <w:sz w:val="20"/>
          <w:szCs w:val="20"/>
        </w:rPr>
        <w:t>23 de septiembre</w:t>
      </w:r>
      <w:r w:rsidR="00FC1406">
        <w:rPr>
          <w:rFonts w:ascii="Tahoma" w:hAnsi="Tahoma" w:cs="Tahoma"/>
          <w:sz w:val="20"/>
          <w:szCs w:val="20"/>
        </w:rPr>
        <w:t xml:space="preserve"> de 2019</w:t>
      </w:r>
    </w:p>
    <w:p w14:paraId="40FE37EF" w14:textId="012EAAFE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637A47">
        <w:rPr>
          <w:rFonts w:ascii="Tahoma" w:hAnsi="Tahoma" w:cs="Tahoma"/>
          <w:sz w:val="20"/>
          <w:szCs w:val="20"/>
        </w:rPr>
        <w:t>Sala “Migrantes Poblanos”</w:t>
      </w:r>
      <w:r w:rsidR="00097160">
        <w:rPr>
          <w:rFonts w:ascii="Tahoma" w:hAnsi="Tahoma" w:cs="Tahoma"/>
          <w:sz w:val="20"/>
          <w:szCs w:val="20"/>
        </w:rPr>
        <w:t xml:space="preserve"> </w:t>
      </w:r>
      <w:r w:rsidR="00637A47">
        <w:rPr>
          <w:rFonts w:ascii="Tahoma" w:hAnsi="Tahoma" w:cs="Tahoma"/>
          <w:sz w:val="20"/>
          <w:szCs w:val="20"/>
        </w:rPr>
        <w:t>10:00</w:t>
      </w:r>
      <w:r w:rsidR="00003BD0">
        <w:rPr>
          <w:rFonts w:ascii="Tahoma" w:hAnsi="Tahoma" w:cs="Tahoma"/>
          <w:sz w:val="20"/>
          <w:szCs w:val="20"/>
        </w:rPr>
        <w:t xml:space="preserve"> horas</w:t>
      </w:r>
    </w:p>
    <w:p w14:paraId="73B494F4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1C344BB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30AFF1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5DAB40D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23A282B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D57CE23" w14:textId="77777777" w:rsidR="002D7B4D" w:rsidRPr="007B058A" w:rsidRDefault="002D7B4D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14:paraId="5C935771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B8E7EB7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4A00534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3B56E07" w14:textId="77777777" w:rsidR="002D7B4D" w:rsidRDefault="002D7B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A377A5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31C5EF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9836F96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25CC0CF" w14:textId="77777777"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976CAB" w14:textId="77777777" w:rsidR="002D7B4D" w:rsidRDefault="002D7B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F10324F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B66D73E" w14:textId="77777777" w:rsidR="001D0E3A" w:rsidRDefault="0092006A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2006A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2006A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FD4893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735C377E" w14:textId="77777777"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3C9D20A" w14:textId="77777777" w:rsidR="00690E67" w:rsidRDefault="00690E67" w:rsidP="00241EC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BE12D00" w14:textId="77777777" w:rsidR="00097160" w:rsidRPr="00097160" w:rsidRDefault="00097160" w:rsidP="0009716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888123E" w14:textId="77777777" w:rsidR="00097160" w:rsidRPr="00097160" w:rsidRDefault="00097160" w:rsidP="00097160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A258D3D" w14:textId="77777777" w:rsidR="00637A47" w:rsidRPr="00637A47" w:rsidRDefault="002D7B4D" w:rsidP="00637A47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097160" w:rsidRPr="00097160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637A47" w:rsidRPr="00637A47">
        <w:rPr>
          <w:rFonts w:ascii="Tahoma" w:eastAsiaTheme="minorHAnsi" w:hAnsi="Tahoma" w:cs="Tahoma"/>
          <w:bCs/>
          <w:sz w:val="26"/>
          <w:szCs w:val="26"/>
          <w:lang w:eastAsia="en-US"/>
        </w:rPr>
        <w:t>Lectura del Acuerdo aprobado por la Junta de Gobierno y Coordinación Política de la Sexagésima Legislatura del Honorable Congreso del Estado Libre y Soberano de Puebla, por virtud del cual se turnan veinticinco expedientes con sus respectivos anexos, para su análisis con motivo de la Convocatoria para la elección de la Presidenta o Presidente de la Comisión de Derechos Humanos del Estado de Puebla.</w:t>
      </w:r>
    </w:p>
    <w:p w14:paraId="1DA84CF5" w14:textId="2FB05494" w:rsidR="00637A47" w:rsidRDefault="00637A47" w:rsidP="00637A47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AA97AC0" w14:textId="72D6C813" w:rsidR="00637A47" w:rsidRDefault="00637A47" w:rsidP="00637A47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4C6872D" w14:textId="77777777" w:rsidR="00637A47" w:rsidRPr="00637A47" w:rsidRDefault="00637A47" w:rsidP="00637A47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C9D06C7" w14:textId="77777777" w:rsidR="00637A47" w:rsidRPr="00637A47" w:rsidRDefault="00637A47" w:rsidP="00637A47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F19EDD7" w14:textId="77777777" w:rsidR="00637A47" w:rsidRPr="00637A47" w:rsidRDefault="00637A47" w:rsidP="00637A47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637A47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637A47">
        <w:rPr>
          <w:rFonts w:ascii="Tahoma" w:eastAsiaTheme="minorHAnsi" w:hAnsi="Tahoma" w:cs="Tahoma"/>
          <w:bCs/>
          <w:sz w:val="26"/>
          <w:szCs w:val="26"/>
          <w:lang w:eastAsia="en-US"/>
        </w:rPr>
        <w:t>Presentación de la propuesta del Cronograma, para el análisis de los veinticinco expedientes de las y los aspirantes propuestos a ocupar el cargo de Presidenta o Presidente de la Comisión de Derechos Humanos del Estado de Puebla, con sus respectivos anexos, y en su caso, aprobación.</w:t>
      </w:r>
    </w:p>
    <w:p w14:paraId="70C61A02" w14:textId="3F3C9001" w:rsidR="00637A47" w:rsidRDefault="00637A47" w:rsidP="00637A47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116D5B38" w14:textId="2B51398E" w:rsidR="00637A47" w:rsidRDefault="00637A47" w:rsidP="00637A47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6619B7A1" w14:textId="77777777" w:rsidR="00637A47" w:rsidRPr="00637A47" w:rsidRDefault="00637A47" w:rsidP="00637A47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7AE0B4CF" w14:textId="77777777" w:rsidR="00637A47" w:rsidRPr="00637A47" w:rsidRDefault="00637A47" w:rsidP="00637A47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730D78A" w14:textId="19857398" w:rsidR="00931E22" w:rsidRPr="00637A47" w:rsidRDefault="00637A47" w:rsidP="00637A47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637A47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6.- </w:t>
      </w:r>
      <w:r w:rsidRPr="00637A47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47C98081" w14:textId="77777777" w:rsidR="00690E67" w:rsidRPr="00097160" w:rsidRDefault="00690E67" w:rsidP="00CC6775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690E67" w:rsidRPr="00097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191D" w14:textId="77777777" w:rsidR="00A84AE1" w:rsidRDefault="00A84AE1">
      <w:r>
        <w:separator/>
      </w:r>
    </w:p>
  </w:endnote>
  <w:endnote w:type="continuationSeparator" w:id="0">
    <w:p w14:paraId="7869AECC" w14:textId="77777777" w:rsidR="00A84AE1" w:rsidRDefault="00A8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D284" w14:textId="77777777" w:rsidR="0011191A" w:rsidRDefault="001119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4A84" w14:textId="77777777" w:rsidR="0011191A" w:rsidRDefault="001119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B702" w14:textId="77777777" w:rsidR="0011191A" w:rsidRDefault="00111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A7D2" w14:textId="77777777" w:rsidR="00A84AE1" w:rsidRDefault="00A84AE1">
      <w:r>
        <w:separator/>
      </w:r>
    </w:p>
  </w:footnote>
  <w:footnote w:type="continuationSeparator" w:id="0">
    <w:p w14:paraId="1EE6C8B6" w14:textId="77777777" w:rsidR="00A84AE1" w:rsidRDefault="00A8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55A5" w14:textId="77777777" w:rsidR="0011191A" w:rsidRDefault="001119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9849" w14:textId="77777777" w:rsidR="00BA4D29" w:rsidRDefault="00BA4D29" w:rsidP="00BA4D29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5E120C53" w14:textId="77777777" w:rsidR="00834570" w:rsidRPr="00BA4D29" w:rsidRDefault="00B25CB1" w:rsidP="00BA4D29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</w:rPr>
      <w:t xml:space="preserve"> </w:t>
    </w:r>
    <w:r w:rsidR="0011191A">
      <w:rPr>
        <w:rFonts w:ascii="Lucida Handwriting" w:hAnsi="Lucida Handwriting"/>
        <w:sz w:val="16"/>
        <w:szCs w:val="16"/>
      </w:rPr>
      <w:t xml:space="preserve">    </w:t>
    </w:r>
    <w:r>
      <w:rPr>
        <w:rFonts w:ascii="Lucida Handwriting" w:hAnsi="Lucida Handwriting"/>
        <w:sz w:val="16"/>
        <w:szCs w:val="16"/>
      </w:rPr>
      <w:t xml:space="preserve"> </w:t>
    </w:r>
    <w:r w:rsidR="00BA4D29" w:rsidRPr="00BA4D29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756FA3E4" w14:textId="77777777" w:rsidR="001160F1" w:rsidRPr="003A7AA5" w:rsidRDefault="00241EC0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8D52A47" wp14:editId="54C3D24A">
          <wp:simplePos x="0" y="0"/>
          <wp:positionH relativeFrom="column">
            <wp:posOffset>37465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2006A">
      <w:rPr>
        <w:rFonts w:ascii="Tahoma" w:hAnsi="Tahoma" w:cs="Tahoma"/>
        <w:b/>
        <w:bCs/>
        <w:sz w:val="34"/>
        <w:szCs w:val="34"/>
      </w:rPr>
      <w:t>DERECHOS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4877" w14:textId="77777777" w:rsidR="0011191A" w:rsidRDefault="001119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3BD0"/>
    <w:rsid w:val="00010155"/>
    <w:rsid w:val="00032D4C"/>
    <w:rsid w:val="0004063F"/>
    <w:rsid w:val="000510F7"/>
    <w:rsid w:val="00052731"/>
    <w:rsid w:val="000647AB"/>
    <w:rsid w:val="000761D2"/>
    <w:rsid w:val="00097160"/>
    <w:rsid w:val="000A7E06"/>
    <w:rsid w:val="000D2685"/>
    <w:rsid w:val="000E1BA6"/>
    <w:rsid w:val="000E76A8"/>
    <w:rsid w:val="000F34C8"/>
    <w:rsid w:val="0011191A"/>
    <w:rsid w:val="00115789"/>
    <w:rsid w:val="001160F1"/>
    <w:rsid w:val="001348C1"/>
    <w:rsid w:val="00147D9A"/>
    <w:rsid w:val="001502FA"/>
    <w:rsid w:val="00150CD8"/>
    <w:rsid w:val="0015379C"/>
    <w:rsid w:val="001877A0"/>
    <w:rsid w:val="001A560F"/>
    <w:rsid w:val="001C4A5B"/>
    <w:rsid w:val="001C5850"/>
    <w:rsid w:val="001D0E3A"/>
    <w:rsid w:val="001D3E71"/>
    <w:rsid w:val="001D3F97"/>
    <w:rsid w:val="001D7049"/>
    <w:rsid w:val="001E5F6E"/>
    <w:rsid w:val="00210B58"/>
    <w:rsid w:val="00216515"/>
    <w:rsid w:val="002239FB"/>
    <w:rsid w:val="002346E2"/>
    <w:rsid w:val="00240CFA"/>
    <w:rsid w:val="00241EC0"/>
    <w:rsid w:val="00260A53"/>
    <w:rsid w:val="00273E08"/>
    <w:rsid w:val="00281575"/>
    <w:rsid w:val="00287D89"/>
    <w:rsid w:val="00297BF5"/>
    <w:rsid w:val="002A2954"/>
    <w:rsid w:val="002B6A4A"/>
    <w:rsid w:val="002D7B4D"/>
    <w:rsid w:val="003144C6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D5D03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FEB"/>
    <w:rsid w:val="005C1232"/>
    <w:rsid w:val="005F5D6D"/>
    <w:rsid w:val="0060173E"/>
    <w:rsid w:val="006123A7"/>
    <w:rsid w:val="0062135F"/>
    <w:rsid w:val="006268C1"/>
    <w:rsid w:val="00637A47"/>
    <w:rsid w:val="00641D0A"/>
    <w:rsid w:val="00670605"/>
    <w:rsid w:val="00674A9D"/>
    <w:rsid w:val="006877AE"/>
    <w:rsid w:val="00690E67"/>
    <w:rsid w:val="006A06E9"/>
    <w:rsid w:val="006A5C8D"/>
    <w:rsid w:val="006C7F7B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6871"/>
    <w:rsid w:val="00903DAA"/>
    <w:rsid w:val="009152A9"/>
    <w:rsid w:val="0091615D"/>
    <w:rsid w:val="0092006A"/>
    <w:rsid w:val="00920F1A"/>
    <w:rsid w:val="00931E22"/>
    <w:rsid w:val="009418E7"/>
    <w:rsid w:val="00942FDA"/>
    <w:rsid w:val="00967A29"/>
    <w:rsid w:val="0097600D"/>
    <w:rsid w:val="00987846"/>
    <w:rsid w:val="00987CF2"/>
    <w:rsid w:val="009C61E6"/>
    <w:rsid w:val="009D269B"/>
    <w:rsid w:val="009D315D"/>
    <w:rsid w:val="009E18A2"/>
    <w:rsid w:val="009F1D1A"/>
    <w:rsid w:val="009F6FD3"/>
    <w:rsid w:val="00A033E6"/>
    <w:rsid w:val="00A0539B"/>
    <w:rsid w:val="00A664A5"/>
    <w:rsid w:val="00A71522"/>
    <w:rsid w:val="00A84AE1"/>
    <w:rsid w:val="00A92B50"/>
    <w:rsid w:val="00A97D58"/>
    <w:rsid w:val="00AA0A67"/>
    <w:rsid w:val="00AB492F"/>
    <w:rsid w:val="00AB5939"/>
    <w:rsid w:val="00AB7632"/>
    <w:rsid w:val="00AC1AAB"/>
    <w:rsid w:val="00AC65DC"/>
    <w:rsid w:val="00AC6C32"/>
    <w:rsid w:val="00AD13F0"/>
    <w:rsid w:val="00AD34F9"/>
    <w:rsid w:val="00AE7BBD"/>
    <w:rsid w:val="00AF0FFB"/>
    <w:rsid w:val="00AF13F3"/>
    <w:rsid w:val="00B25CB1"/>
    <w:rsid w:val="00B5278D"/>
    <w:rsid w:val="00B630E1"/>
    <w:rsid w:val="00B6511F"/>
    <w:rsid w:val="00B85000"/>
    <w:rsid w:val="00B85795"/>
    <w:rsid w:val="00B87099"/>
    <w:rsid w:val="00BA0D81"/>
    <w:rsid w:val="00BA2B06"/>
    <w:rsid w:val="00BA4D29"/>
    <w:rsid w:val="00BD4C01"/>
    <w:rsid w:val="00BE5EAA"/>
    <w:rsid w:val="00C10F95"/>
    <w:rsid w:val="00C14137"/>
    <w:rsid w:val="00C34DE0"/>
    <w:rsid w:val="00C45C08"/>
    <w:rsid w:val="00CC6775"/>
    <w:rsid w:val="00CD6E3E"/>
    <w:rsid w:val="00CE1A20"/>
    <w:rsid w:val="00CE1CEA"/>
    <w:rsid w:val="00D25909"/>
    <w:rsid w:val="00D27C23"/>
    <w:rsid w:val="00D30B3B"/>
    <w:rsid w:val="00D328A0"/>
    <w:rsid w:val="00D422BA"/>
    <w:rsid w:val="00D51B9A"/>
    <w:rsid w:val="00D62BAE"/>
    <w:rsid w:val="00D918F8"/>
    <w:rsid w:val="00D9436E"/>
    <w:rsid w:val="00DA22DE"/>
    <w:rsid w:val="00DB0A08"/>
    <w:rsid w:val="00DB3D80"/>
    <w:rsid w:val="00DB4EEB"/>
    <w:rsid w:val="00DC11C3"/>
    <w:rsid w:val="00DD5A9F"/>
    <w:rsid w:val="00DD5C8D"/>
    <w:rsid w:val="00DD777E"/>
    <w:rsid w:val="00DE00E1"/>
    <w:rsid w:val="00DE0915"/>
    <w:rsid w:val="00DE238D"/>
    <w:rsid w:val="00E0058E"/>
    <w:rsid w:val="00E17429"/>
    <w:rsid w:val="00E233CD"/>
    <w:rsid w:val="00E35DDB"/>
    <w:rsid w:val="00E5615A"/>
    <w:rsid w:val="00E60CA0"/>
    <w:rsid w:val="00EA6705"/>
    <w:rsid w:val="00ED6457"/>
    <w:rsid w:val="00EE253D"/>
    <w:rsid w:val="00EE5083"/>
    <w:rsid w:val="00EF5152"/>
    <w:rsid w:val="00F1199A"/>
    <w:rsid w:val="00F23E7C"/>
    <w:rsid w:val="00F372E3"/>
    <w:rsid w:val="00FA6239"/>
    <w:rsid w:val="00FC1406"/>
    <w:rsid w:val="00FC1CF3"/>
    <w:rsid w:val="00FD26CF"/>
    <w:rsid w:val="00FD489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B9B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2019-09-20T18:24:00Z</dcterms:created>
  <dcterms:modified xsi:type="dcterms:W3CDTF">2019-09-20T18:27:00Z</dcterms:modified>
</cp:coreProperties>
</file>