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B30F" w14:textId="5EE208DA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7C3AF7">
        <w:rPr>
          <w:rFonts w:ascii="Tahoma" w:hAnsi="Tahoma" w:cs="Tahoma"/>
          <w:sz w:val="20"/>
          <w:szCs w:val="20"/>
        </w:rPr>
        <w:t>4 de octubre</w:t>
      </w:r>
      <w:r w:rsidR="00536A17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</w:t>
      </w:r>
      <w:r w:rsidR="00354EA7">
        <w:rPr>
          <w:rFonts w:ascii="Tahoma" w:hAnsi="Tahoma" w:cs="Tahoma"/>
          <w:sz w:val="20"/>
          <w:szCs w:val="20"/>
          <w:lang w:val="es-MX"/>
        </w:rPr>
        <w:t>9</w:t>
      </w:r>
    </w:p>
    <w:p w14:paraId="6BFB3AA9" w14:textId="6DD78F47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7C3AF7">
        <w:rPr>
          <w:rFonts w:ascii="Tahoma" w:hAnsi="Tahoma" w:cs="Tahoma"/>
          <w:sz w:val="20"/>
          <w:szCs w:val="20"/>
        </w:rPr>
        <w:t>Sala “Legisladores de Puebla”</w:t>
      </w:r>
      <w:r w:rsidR="00DD5A9F">
        <w:rPr>
          <w:rFonts w:ascii="Tahoma" w:hAnsi="Tahoma" w:cs="Tahoma"/>
          <w:sz w:val="20"/>
          <w:szCs w:val="20"/>
        </w:rPr>
        <w:t xml:space="preserve"> </w:t>
      </w:r>
      <w:r w:rsidR="007C3AF7">
        <w:rPr>
          <w:rFonts w:ascii="Tahoma" w:hAnsi="Tahoma" w:cs="Tahoma"/>
          <w:sz w:val="20"/>
          <w:szCs w:val="20"/>
        </w:rPr>
        <w:t>1</w:t>
      </w:r>
      <w:r w:rsidR="001C3161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20065B09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2EDF22A4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005C20B" w14:textId="77777777" w:rsidR="00072F53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4140B429" w14:textId="50B68046" w:rsidR="00834570" w:rsidRPr="00ED6457" w:rsidRDefault="00072F53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</w:t>
      </w:r>
      <w:r w:rsidR="001A560F" w:rsidRPr="00ED6457">
        <w:rPr>
          <w:rFonts w:ascii="Tahoma" w:hAnsi="Tahoma" w:cs="Tahoma"/>
          <w:b/>
          <w:i/>
        </w:rPr>
        <w:tab/>
      </w:r>
    </w:p>
    <w:p w14:paraId="6A4C66C7" w14:textId="77777777"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49D13494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D393002" w14:textId="77777777" w:rsidR="007C3AF7" w:rsidRPr="007C3AF7" w:rsidRDefault="001A560F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7C3AF7" w:rsidRPr="007C3AF7">
        <w:rPr>
          <w:rFonts w:ascii="Tahoma" w:eastAsiaTheme="minorHAnsi" w:hAnsi="Tahoma" w:cs="Tahoma"/>
          <w:sz w:val="26"/>
          <w:szCs w:val="26"/>
          <w:lang w:val="es-US" w:eastAsia="en-US"/>
        </w:rPr>
        <w:t>Pase de lista y declaración de quórum legal.</w:t>
      </w:r>
    </w:p>
    <w:p w14:paraId="55F38388" w14:textId="77777777" w:rsidR="007C3AF7" w:rsidRP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A09EB31" w14:textId="1CDB5397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5228C31" w14:textId="39690074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433504" w14:textId="77777777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067A8B" w14:textId="77777777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01D49CC" w14:textId="77777777" w:rsidR="007C3AF7" w:rsidRP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990C17E" w14:textId="77777777" w:rsidR="007C3AF7" w:rsidRP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3AF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2.-</w:t>
      </w:r>
      <w:r w:rsidRPr="007C3AF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15BE100" w14:textId="77777777" w:rsidR="007C3AF7" w:rsidRP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CD3C238" w14:textId="7C9824E6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3CC75E0" w14:textId="05D308FE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0C9A12" w14:textId="5A7F54F1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1EA886D" w14:textId="7D80A67E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B803B5D" w14:textId="77777777" w:rsidR="007C3AF7" w:rsidRP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CEDD0D" w14:textId="77777777" w:rsidR="007C3AF7" w:rsidRP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C3AF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3.-</w:t>
      </w:r>
      <w:r w:rsidRPr="007C3AF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Acta de la sesión anterior, y en su caso, aprobación.</w:t>
      </w:r>
    </w:p>
    <w:p w14:paraId="2502F532" w14:textId="77777777" w:rsidR="007C3AF7" w:rsidRP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D853EDA" w14:textId="117247EA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83D896A" w14:textId="1BCD8432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6554017" w14:textId="7F888898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3ED320B" w14:textId="2DA5AF88" w:rsid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84BBE96" w14:textId="77777777" w:rsidR="007C3AF7" w:rsidRPr="007C3AF7" w:rsidRDefault="007C3AF7" w:rsidP="007C3AF7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0F74EA1" w14:textId="7BC91A2B" w:rsidR="007C0B07" w:rsidRPr="002F6F5B" w:rsidRDefault="007C3AF7" w:rsidP="007C3AF7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 w:rsidRPr="007C3AF7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 w:rsidRPr="007C3AF7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Dictamen con minuta de decreto por virtud del cual se reforman la Ley para el Acceso de las Mujeres a una Vida Libre de Violencia, la Ley para la Igualdad entre Mujeres y Hombres, la Ley para Prevenir y Erradicar los Delitos en Materia de Trata de Personas y para la Protección y Asistencia a las Víctimas de estos Delitos, el Código Civil y el Código Penal, todos del Estado de Puebla, y en su caso, aprobación.</w:t>
      </w:r>
    </w:p>
    <w:p w14:paraId="2A903953" w14:textId="77777777" w:rsidR="00501A7D" w:rsidRPr="002F6F5B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2F6F5B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CC87" w14:textId="77777777" w:rsidR="00E125D1" w:rsidRDefault="00E125D1">
      <w:r>
        <w:separator/>
      </w:r>
    </w:p>
  </w:endnote>
  <w:endnote w:type="continuationSeparator" w:id="0">
    <w:p w14:paraId="5BB2040B" w14:textId="77777777" w:rsidR="00E125D1" w:rsidRDefault="00E1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5C57" w14:textId="77777777" w:rsidR="00E125D1" w:rsidRDefault="00E125D1">
      <w:r>
        <w:separator/>
      </w:r>
    </w:p>
  </w:footnote>
  <w:footnote w:type="continuationSeparator" w:id="0">
    <w:p w14:paraId="6A79895C" w14:textId="77777777" w:rsidR="00E125D1" w:rsidRDefault="00E1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DC784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0A9BDCD6" w14:textId="77777777" w:rsidR="00834570" w:rsidRPr="00354EA7" w:rsidRDefault="00354EA7" w:rsidP="00354EA7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Monotype Corsiva" w:hAnsi="Monotype Corsiva"/>
        <w:b/>
        <w:lang w:val="es-MX"/>
      </w:rPr>
      <w:t xml:space="preserve">         </w:t>
    </w:r>
    <w:r w:rsidR="001A560F">
      <w:rPr>
        <w:rFonts w:ascii="Monotype Corsiva" w:hAnsi="Monotype Corsiva"/>
        <w:b/>
        <w:lang w:val="es-MX"/>
      </w:rPr>
      <w:t xml:space="preserve"> </w:t>
    </w:r>
    <w:r w:rsidRPr="00354EA7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14:paraId="1873B4F8" w14:textId="7E473C52" w:rsidR="001160F1" w:rsidRDefault="00354EA7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7F95DD" wp14:editId="46A5372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3A">
      <w:rPr>
        <w:rFonts w:ascii="Tahoma" w:hAnsi="Tahoma" w:cs="Tahoma"/>
        <w:b/>
        <w:bCs/>
        <w:sz w:val="34"/>
        <w:szCs w:val="34"/>
      </w:rPr>
      <w:t>COMIS</w:t>
    </w:r>
    <w:r w:rsidR="007C3AF7">
      <w:rPr>
        <w:rFonts w:ascii="Tahoma" w:hAnsi="Tahoma" w:cs="Tahoma"/>
        <w:b/>
        <w:bCs/>
        <w:sz w:val="34"/>
        <w:szCs w:val="34"/>
      </w:rPr>
      <w:t>IONES UNIDAS</w:t>
    </w:r>
    <w:r w:rsidR="001D0E3A">
      <w:rPr>
        <w:rFonts w:ascii="Tahoma" w:hAnsi="Tahoma" w:cs="Tahoma"/>
        <w:b/>
        <w:bCs/>
        <w:sz w:val="34"/>
        <w:szCs w:val="34"/>
      </w:rPr>
      <w:t xml:space="preserve">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B2205D">
      <w:rPr>
        <w:rFonts w:ascii="Tahoma" w:hAnsi="Tahoma" w:cs="Tahoma"/>
        <w:b/>
        <w:bCs/>
        <w:sz w:val="34"/>
        <w:szCs w:val="34"/>
      </w:rPr>
      <w:t>PROCURACIÓN</w:t>
    </w:r>
  </w:p>
  <w:p w14:paraId="29F23C8D" w14:textId="1128CF1B" w:rsidR="00B2205D" w:rsidRDefault="00B2205D" w:rsidP="00FF7857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Y ADMINISTRACIÓ</w:t>
    </w:r>
    <w:r w:rsidR="00FF7857">
      <w:rPr>
        <w:rFonts w:ascii="Tahoma" w:hAnsi="Tahoma" w:cs="Tahoma"/>
        <w:b/>
        <w:bCs/>
        <w:sz w:val="34"/>
        <w:szCs w:val="34"/>
      </w:rPr>
      <w:t xml:space="preserve">N </w:t>
    </w:r>
    <w:r>
      <w:rPr>
        <w:rFonts w:ascii="Tahoma" w:hAnsi="Tahoma" w:cs="Tahoma"/>
        <w:b/>
        <w:bCs/>
        <w:sz w:val="34"/>
        <w:szCs w:val="34"/>
      </w:rPr>
      <w:t>DE JUSTICIA</w:t>
    </w:r>
    <w:r w:rsidR="007C3AF7">
      <w:rPr>
        <w:rFonts w:ascii="Tahoma" w:hAnsi="Tahoma" w:cs="Tahoma"/>
        <w:b/>
        <w:bCs/>
        <w:sz w:val="34"/>
        <w:szCs w:val="34"/>
      </w:rPr>
      <w:t xml:space="preserve"> Y DE </w:t>
    </w:r>
  </w:p>
  <w:p w14:paraId="659E0251" w14:textId="7788589D" w:rsidR="007C3AF7" w:rsidRPr="00FF7857" w:rsidRDefault="007C3AF7" w:rsidP="00FF7857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IGUALDAD DE GÉNERO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52731"/>
    <w:rsid w:val="000647AB"/>
    <w:rsid w:val="00072F53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7226A"/>
    <w:rsid w:val="001877A0"/>
    <w:rsid w:val="001975FC"/>
    <w:rsid w:val="001A560F"/>
    <w:rsid w:val="001C3161"/>
    <w:rsid w:val="001C5850"/>
    <w:rsid w:val="001D0E3A"/>
    <w:rsid w:val="001D3F97"/>
    <w:rsid w:val="001D4503"/>
    <w:rsid w:val="001E5F6E"/>
    <w:rsid w:val="00210B58"/>
    <w:rsid w:val="00216515"/>
    <w:rsid w:val="002239FB"/>
    <w:rsid w:val="002346E2"/>
    <w:rsid w:val="00240CFA"/>
    <w:rsid w:val="00273E08"/>
    <w:rsid w:val="00281575"/>
    <w:rsid w:val="00285856"/>
    <w:rsid w:val="00287D89"/>
    <w:rsid w:val="00297BF5"/>
    <w:rsid w:val="002A2954"/>
    <w:rsid w:val="002B6A4A"/>
    <w:rsid w:val="002F6F5B"/>
    <w:rsid w:val="00335B2E"/>
    <w:rsid w:val="00354EA7"/>
    <w:rsid w:val="003577A9"/>
    <w:rsid w:val="00361FFE"/>
    <w:rsid w:val="0036572E"/>
    <w:rsid w:val="00377E9C"/>
    <w:rsid w:val="00395462"/>
    <w:rsid w:val="003A7AA5"/>
    <w:rsid w:val="003B3242"/>
    <w:rsid w:val="003E6D68"/>
    <w:rsid w:val="004104ED"/>
    <w:rsid w:val="00411A3A"/>
    <w:rsid w:val="0045074C"/>
    <w:rsid w:val="004615D0"/>
    <w:rsid w:val="004622AE"/>
    <w:rsid w:val="004641F1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36A17"/>
    <w:rsid w:val="0054373D"/>
    <w:rsid w:val="00557ADF"/>
    <w:rsid w:val="00577730"/>
    <w:rsid w:val="005C1232"/>
    <w:rsid w:val="005C5F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F2FB2"/>
    <w:rsid w:val="006F759F"/>
    <w:rsid w:val="007013CC"/>
    <w:rsid w:val="00701819"/>
    <w:rsid w:val="007313C4"/>
    <w:rsid w:val="007537C6"/>
    <w:rsid w:val="00755F5F"/>
    <w:rsid w:val="00755F8D"/>
    <w:rsid w:val="00767460"/>
    <w:rsid w:val="007A08F4"/>
    <w:rsid w:val="007A7990"/>
    <w:rsid w:val="007B058A"/>
    <w:rsid w:val="007B3E49"/>
    <w:rsid w:val="007C0B07"/>
    <w:rsid w:val="007C3AF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2205D"/>
    <w:rsid w:val="00B5278D"/>
    <w:rsid w:val="00B6511F"/>
    <w:rsid w:val="00B7751C"/>
    <w:rsid w:val="00B85000"/>
    <w:rsid w:val="00B85795"/>
    <w:rsid w:val="00B87099"/>
    <w:rsid w:val="00BA0D81"/>
    <w:rsid w:val="00BA2B06"/>
    <w:rsid w:val="00BD4C01"/>
    <w:rsid w:val="00BE5EAA"/>
    <w:rsid w:val="00C02C97"/>
    <w:rsid w:val="00C10F95"/>
    <w:rsid w:val="00C14137"/>
    <w:rsid w:val="00C34DE0"/>
    <w:rsid w:val="00CD6E3E"/>
    <w:rsid w:val="00CE1CEA"/>
    <w:rsid w:val="00CF5131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25D1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7840"/>
    <w:rsid w:val="00FB0A3D"/>
    <w:rsid w:val="00FC1CF3"/>
    <w:rsid w:val="00FD26CF"/>
    <w:rsid w:val="00FE6281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DC52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4</cp:revision>
  <cp:lastPrinted>2017-08-31T17:15:00Z</cp:lastPrinted>
  <dcterms:created xsi:type="dcterms:W3CDTF">2019-10-03T19:35:00Z</dcterms:created>
  <dcterms:modified xsi:type="dcterms:W3CDTF">2019-10-03T19:41:00Z</dcterms:modified>
</cp:coreProperties>
</file>