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1037" w14:textId="37741FEC"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AF7B1B">
        <w:rPr>
          <w:rFonts w:ascii="Tahoma" w:hAnsi="Tahoma" w:cs="Tahoma"/>
          <w:sz w:val="20"/>
          <w:szCs w:val="20"/>
        </w:rPr>
        <w:t>21 de abril</w:t>
      </w:r>
      <w:r w:rsidR="00D6356A">
        <w:rPr>
          <w:rFonts w:ascii="Tahoma" w:hAnsi="Tahoma" w:cs="Tahoma"/>
          <w:sz w:val="20"/>
          <w:szCs w:val="20"/>
        </w:rPr>
        <w:t xml:space="preserve"> de 2020</w:t>
      </w:r>
    </w:p>
    <w:p w14:paraId="6CD5CE57" w14:textId="3F111B04"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AF7B1B">
        <w:rPr>
          <w:rFonts w:ascii="Tahoma" w:hAnsi="Tahoma" w:cs="Tahoma"/>
          <w:sz w:val="20"/>
          <w:szCs w:val="20"/>
        </w:rPr>
        <w:t>Videoconferencia</w:t>
      </w:r>
      <w:r w:rsidR="00DD5A9F">
        <w:rPr>
          <w:rFonts w:ascii="Tahoma" w:hAnsi="Tahoma" w:cs="Tahoma"/>
          <w:sz w:val="20"/>
          <w:szCs w:val="20"/>
        </w:rPr>
        <w:t xml:space="preserve"> </w:t>
      </w:r>
      <w:r w:rsidR="00AF7B1B">
        <w:rPr>
          <w:rFonts w:ascii="Tahoma" w:hAnsi="Tahoma" w:cs="Tahoma"/>
          <w:sz w:val="20"/>
          <w:szCs w:val="20"/>
        </w:rPr>
        <w:t>11:00</w:t>
      </w:r>
      <w:r w:rsidR="00C31B87">
        <w:rPr>
          <w:rFonts w:ascii="Tahoma" w:hAnsi="Tahoma" w:cs="Tahoma"/>
          <w:sz w:val="20"/>
          <w:szCs w:val="20"/>
        </w:rPr>
        <w:t xml:space="preserve"> horas.</w:t>
      </w:r>
    </w:p>
    <w:p w14:paraId="6159E0EE"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50170378" w14:textId="77777777" w:rsidR="00834570" w:rsidRPr="00ED6457" w:rsidRDefault="00834570">
      <w:pPr>
        <w:spacing w:line="360" w:lineRule="auto"/>
        <w:jc w:val="center"/>
        <w:rPr>
          <w:rFonts w:ascii="Tahoma" w:hAnsi="Tahoma" w:cs="Tahoma"/>
          <w:b/>
          <w:i/>
        </w:rPr>
      </w:pPr>
    </w:p>
    <w:p w14:paraId="1DECF9D9"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665DA610" w14:textId="5D74020A" w:rsidR="001D0E3A" w:rsidRDefault="001D0E3A" w:rsidP="00210B58">
      <w:pPr>
        <w:rPr>
          <w:rFonts w:ascii="Tahoma" w:eastAsiaTheme="minorHAnsi" w:hAnsi="Tahoma" w:cs="Tahoma"/>
          <w:b/>
          <w:i/>
          <w:lang w:val="es-US" w:eastAsia="en-US"/>
        </w:rPr>
      </w:pPr>
    </w:p>
    <w:p w14:paraId="467F2F32" w14:textId="77777777" w:rsidR="00FF639F" w:rsidRPr="007B058A" w:rsidRDefault="00FF639F" w:rsidP="00210B58">
      <w:pPr>
        <w:rPr>
          <w:rFonts w:ascii="Tahoma" w:eastAsiaTheme="minorHAnsi" w:hAnsi="Tahoma" w:cs="Tahoma"/>
          <w:b/>
          <w:i/>
          <w:lang w:val="es-US" w:eastAsia="en-US"/>
        </w:rPr>
      </w:pPr>
    </w:p>
    <w:p w14:paraId="49C1C4E5" w14:textId="6F4C8A99" w:rsidR="00755581" w:rsidRPr="00FF639F" w:rsidRDefault="001A560F" w:rsidP="00FF639F">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33B8FAF1" w14:textId="5A7FB7DB" w:rsidR="00FD6BA1" w:rsidRDefault="00FD6BA1" w:rsidP="00F1199A">
      <w:pPr>
        <w:jc w:val="both"/>
        <w:rPr>
          <w:rFonts w:ascii="Tahoma" w:eastAsiaTheme="minorHAnsi" w:hAnsi="Tahoma" w:cs="Tahoma"/>
          <w:sz w:val="26"/>
          <w:szCs w:val="26"/>
          <w:lang w:val="es-US" w:eastAsia="en-US"/>
        </w:rPr>
      </w:pPr>
    </w:p>
    <w:p w14:paraId="70BD3142" w14:textId="77777777" w:rsidR="00FD6BA1" w:rsidRDefault="00FD6BA1" w:rsidP="00F1199A">
      <w:pPr>
        <w:jc w:val="both"/>
        <w:rPr>
          <w:rFonts w:ascii="Tahoma" w:eastAsiaTheme="minorHAnsi" w:hAnsi="Tahoma" w:cs="Tahoma"/>
          <w:sz w:val="26"/>
          <w:szCs w:val="26"/>
          <w:lang w:val="es-US" w:eastAsia="en-US"/>
        </w:rPr>
      </w:pPr>
    </w:p>
    <w:p w14:paraId="06A42986" w14:textId="77777777" w:rsidR="00D00A4D" w:rsidRPr="00F1199A" w:rsidRDefault="00D00A4D" w:rsidP="00F1199A">
      <w:pPr>
        <w:jc w:val="both"/>
        <w:rPr>
          <w:rFonts w:ascii="Tahoma" w:eastAsiaTheme="minorHAnsi" w:hAnsi="Tahoma" w:cs="Tahoma"/>
          <w:sz w:val="26"/>
          <w:szCs w:val="26"/>
          <w:lang w:val="es-US" w:eastAsia="en-US"/>
        </w:rPr>
      </w:pPr>
    </w:p>
    <w:p w14:paraId="399689B7" w14:textId="2ACE3454" w:rsidR="00DE0E44" w:rsidRPr="00FF639F"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230BBC1D" w14:textId="1425FD05" w:rsidR="00DE0E44" w:rsidRDefault="00DE0E44" w:rsidP="00147D9A">
      <w:pPr>
        <w:jc w:val="both"/>
        <w:rPr>
          <w:rFonts w:ascii="Tahoma" w:eastAsiaTheme="minorHAnsi" w:hAnsi="Tahoma" w:cs="Tahoma"/>
          <w:sz w:val="26"/>
          <w:szCs w:val="26"/>
          <w:lang w:eastAsia="en-US"/>
        </w:rPr>
      </w:pPr>
    </w:p>
    <w:p w14:paraId="10686822" w14:textId="2517B5FA" w:rsidR="00232A25" w:rsidRDefault="00232A25" w:rsidP="00147D9A">
      <w:pPr>
        <w:jc w:val="both"/>
        <w:rPr>
          <w:rFonts w:ascii="Tahoma" w:eastAsiaTheme="minorHAnsi" w:hAnsi="Tahoma" w:cs="Tahoma"/>
          <w:sz w:val="26"/>
          <w:szCs w:val="26"/>
          <w:lang w:eastAsia="en-US"/>
        </w:rPr>
      </w:pPr>
    </w:p>
    <w:p w14:paraId="1D11EECB" w14:textId="77777777" w:rsidR="00D00A4D" w:rsidRDefault="00D00A4D" w:rsidP="00147D9A">
      <w:pPr>
        <w:jc w:val="both"/>
        <w:rPr>
          <w:rFonts w:ascii="Tahoma" w:eastAsiaTheme="minorHAnsi" w:hAnsi="Tahoma" w:cs="Tahoma"/>
          <w:sz w:val="26"/>
          <w:szCs w:val="26"/>
          <w:lang w:eastAsia="en-US"/>
        </w:rPr>
      </w:pPr>
    </w:p>
    <w:p w14:paraId="28AD2C5D" w14:textId="64995526" w:rsidR="00FD6BA1"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 xml:space="preserve">Lectura del Acta de la </w:t>
      </w:r>
      <w:r w:rsidR="00FF639F">
        <w:rPr>
          <w:rFonts w:ascii="Tahoma" w:eastAsiaTheme="minorHAnsi" w:hAnsi="Tahoma" w:cs="Tahoma"/>
          <w:sz w:val="26"/>
          <w:szCs w:val="26"/>
          <w:lang w:val="es-US" w:eastAsia="en-US"/>
        </w:rPr>
        <w:t>Sesión</w:t>
      </w:r>
      <w:r w:rsidR="004B7023">
        <w:rPr>
          <w:rFonts w:ascii="Tahoma" w:eastAsiaTheme="minorHAnsi" w:hAnsi="Tahoma" w:cs="Tahoma"/>
          <w:sz w:val="26"/>
          <w:szCs w:val="26"/>
          <w:lang w:val="es-US" w:eastAsia="en-US"/>
        </w:rPr>
        <w:t xml:space="preserve"> anterior</w:t>
      </w:r>
      <w:r w:rsidR="00FF639F">
        <w:rPr>
          <w:rFonts w:ascii="Tahoma" w:eastAsiaTheme="minorHAnsi" w:hAnsi="Tahoma" w:cs="Tahoma"/>
          <w:sz w:val="26"/>
          <w:szCs w:val="26"/>
          <w:lang w:val="es-US" w:eastAsia="en-US"/>
        </w:rPr>
        <w:t xml:space="preserve"> de fecha </w:t>
      </w:r>
      <w:r w:rsidR="00AF7B1B">
        <w:rPr>
          <w:rFonts w:ascii="Tahoma" w:eastAsiaTheme="minorHAnsi" w:hAnsi="Tahoma" w:cs="Tahoma"/>
          <w:sz w:val="26"/>
          <w:szCs w:val="26"/>
          <w:lang w:val="es-US" w:eastAsia="en-US"/>
        </w:rPr>
        <w:t xml:space="preserve">12 de marzo </w:t>
      </w:r>
      <w:r w:rsidR="00FF639F">
        <w:rPr>
          <w:rFonts w:ascii="Tahoma" w:eastAsiaTheme="minorHAnsi" w:hAnsi="Tahoma" w:cs="Tahoma"/>
          <w:sz w:val="26"/>
          <w:szCs w:val="26"/>
          <w:lang w:val="es-US" w:eastAsia="en-US"/>
        </w:rPr>
        <w:t>de 2020</w:t>
      </w:r>
      <w:r w:rsidR="004B7023">
        <w:rPr>
          <w:rFonts w:ascii="Tahoma" w:eastAsiaTheme="minorHAnsi" w:hAnsi="Tahoma" w:cs="Tahoma"/>
          <w:sz w:val="26"/>
          <w:szCs w:val="26"/>
          <w:lang w:val="es-US" w:eastAsia="en-US"/>
        </w:rPr>
        <w:t>, y en su caso, aprobación.</w:t>
      </w:r>
    </w:p>
    <w:p w14:paraId="696478B4" w14:textId="77777777" w:rsidR="00AF7B1B" w:rsidRPr="00AF7B1B" w:rsidRDefault="00AF7B1B" w:rsidP="00147D9A">
      <w:pPr>
        <w:jc w:val="both"/>
        <w:rPr>
          <w:rFonts w:ascii="Tahoma" w:eastAsiaTheme="minorHAnsi" w:hAnsi="Tahoma" w:cs="Tahoma"/>
          <w:sz w:val="26"/>
          <w:szCs w:val="26"/>
          <w:lang w:val="es-US" w:eastAsia="en-US"/>
        </w:rPr>
      </w:pPr>
    </w:p>
    <w:p w14:paraId="078EA650" w14:textId="77777777" w:rsidR="00FD6BA1" w:rsidRDefault="00FD6BA1" w:rsidP="00147D9A">
      <w:pPr>
        <w:jc w:val="both"/>
        <w:rPr>
          <w:rFonts w:ascii="Tahoma" w:eastAsiaTheme="minorHAnsi" w:hAnsi="Tahoma" w:cs="Tahoma"/>
          <w:b/>
          <w:sz w:val="26"/>
          <w:szCs w:val="26"/>
          <w:lang w:val="es-US" w:eastAsia="en-US"/>
        </w:rPr>
      </w:pPr>
    </w:p>
    <w:p w14:paraId="5B40E03F" w14:textId="77777777" w:rsidR="00D00A4D" w:rsidRPr="007C0B07" w:rsidRDefault="00D00A4D" w:rsidP="00147D9A">
      <w:pPr>
        <w:jc w:val="both"/>
        <w:rPr>
          <w:rFonts w:ascii="Tahoma" w:eastAsiaTheme="minorHAnsi" w:hAnsi="Tahoma" w:cs="Tahoma"/>
          <w:b/>
          <w:sz w:val="26"/>
          <w:szCs w:val="26"/>
          <w:lang w:val="es-US" w:eastAsia="en-US"/>
        </w:rPr>
      </w:pPr>
    </w:p>
    <w:p w14:paraId="50802E0D" w14:textId="77777777" w:rsidR="00412D58" w:rsidRPr="00412D58" w:rsidRDefault="007C0B07" w:rsidP="00412D58">
      <w:pPr>
        <w:jc w:val="both"/>
        <w:rPr>
          <w:rFonts w:ascii="Tahoma" w:eastAsiaTheme="minorHAnsi" w:hAnsi="Tahoma" w:cs="Tahoma"/>
          <w:sz w:val="26"/>
          <w:szCs w:val="26"/>
          <w:lang w:val="es-US" w:eastAsia="en-US"/>
        </w:rPr>
      </w:pPr>
      <w:r w:rsidRPr="007C0B07">
        <w:rPr>
          <w:rFonts w:ascii="Tahoma" w:eastAsiaTheme="minorHAnsi" w:hAnsi="Tahoma" w:cs="Tahoma"/>
          <w:b/>
          <w:sz w:val="26"/>
          <w:szCs w:val="26"/>
          <w:lang w:val="es-US" w:eastAsia="en-US"/>
        </w:rPr>
        <w:t>4</w:t>
      </w:r>
      <w:r w:rsidR="00FF639F">
        <w:rPr>
          <w:rFonts w:ascii="Tahoma" w:eastAsiaTheme="minorHAnsi" w:hAnsi="Tahoma" w:cs="Tahoma"/>
          <w:b/>
          <w:sz w:val="26"/>
          <w:szCs w:val="26"/>
          <w:lang w:val="es-US" w:eastAsia="en-US"/>
        </w:rPr>
        <w:t xml:space="preserve">.- </w:t>
      </w:r>
      <w:r w:rsidR="00412D58" w:rsidRPr="00412D58">
        <w:rPr>
          <w:rFonts w:ascii="Tahoma" w:eastAsiaTheme="minorHAnsi" w:hAnsi="Tahoma" w:cs="Tahoma"/>
          <w:sz w:val="26"/>
          <w:szCs w:val="26"/>
          <w:lang w:val="es-US" w:eastAsia="en-US"/>
        </w:rPr>
        <w:t>Lectura del Dictamen por virtud del cual se declara improcedente la iniciativa de decreto por la que se “Reforma el artículo 218 del Código de Procedimientos Civiles para el Estado Libre y Soberano de Puebla”; y en su caso, aprobación.</w:t>
      </w:r>
    </w:p>
    <w:p w14:paraId="60738BC7" w14:textId="77777777" w:rsidR="00412D58" w:rsidRDefault="00412D58" w:rsidP="00412D58">
      <w:pPr>
        <w:jc w:val="both"/>
        <w:rPr>
          <w:rFonts w:ascii="Tahoma" w:eastAsiaTheme="minorHAnsi" w:hAnsi="Tahoma" w:cs="Tahoma"/>
          <w:b/>
          <w:sz w:val="26"/>
          <w:szCs w:val="26"/>
          <w:lang w:val="es-US" w:eastAsia="en-US"/>
        </w:rPr>
      </w:pPr>
    </w:p>
    <w:p w14:paraId="5C1E4BA7" w14:textId="77777777" w:rsidR="00412D58" w:rsidRPr="00412D58" w:rsidRDefault="00412D58" w:rsidP="00412D58">
      <w:pPr>
        <w:jc w:val="both"/>
        <w:rPr>
          <w:rFonts w:ascii="Tahoma" w:eastAsiaTheme="minorHAnsi" w:hAnsi="Tahoma" w:cs="Tahoma"/>
          <w:b/>
          <w:sz w:val="26"/>
          <w:szCs w:val="26"/>
          <w:lang w:val="es-US" w:eastAsia="en-US"/>
        </w:rPr>
      </w:pPr>
    </w:p>
    <w:p w14:paraId="4BC63014" w14:textId="77777777" w:rsidR="00412D58" w:rsidRPr="00412D58" w:rsidRDefault="00412D58" w:rsidP="00412D58">
      <w:pPr>
        <w:jc w:val="both"/>
        <w:rPr>
          <w:rFonts w:ascii="Tahoma" w:eastAsiaTheme="minorHAnsi" w:hAnsi="Tahoma" w:cs="Tahoma"/>
          <w:b/>
          <w:sz w:val="26"/>
          <w:szCs w:val="26"/>
          <w:lang w:val="es-US" w:eastAsia="en-US"/>
        </w:rPr>
      </w:pPr>
    </w:p>
    <w:p w14:paraId="0D2F407E" w14:textId="77777777" w:rsidR="00412D58" w:rsidRPr="00412D58" w:rsidRDefault="00412D58" w:rsidP="00412D58">
      <w:pPr>
        <w:jc w:val="both"/>
        <w:rPr>
          <w:rFonts w:ascii="Tahoma" w:eastAsiaTheme="minorHAnsi" w:hAnsi="Tahoma" w:cs="Tahoma"/>
          <w:sz w:val="26"/>
          <w:szCs w:val="26"/>
          <w:lang w:val="es-US" w:eastAsia="en-US"/>
        </w:rPr>
      </w:pPr>
      <w:r w:rsidRPr="00412D58">
        <w:rPr>
          <w:rFonts w:ascii="Tahoma" w:eastAsiaTheme="minorHAnsi" w:hAnsi="Tahoma" w:cs="Tahoma"/>
          <w:b/>
          <w:sz w:val="26"/>
          <w:szCs w:val="26"/>
          <w:lang w:val="es-US" w:eastAsia="en-US"/>
        </w:rPr>
        <w:t xml:space="preserve">5.- </w:t>
      </w:r>
      <w:r w:rsidRPr="00412D58">
        <w:rPr>
          <w:rFonts w:ascii="Tahoma" w:eastAsiaTheme="minorHAnsi" w:hAnsi="Tahoma" w:cs="Tahoma"/>
          <w:sz w:val="26"/>
          <w:szCs w:val="26"/>
          <w:lang w:val="es-US" w:eastAsia="en-US"/>
        </w:rPr>
        <w:t>Lectura del Dictamen por virtud del cual se declara improcedente la iniciativa de decreto por la que se “Reforma el artículo 2 del Código de Procedimientos Civiles para el Estado Libre y Soberano de Puebla”; y en su caso, aprobación.</w:t>
      </w:r>
    </w:p>
    <w:p w14:paraId="68C9D15A" w14:textId="77777777" w:rsidR="00412D58" w:rsidRPr="00412D58" w:rsidRDefault="00412D58" w:rsidP="00412D58">
      <w:pPr>
        <w:jc w:val="both"/>
        <w:rPr>
          <w:rFonts w:ascii="Tahoma" w:eastAsiaTheme="minorHAnsi" w:hAnsi="Tahoma" w:cs="Tahoma"/>
          <w:b/>
          <w:sz w:val="26"/>
          <w:szCs w:val="26"/>
          <w:lang w:val="es-US" w:eastAsia="en-US"/>
        </w:rPr>
      </w:pPr>
    </w:p>
    <w:p w14:paraId="217150A6" w14:textId="77777777" w:rsidR="00412D58" w:rsidRDefault="00412D58" w:rsidP="00412D58">
      <w:pPr>
        <w:jc w:val="both"/>
        <w:rPr>
          <w:rFonts w:ascii="Tahoma" w:eastAsiaTheme="minorHAnsi" w:hAnsi="Tahoma" w:cs="Tahoma"/>
          <w:b/>
          <w:sz w:val="26"/>
          <w:szCs w:val="26"/>
          <w:lang w:val="es-US" w:eastAsia="en-US"/>
        </w:rPr>
      </w:pPr>
    </w:p>
    <w:p w14:paraId="11493431" w14:textId="77777777" w:rsidR="00412D58" w:rsidRPr="00412D58" w:rsidRDefault="00412D58" w:rsidP="00412D58">
      <w:pPr>
        <w:jc w:val="both"/>
        <w:rPr>
          <w:rFonts w:ascii="Tahoma" w:eastAsiaTheme="minorHAnsi" w:hAnsi="Tahoma" w:cs="Tahoma"/>
          <w:b/>
          <w:sz w:val="26"/>
          <w:szCs w:val="26"/>
          <w:lang w:val="es-US" w:eastAsia="en-US"/>
        </w:rPr>
      </w:pPr>
    </w:p>
    <w:p w14:paraId="132FB9D0" w14:textId="77777777" w:rsidR="00412D58" w:rsidRPr="00412D58" w:rsidRDefault="00412D58" w:rsidP="00412D58">
      <w:pPr>
        <w:jc w:val="both"/>
        <w:rPr>
          <w:rFonts w:ascii="Tahoma" w:eastAsiaTheme="minorHAnsi" w:hAnsi="Tahoma" w:cs="Tahoma"/>
          <w:sz w:val="26"/>
          <w:szCs w:val="26"/>
          <w:lang w:val="es-US" w:eastAsia="en-US"/>
        </w:rPr>
      </w:pPr>
      <w:r w:rsidRPr="00412D58">
        <w:rPr>
          <w:rFonts w:ascii="Tahoma" w:eastAsiaTheme="minorHAnsi" w:hAnsi="Tahoma" w:cs="Tahoma"/>
          <w:b/>
          <w:sz w:val="26"/>
          <w:szCs w:val="26"/>
          <w:lang w:val="es-US" w:eastAsia="en-US"/>
        </w:rPr>
        <w:t xml:space="preserve">6.- </w:t>
      </w:r>
      <w:r w:rsidRPr="00412D58">
        <w:rPr>
          <w:rFonts w:ascii="Tahoma" w:eastAsiaTheme="minorHAnsi" w:hAnsi="Tahoma" w:cs="Tahoma"/>
          <w:sz w:val="26"/>
          <w:szCs w:val="26"/>
          <w:lang w:val="es-US" w:eastAsia="en-US"/>
        </w:rPr>
        <w:t>Lectura del Dictamen por virtud del cual se declara improcedente la iniciativa de decreto por la que se “Reforma la fracción XV del artículo 108 del Código de Procedimientos Civiles para el Estado Libre y Soberano de Puebla”; y en su caso, aprobación.</w:t>
      </w:r>
      <w:r w:rsidRPr="00412D58">
        <w:rPr>
          <w:rFonts w:ascii="Tahoma" w:eastAsiaTheme="minorHAnsi" w:hAnsi="Tahoma" w:cs="Tahoma"/>
          <w:sz w:val="26"/>
          <w:szCs w:val="26"/>
          <w:lang w:val="es-US" w:eastAsia="en-US"/>
        </w:rPr>
        <w:cr/>
      </w:r>
    </w:p>
    <w:p w14:paraId="28F81B4F" w14:textId="77777777" w:rsidR="00412D58" w:rsidRPr="00412D58" w:rsidRDefault="00412D58" w:rsidP="00412D58">
      <w:pPr>
        <w:jc w:val="both"/>
        <w:rPr>
          <w:rFonts w:ascii="Tahoma" w:eastAsiaTheme="minorHAnsi" w:hAnsi="Tahoma" w:cs="Tahoma"/>
          <w:b/>
          <w:sz w:val="26"/>
          <w:szCs w:val="26"/>
          <w:lang w:val="es-US" w:eastAsia="en-US"/>
        </w:rPr>
      </w:pPr>
    </w:p>
    <w:p w14:paraId="513C68C2" w14:textId="77777777" w:rsidR="00412D58" w:rsidRPr="00412D58" w:rsidRDefault="00412D58" w:rsidP="00412D58">
      <w:pPr>
        <w:jc w:val="both"/>
        <w:rPr>
          <w:rFonts w:ascii="Tahoma" w:eastAsiaTheme="minorHAnsi" w:hAnsi="Tahoma" w:cs="Tahoma"/>
          <w:b/>
          <w:sz w:val="26"/>
          <w:szCs w:val="26"/>
          <w:lang w:val="es-US" w:eastAsia="en-US"/>
        </w:rPr>
      </w:pPr>
    </w:p>
    <w:p w14:paraId="28DAF681" w14:textId="158BCA1F" w:rsidR="007C0B07" w:rsidRPr="00412D58" w:rsidRDefault="00412D58" w:rsidP="00412D58">
      <w:pPr>
        <w:jc w:val="both"/>
        <w:rPr>
          <w:rFonts w:ascii="Tahoma" w:eastAsiaTheme="minorHAnsi" w:hAnsi="Tahoma" w:cs="Tahoma"/>
          <w:bCs/>
          <w:sz w:val="26"/>
          <w:szCs w:val="26"/>
          <w:lang w:val="es-US" w:eastAsia="en-US"/>
        </w:rPr>
      </w:pPr>
      <w:r w:rsidRPr="00412D58">
        <w:rPr>
          <w:rFonts w:ascii="Tahoma" w:eastAsiaTheme="minorHAnsi" w:hAnsi="Tahoma" w:cs="Tahoma"/>
          <w:b/>
          <w:sz w:val="26"/>
          <w:szCs w:val="26"/>
          <w:lang w:val="es-US" w:eastAsia="en-US"/>
        </w:rPr>
        <w:t xml:space="preserve">7.- </w:t>
      </w:r>
      <w:r w:rsidRPr="00412D58">
        <w:rPr>
          <w:rFonts w:ascii="Tahoma" w:eastAsiaTheme="minorHAnsi" w:hAnsi="Tahoma" w:cs="Tahoma"/>
          <w:sz w:val="26"/>
          <w:szCs w:val="26"/>
          <w:lang w:val="es-US" w:eastAsia="en-US"/>
        </w:rPr>
        <w:t>Asuntos Generales.</w:t>
      </w:r>
    </w:p>
    <w:p w14:paraId="732F8D99" w14:textId="77777777" w:rsidR="00501A7D" w:rsidRDefault="00501A7D" w:rsidP="00F1199A">
      <w:pPr>
        <w:spacing w:line="360" w:lineRule="auto"/>
        <w:jc w:val="both"/>
        <w:rPr>
          <w:rFonts w:ascii="Tahoma" w:eastAsia="Calibri" w:hAnsi="Tahoma" w:cs="Tahoma"/>
          <w:bCs/>
          <w:sz w:val="26"/>
          <w:szCs w:val="26"/>
          <w:lang w:val="es-MX" w:eastAsia="en-US"/>
        </w:rPr>
      </w:pPr>
    </w:p>
    <w:p w14:paraId="2ED5D377" w14:textId="77777777" w:rsidR="00412D58" w:rsidRPr="00FF639F" w:rsidRDefault="00412D58" w:rsidP="00F1199A">
      <w:pPr>
        <w:spacing w:line="360" w:lineRule="auto"/>
        <w:jc w:val="both"/>
        <w:rPr>
          <w:rFonts w:ascii="Tahoma" w:eastAsia="Calibri" w:hAnsi="Tahoma" w:cs="Tahoma"/>
          <w:bCs/>
          <w:sz w:val="26"/>
          <w:szCs w:val="26"/>
          <w:lang w:val="es-MX" w:eastAsia="en-US"/>
        </w:rPr>
      </w:pPr>
      <w:bookmarkStart w:id="0" w:name="_GoBack"/>
      <w:bookmarkEnd w:id="0"/>
    </w:p>
    <w:sectPr w:rsidR="00412D58" w:rsidRPr="00FF639F">
      <w:headerReference w:type="default" r:id="rId8"/>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A311" w14:textId="77777777" w:rsidR="00CD6E7B" w:rsidRDefault="00CD6E7B">
      <w:r>
        <w:separator/>
      </w:r>
    </w:p>
  </w:endnote>
  <w:endnote w:type="continuationSeparator" w:id="0">
    <w:p w14:paraId="323FAD08" w14:textId="77777777" w:rsidR="00CD6E7B" w:rsidRDefault="00CD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5B9BD" w14:textId="77777777" w:rsidR="00CD6E7B" w:rsidRDefault="00CD6E7B">
      <w:r>
        <w:separator/>
      </w:r>
    </w:p>
  </w:footnote>
  <w:footnote w:type="continuationSeparator" w:id="0">
    <w:p w14:paraId="273A119B" w14:textId="77777777" w:rsidR="00CD6E7B" w:rsidRDefault="00CD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FB45"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4B0E52B8" w14:textId="0A8BD445" w:rsidR="00834570" w:rsidRPr="00FF639F" w:rsidRDefault="00354EA7" w:rsidP="00354EA7">
    <w:pPr>
      <w:pStyle w:val="Encabezado"/>
      <w:spacing w:line="140" w:lineRule="atLeast"/>
      <w:ind w:left="1560" w:right="-316" w:hanging="851"/>
      <w:jc w:val="center"/>
      <w:rPr>
        <w:rFonts w:ascii="Lucida Handwriting" w:hAnsi="Lucida Handwriting"/>
        <w:sz w:val="16"/>
        <w:szCs w:val="16"/>
        <w:lang w:val="es-MX"/>
      </w:rPr>
    </w:pPr>
    <w:r>
      <w:rPr>
        <w:rFonts w:ascii="Monotype Corsiva" w:hAnsi="Monotype Corsiva"/>
        <w:b/>
        <w:lang w:val="es-MX"/>
      </w:rPr>
      <w:t xml:space="preserve">        </w:t>
    </w:r>
    <w:r w:rsidRPr="00FF639F">
      <w:rPr>
        <w:rFonts w:ascii="Lucida Handwriting" w:hAnsi="Lucida Handwriting"/>
        <w:b/>
        <w:sz w:val="16"/>
        <w:szCs w:val="16"/>
        <w:lang w:val="es-MX"/>
      </w:rPr>
      <w:t xml:space="preserve"> </w:t>
    </w:r>
    <w:r w:rsidR="00FF639F">
      <w:rPr>
        <w:rFonts w:ascii="Lucida Handwriting" w:hAnsi="Lucida Handwriting"/>
        <w:b/>
        <w:sz w:val="16"/>
        <w:szCs w:val="16"/>
        <w:lang w:val="es-MX"/>
      </w:rPr>
      <w:t xml:space="preserve"> </w:t>
    </w:r>
    <w:r w:rsidR="001A560F" w:rsidRPr="00FF639F">
      <w:rPr>
        <w:rFonts w:ascii="Lucida Handwriting" w:hAnsi="Lucida Handwriting"/>
        <w:b/>
        <w:sz w:val="16"/>
        <w:szCs w:val="16"/>
        <w:lang w:val="es-MX"/>
      </w:rPr>
      <w:t xml:space="preserve"> </w:t>
    </w:r>
    <w:r w:rsidRPr="00FF639F">
      <w:rPr>
        <w:rFonts w:ascii="Lucida Handwriting" w:hAnsi="Lucida Handwriting"/>
        <w:sz w:val="16"/>
        <w:szCs w:val="16"/>
      </w:rPr>
      <w:t>"</w:t>
    </w:r>
    <w:r w:rsidR="00FF639F" w:rsidRPr="00FF639F">
      <w:rPr>
        <w:rFonts w:ascii="Lucida Handwriting" w:hAnsi="Lucida Handwriting"/>
        <w:sz w:val="16"/>
        <w:szCs w:val="16"/>
        <w:lang w:val="es-MX"/>
      </w:rPr>
      <w:t>2020, Año de Venustiano Carranza”</w:t>
    </w:r>
  </w:p>
  <w:p w14:paraId="7F882FB6" w14:textId="77777777" w:rsidR="001160F1" w:rsidRDefault="00354EA7" w:rsidP="002B6A4A">
    <w:pPr>
      <w:pStyle w:val="Encabezado"/>
      <w:spacing w:line="360" w:lineRule="auto"/>
      <w:ind w:left="1260" w:firstLine="300"/>
      <w:jc w:val="center"/>
      <w:rPr>
        <w:rFonts w:ascii="Tahoma" w:hAnsi="Tahoma" w:cs="Tahoma"/>
        <w:b/>
        <w:bCs/>
        <w:sz w:val="34"/>
        <w:szCs w:val="34"/>
      </w:rPr>
    </w:pPr>
    <w:r>
      <w:rPr>
        <w:noProof/>
        <w:lang w:val="es-MX" w:eastAsia="es-MX"/>
      </w:rPr>
      <w:drawing>
        <wp:anchor distT="0" distB="0" distL="114300" distR="114300" simplePos="0" relativeHeight="251659264" behindDoc="1" locked="0" layoutInCell="1" allowOverlap="1" wp14:anchorId="27C18925" wp14:editId="46B71AEC">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B2205D">
      <w:rPr>
        <w:rFonts w:ascii="Tahoma" w:hAnsi="Tahoma" w:cs="Tahoma"/>
        <w:b/>
        <w:bCs/>
        <w:sz w:val="34"/>
        <w:szCs w:val="34"/>
      </w:rPr>
      <w:t>PROCURACIÓN</w:t>
    </w:r>
  </w:p>
  <w:p w14:paraId="269B5546" w14:textId="77777777" w:rsidR="00B2205D" w:rsidRPr="00FF7857" w:rsidRDefault="00B2205D" w:rsidP="00FF7857">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Y ADMINISTRACIÓ</w:t>
    </w:r>
    <w:r w:rsidR="00FF7857">
      <w:rPr>
        <w:rFonts w:ascii="Tahoma" w:hAnsi="Tahoma" w:cs="Tahoma"/>
        <w:b/>
        <w:bCs/>
        <w:sz w:val="34"/>
        <w:szCs w:val="34"/>
      </w:rPr>
      <w:t xml:space="preserve">N </w:t>
    </w:r>
    <w:r>
      <w:rPr>
        <w:rFonts w:ascii="Tahoma" w:hAnsi="Tahoma" w:cs="Tahoma"/>
        <w:b/>
        <w:bCs/>
        <w:sz w:val="34"/>
        <w:szCs w:val="34"/>
      </w:rPr>
      <w:t>DE JUSTICIA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53230"/>
    <w:rsid w:val="00057C4E"/>
    <w:rsid w:val="000647AB"/>
    <w:rsid w:val="000761D2"/>
    <w:rsid w:val="000A7E06"/>
    <w:rsid w:val="000B4EF9"/>
    <w:rsid w:val="000D2685"/>
    <w:rsid w:val="000D5867"/>
    <w:rsid w:val="000E1BA6"/>
    <w:rsid w:val="000E76A8"/>
    <w:rsid w:val="0011453E"/>
    <w:rsid w:val="00115789"/>
    <w:rsid w:val="001160F1"/>
    <w:rsid w:val="001348C1"/>
    <w:rsid w:val="00147D9A"/>
    <w:rsid w:val="001502FA"/>
    <w:rsid w:val="00150CD8"/>
    <w:rsid w:val="0017226A"/>
    <w:rsid w:val="001877A0"/>
    <w:rsid w:val="001A449F"/>
    <w:rsid w:val="001A560F"/>
    <w:rsid w:val="001B1045"/>
    <w:rsid w:val="001C5850"/>
    <w:rsid w:val="001D0E3A"/>
    <w:rsid w:val="001D3F97"/>
    <w:rsid w:val="001D4503"/>
    <w:rsid w:val="001D52E4"/>
    <w:rsid w:val="001E5F6E"/>
    <w:rsid w:val="00210B58"/>
    <w:rsid w:val="00216515"/>
    <w:rsid w:val="002239FB"/>
    <w:rsid w:val="00232A25"/>
    <w:rsid w:val="002346E2"/>
    <w:rsid w:val="00240CFA"/>
    <w:rsid w:val="00254E8A"/>
    <w:rsid w:val="00273E08"/>
    <w:rsid w:val="00281575"/>
    <w:rsid w:val="00285856"/>
    <w:rsid w:val="00287D89"/>
    <w:rsid w:val="00297BF5"/>
    <w:rsid w:val="002A2954"/>
    <w:rsid w:val="002B6A4A"/>
    <w:rsid w:val="002F6F5B"/>
    <w:rsid w:val="00333D5D"/>
    <w:rsid w:val="00335B2E"/>
    <w:rsid w:val="00354EA7"/>
    <w:rsid w:val="003577A9"/>
    <w:rsid w:val="00361FFE"/>
    <w:rsid w:val="0036572E"/>
    <w:rsid w:val="00377E9C"/>
    <w:rsid w:val="00395462"/>
    <w:rsid w:val="003A7AA5"/>
    <w:rsid w:val="003B3242"/>
    <w:rsid w:val="003E0680"/>
    <w:rsid w:val="003E6D68"/>
    <w:rsid w:val="004104ED"/>
    <w:rsid w:val="00411A3A"/>
    <w:rsid w:val="00412D58"/>
    <w:rsid w:val="0045074C"/>
    <w:rsid w:val="004615D0"/>
    <w:rsid w:val="004622AE"/>
    <w:rsid w:val="004641F1"/>
    <w:rsid w:val="00481CD7"/>
    <w:rsid w:val="004B1B22"/>
    <w:rsid w:val="004B7023"/>
    <w:rsid w:val="004D2ACD"/>
    <w:rsid w:val="004F29A2"/>
    <w:rsid w:val="004F7BC9"/>
    <w:rsid w:val="00501A7D"/>
    <w:rsid w:val="0051254C"/>
    <w:rsid w:val="00515B0D"/>
    <w:rsid w:val="00524A14"/>
    <w:rsid w:val="00525785"/>
    <w:rsid w:val="005336AC"/>
    <w:rsid w:val="00533B2E"/>
    <w:rsid w:val="005358F3"/>
    <w:rsid w:val="00536A17"/>
    <w:rsid w:val="0054373D"/>
    <w:rsid w:val="00557ADF"/>
    <w:rsid w:val="00577730"/>
    <w:rsid w:val="005C1232"/>
    <w:rsid w:val="005C5F32"/>
    <w:rsid w:val="005F5D6D"/>
    <w:rsid w:val="0060173E"/>
    <w:rsid w:val="006123A7"/>
    <w:rsid w:val="0062135F"/>
    <w:rsid w:val="006268C1"/>
    <w:rsid w:val="00641D0A"/>
    <w:rsid w:val="00670605"/>
    <w:rsid w:val="00674A9D"/>
    <w:rsid w:val="006877AE"/>
    <w:rsid w:val="00691707"/>
    <w:rsid w:val="006A06E9"/>
    <w:rsid w:val="006A5C8D"/>
    <w:rsid w:val="006E05FF"/>
    <w:rsid w:val="006F2FB2"/>
    <w:rsid w:val="006F759F"/>
    <w:rsid w:val="007013CC"/>
    <w:rsid w:val="00701819"/>
    <w:rsid w:val="007313C4"/>
    <w:rsid w:val="0075468A"/>
    <w:rsid w:val="00755581"/>
    <w:rsid w:val="00755F5F"/>
    <w:rsid w:val="00755F8D"/>
    <w:rsid w:val="00767460"/>
    <w:rsid w:val="007A08F4"/>
    <w:rsid w:val="007A7990"/>
    <w:rsid w:val="007B058A"/>
    <w:rsid w:val="007B3E49"/>
    <w:rsid w:val="007C0B07"/>
    <w:rsid w:val="007C7EDC"/>
    <w:rsid w:val="007F280F"/>
    <w:rsid w:val="008052A8"/>
    <w:rsid w:val="00830EEF"/>
    <w:rsid w:val="00834570"/>
    <w:rsid w:val="00834D31"/>
    <w:rsid w:val="00884093"/>
    <w:rsid w:val="00887C41"/>
    <w:rsid w:val="0089019B"/>
    <w:rsid w:val="008956A4"/>
    <w:rsid w:val="008A0527"/>
    <w:rsid w:val="008E346C"/>
    <w:rsid w:val="008E629A"/>
    <w:rsid w:val="00903DAA"/>
    <w:rsid w:val="009152A9"/>
    <w:rsid w:val="0091615D"/>
    <w:rsid w:val="00920F1A"/>
    <w:rsid w:val="009264AC"/>
    <w:rsid w:val="009418E7"/>
    <w:rsid w:val="00967A29"/>
    <w:rsid w:val="0097600D"/>
    <w:rsid w:val="00987846"/>
    <w:rsid w:val="00987CF2"/>
    <w:rsid w:val="009C61E6"/>
    <w:rsid w:val="009D269B"/>
    <w:rsid w:val="009D315D"/>
    <w:rsid w:val="009F6FD3"/>
    <w:rsid w:val="00A033E6"/>
    <w:rsid w:val="00A0539B"/>
    <w:rsid w:val="00A664A5"/>
    <w:rsid w:val="00A71522"/>
    <w:rsid w:val="00A97D58"/>
    <w:rsid w:val="00AB14AC"/>
    <w:rsid w:val="00AB492F"/>
    <w:rsid w:val="00AB5939"/>
    <w:rsid w:val="00AC1AAB"/>
    <w:rsid w:val="00AC6C32"/>
    <w:rsid w:val="00AD13F0"/>
    <w:rsid w:val="00AD34F9"/>
    <w:rsid w:val="00AE7BBD"/>
    <w:rsid w:val="00AF0FFB"/>
    <w:rsid w:val="00AF13F3"/>
    <w:rsid w:val="00AF7B1B"/>
    <w:rsid w:val="00B2205D"/>
    <w:rsid w:val="00B5278D"/>
    <w:rsid w:val="00B6511F"/>
    <w:rsid w:val="00B7751C"/>
    <w:rsid w:val="00B85000"/>
    <w:rsid w:val="00B85795"/>
    <w:rsid w:val="00B87099"/>
    <w:rsid w:val="00BA0D81"/>
    <w:rsid w:val="00BA2B06"/>
    <w:rsid w:val="00BD4C01"/>
    <w:rsid w:val="00BE5EAA"/>
    <w:rsid w:val="00C10F95"/>
    <w:rsid w:val="00C14137"/>
    <w:rsid w:val="00C31B87"/>
    <w:rsid w:val="00C34DE0"/>
    <w:rsid w:val="00CD6E3E"/>
    <w:rsid w:val="00CD6E7B"/>
    <w:rsid w:val="00CE1CEA"/>
    <w:rsid w:val="00D00A4D"/>
    <w:rsid w:val="00D25909"/>
    <w:rsid w:val="00D27C23"/>
    <w:rsid w:val="00D30B3B"/>
    <w:rsid w:val="00D328A0"/>
    <w:rsid w:val="00D422BA"/>
    <w:rsid w:val="00D51B9A"/>
    <w:rsid w:val="00D62BAE"/>
    <w:rsid w:val="00D6356A"/>
    <w:rsid w:val="00D9436E"/>
    <w:rsid w:val="00DA22DE"/>
    <w:rsid w:val="00DB0A08"/>
    <w:rsid w:val="00DB3D80"/>
    <w:rsid w:val="00DB4EEB"/>
    <w:rsid w:val="00DC11C3"/>
    <w:rsid w:val="00DD5A9F"/>
    <w:rsid w:val="00DD5C8D"/>
    <w:rsid w:val="00DE00E1"/>
    <w:rsid w:val="00DE0915"/>
    <w:rsid w:val="00DE0E44"/>
    <w:rsid w:val="00DE238D"/>
    <w:rsid w:val="00E0058E"/>
    <w:rsid w:val="00E17429"/>
    <w:rsid w:val="00E20633"/>
    <w:rsid w:val="00E233CD"/>
    <w:rsid w:val="00E35DDB"/>
    <w:rsid w:val="00E60CA0"/>
    <w:rsid w:val="00EA4630"/>
    <w:rsid w:val="00EA6705"/>
    <w:rsid w:val="00EA7B22"/>
    <w:rsid w:val="00ED6457"/>
    <w:rsid w:val="00EE253D"/>
    <w:rsid w:val="00EF5152"/>
    <w:rsid w:val="00EF5DC1"/>
    <w:rsid w:val="00F1199A"/>
    <w:rsid w:val="00F2077E"/>
    <w:rsid w:val="00F23E7C"/>
    <w:rsid w:val="00F372E3"/>
    <w:rsid w:val="00F87840"/>
    <w:rsid w:val="00FB0A3D"/>
    <w:rsid w:val="00FC1CF3"/>
    <w:rsid w:val="00FD26CF"/>
    <w:rsid w:val="00FD6BA1"/>
    <w:rsid w:val="00FE6281"/>
    <w:rsid w:val="00FF639F"/>
    <w:rsid w:val="00FF78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1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Casa</cp:lastModifiedBy>
  <cp:revision>4</cp:revision>
  <cp:lastPrinted>2020-02-19T23:32:00Z</cp:lastPrinted>
  <dcterms:created xsi:type="dcterms:W3CDTF">2020-04-17T09:51:00Z</dcterms:created>
  <dcterms:modified xsi:type="dcterms:W3CDTF">2020-04-17T11:00:00Z</dcterms:modified>
</cp:coreProperties>
</file>