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03055" w14:textId="71065211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5C1A8F">
        <w:rPr>
          <w:rFonts w:ascii="Tahoma" w:hAnsi="Tahoma" w:cs="Tahoma"/>
          <w:sz w:val="20"/>
          <w:szCs w:val="20"/>
        </w:rPr>
        <w:t>28 de abril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77777777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“Legisladores de Puebla” 9:00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A0AEAF7" w:rsidR="00834570" w:rsidRPr="00ED6457" w:rsidRDefault="001A560F" w:rsidP="00907E98">
      <w:pPr>
        <w:tabs>
          <w:tab w:val="left" w:pos="2775"/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bookmarkStart w:id="0" w:name="_GoBack"/>
      <w:bookmarkEnd w:id="0"/>
      <w:r w:rsidR="00907E98">
        <w:rPr>
          <w:rFonts w:ascii="Tahoma" w:hAnsi="Tahoma" w:cs="Tahoma"/>
          <w:b/>
          <w:i/>
        </w:rPr>
        <w:tab/>
      </w:r>
      <w:r w:rsidRPr="00ED6457">
        <w:rPr>
          <w:rFonts w:ascii="Tahoma" w:hAnsi="Tahoma" w:cs="Tahoma"/>
          <w:b/>
          <w:i/>
        </w:rPr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975D5AC" w14:textId="77777777" w:rsidR="00AD13F0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5892D710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4517345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BFCFD2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256B6A8" w14:textId="77777777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3A9F4B1" w14:textId="77777777"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36EED29D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0776B0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9109A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12 de febrero 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77777777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E62BEC" w14:textId="77777777"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F2FFCF1" w14:textId="77777777"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F0754EF" w14:textId="77777777"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30F62E8" w14:textId="77777777" w:rsidR="00A453F7" w:rsidRPr="00A453F7" w:rsidRDefault="007C0B07" w:rsidP="00A453F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A453F7" w:rsidRPr="00A453F7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Dictamen con Minuta de Decreto por virtud del cual se reforman las fracciones II y III del artículo 2, el primer párrafo del 11, y se adiciona la fracción IV al artículo 2, de la Ley de los Derechos de las Niñas, Niños y Adolescentes del Estado de Puebla, y en su caso, aprobación.</w:t>
      </w:r>
    </w:p>
    <w:p w14:paraId="50520ACA" w14:textId="194B9ED7" w:rsidR="00A453F7" w:rsidRDefault="00A453F7" w:rsidP="00A453F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5196F2F" w14:textId="3BCAFFB8" w:rsidR="00A453F7" w:rsidRDefault="00A453F7" w:rsidP="00A453F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75C0FEAC" w14:textId="07F6FB9B" w:rsidR="00A453F7" w:rsidRDefault="00A453F7" w:rsidP="00A453F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91F2B2C" w14:textId="77777777" w:rsidR="00A453F7" w:rsidRPr="00A453F7" w:rsidRDefault="00A453F7" w:rsidP="00A453F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7674BD2C" w14:textId="77777777" w:rsidR="00A453F7" w:rsidRPr="00A453F7" w:rsidRDefault="00A453F7" w:rsidP="00A453F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A453F7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A453F7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Dictamen con Minuta de Decreto por virtud del cual se reforman las fracciones VII, XI y XII y se adiciona la fracción XIII, todas las anteriores al artículo 98 de la Ley de los Derechos de las Niñas, Niños y Adolescentes del Estado de Puebla, y en su caso, aprobación.</w:t>
      </w:r>
    </w:p>
    <w:p w14:paraId="778A405C" w14:textId="3A322342" w:rsidR="00A453F7" w:rsidRDefault="00A453F7" w:rsidP="00A453F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07F6DD9" w14:textId="23A5F3A1" w:rsidR="00EE69B9" w:rsidRDefault="00EE69B9" w:rsidP="00A453F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0801A24" w14:textId="3D77A8D3" w:rsidR="00EE69B9" w:rsidRDefault="00EE69B9" w:rsidP="00A453F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2948703" w14:textId="77777777" w:rsidR="00EE69B9" w:rsidRPr="00A453F7" w:rsidRDefault="00EE69B9" w:rsidP="00A453F7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752352F" w14:textId="0DD40189" w:rsidR="007C0B07" w:rsidRPr="00A453F7" w:rsidRDefault="00A453F7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A453F7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6.- </w:t>
      </w:r>
      <w:r w:rsidRPr="00A453F7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A453F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A453F7">
      <w:headerReference w:type="default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30A41" w14:textId="77777777" w:rsidR="00FE5F8A" w:rsidRDefault="00FE5F8A">
      <w:r>
        <w:separator/>
      </w:r>
    </w:p>
  </w:endnote>
  <w:endnote w:type="continuationSeparator" w:id="0">
    <w:p w14:paraId="13073CBB" w14:textId="77777777" w:rsidR="00FE5F8A" w:rsidRDefault="00FE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0E2CF" w14:textId="77777777" w:rsidR="00FE5F8A" w:rsidRDefault="00FE5F8A">
      <w:r>
        <w:separator/>
      </w:r>
    </w:p>
  </w:footnote>
  <w:footnote w:type="continuationSeparator" w:id="0">
    <w:p w14:paraId="140C3C50" w14:textId="77777777" w:rsidR="00FE5F8A" w:rsidRDefault="00FE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318D9264" w:rsidR="00C66D09" w:rsidRPr="00C66D09" w:rsidRDefault="00C66D09" w:rsidP="008D2CD5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05871826" w14:textId="4DC42D4E" w:rsidR="00654264" w:rsidRDefault="00354EA7" w:rsidP="008D2CD5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E98">
      <w:rPr>
        <w:rFonts w:ascii="Tahoma" w:hAnsi="Tahoma" w:cs="Tahoma"/>
        <w:b/>
        <w:bCs/>
        <w:sz w:val="34"/>
        <w:szCs w:val="34"/>
      </w:rPr>
      <w:t xml:space="preserve">  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D4C55">
      <w:rPr>
        <w:rFonts w:ascii="Tahoma" w:hAnsi="Tahoma" w:cs="Tahoma"/>
        <w:b/>
        <w:bCs/>
        <w:sz w:val="34"/>
        <w:szCs w:val="34"/>
      </w:rPr>
      <w:t xml:space="preserve">LA FAMILIA Y LOS </w:t>
    </w:r>
  </w:p>
  <w:p w14:paraId="1AC74DE7" w14:textId="7EFD12B9" w:rsidR="00907805" w:rsidRPr="006D4C55" w:rsidRDefault="00907E98" w:rsidP="008D2CD5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</w:t>
    </w:r>
    <w:r w:rsidR="006D4C55">
      <w:rPr>
        <w:rFonts w:ascii="Tahoma" w:hAnsi="Tahoma" w:cs="Tahoma"/>
        <w:b/>
        <w:bCs/>
        <w:sz w:val="34"/>
        <w:szCs w:val="34"/>
      </w:rPr>
      <w:t>DERECHOS DE LA NIÑEZ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1FA3"/>
    <w:rsid w:val="00032D4C"/>
    <w:rsid w:val="00052731"/>
    <w:rsid w:val="000647AB"/>
    <w:rsid w:val="000761D2"/>
    <w:rsid w:val="000776B0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2CB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3E0AAD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7730"/>
    <w:rsid w:val="005C1232"/>
    <w:rsid w:val="005C1A8F"/>
    <w:rsid w:val="005C5F32"/>
    <w:rsid w:val="005F5D6D"/>
    <w:rsid w:val="0060173E"/>
    <w:rsid w:val="006123A7"/>
    <w:rsid w:val="0062135F"/>
    <w:rsid w:val="006268C1"/>
    <w:rsid w:val="00641D0A"/>
    <w:rsid w:val="00654264"/>
    <w:rsid w:val="00670605"/>
    <w:rsid w:val="00674A9D"/>
    <w:rsid w:val="006877AE"/>
    <w:rsid w:val="006A06E9"/>
    <w:rsid w:val="006A5C8D"/>
    <w:rsid w:val="006D4C55"/>
    <w:rsid w:val="006E05FF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D2CD5"/>
    <w:rsid w:val="008E629A"/>
    <w:rsid w:val="00903DAA"/>
    <w:rsid w:val="00907805"/>
    <w:rsid w:val="00907E98"/>
    <w:rsid w:val="009109A9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453F7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66D09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3BDB"/>
    <w:rsid w:val="00ED6457"/>
    <w:rsid w:val="00EE253D"/>
    <w:rsid w:val="00EE69B9"/>
    <w:rsid w:val="00EF5152"/>
    <w:rsid w:val="00F1199A"/>
    <w:rsid w:val="00F23E7C"/>
    <w:rsid w:val="00F372E3"/>
    <w:rsid w:val="00F87840"/>
    <w:rsid w:val="00FB0A3D"/>
    <w:rsid w:val="00FC1CF3"/>
    <w:rsid w:val="00FD26CF"/>
    <w:rsid w:val="00FE5F8A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Casa</cp:lastModifiedBy>
  <cp:revision>11</cp:revision>
  <cp:lastPrinted>2017-08-31T17:15:00Z</cp:lastPrinted>
  <dcterms:created xsi:type="dcterms:W3CDTF">2020-04-24T23:08:00Z</dcterms:created>
  <dcterms:modified xsi:type="dcterms:W3CDTF">2020-04-29T19:30:00Z</dcterms:modified>
</cp:coreProperties>
</file>