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10D02AE8"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F649C2">
        <w:rPr>
          <w:rFonts w:ascii="Tahoma" w:hAnsi="Tahoma" w:cs="Tahoma"/>
          <w:sz w:val="20"/>
          <w:szCs w:val="20"/>
        </w:rPr>
        <w:t>2</w:t>
      </w:r>
      <w:r w:rsidR="00315FCC">
        <w:rPr>
          <w:rFonts w:ascii="Tahoma" w:hAnsi="Tahoma" w:cs="Tahoma"/>
          <w:sz w:val="20"/>
          <w:szCs w:val="20"/>
        </w:rPr>
        <w:t xml:space="preserve">4 de agosto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67CC1228"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Videoconferencia 1</w:t>
      </w:r>
      <w:r w:rsidR="00CF457F">
        <w:rPr>
          <w:rFonts w:ascii="Tahoma" w:hAnsi="Tahoma" w:cs="Tahoma"/>
          <w:sz w:val="20"/>
          <w:szCs w:val="20"/>
        </w:rPr>
        <w:t>1</w:t>
      </w:r>
      <w:r w:rsidR="00DD5A9F">
        <w:rPr>
          <w:rFonts w:ascii="Tahoma" w:hAnsi="Tahoma" w:cs="Tahoma"/>
          <w:sz w:val="20"/>
          <w:szCs w:val="20"/>
        </w:rPr>
        <w:t>:00 horas</w:t>
      </w:r>
      <w:r w:rsidR="00B85000">
        <w:rPr>
          <w:rFonts w:ascii="Tahoma" w:hAnsi="Tahoma" w:cs="Tahoma"/>
          <w:sz w:val="20"/>
          <w:szCs w:val="20"/>
        </w:rPr>
        <w:t xml:space="preserve"> </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6B501B88"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4C0EAF4" w14:textId="77777777" w:rsidR="001D0E3A" w:rsidRDefault="001D0E3A" w:rsidP="00210B58">
      <w:pPr>
        <w:rPr>
          <w:rFonts w:ascii="Tahoma" w:eastAsiaTheme="minorHAnsi" w:hAnsi="Tahoma" w:cs="Tahoma"/>
          <w:b/>
          <w:i/>
          <w:lang w:val="es-US" w:eastAsia="en-US"/>
        </w:rPr>
      </w:pPr>
    </w:p>
    <w:p w14:paraId="28027686" w14:textId="77777777" w:rsidR="001D0E3A" w:rsidRPr="007B058A" w:rsidRDefault="001D0E3A" w:rsidP="00210B58">
      <w:pPr>
        <w:rPr>
          <w:rFonts w:ascii="Tahoma" w:eastAsiaTheme="minorHAnsi" w:hAnsi="Tahoma" w:cs="Tahoma"/>
          <w:b/>
          <w:i/>
          <w:lang w:val="es-US" w:eastAsia="en-US"/>
        </w:rPr>
      </w:pPr>
    </w:p>
    <w:p w14:paraId="0189AB1B" w14:textId="3BB5646F" w:rsidR="00834570" w:rsidRPr="00022038" w:rsidRDefault="001A560F" w:rsidP="00022038">
      <w:pPr>
        <w:jc w:val="both"/>
        <w:rPr>
          <w:rFonts w:ascii="Tahoma" w:eastAsiaTheme="minorHAnsi" w:hAnsi="Tahoma" w:cs="Tahoma"/>
          <w:sz w:val="28"/>
          <w:szCs w:val="28"/>
          <w:lang w:eastAsia="en-US"/>
        </w:rPr>
      </w:pPr>
      <w:r w:rsidRPr="00022038">
        <w:rPr>
          <w:rFonts w:ascii="Tahoma" w:eastAsiaTheme="minorHAnsi" w:hAnsi="Tahoma" w:cs="Tahoma"/>
          <w:b/>
          <w:sz w:val="28"/>
          <w:szCs w:val="28"/>
          <w:lang w:val="es-US" w:eastAsia="en-US"/>
        </w:rPr>
        <w:t>1.-</w:t>
      </w:r>
      <w:r w:rsidRPr="00022038">
        <w:rPr>
          <w:rFonts w:ascii="Tahoma" w:eastAsiaTheme="minorHAnsi" w:hAnsi="Tahoma" w:cs="Tahoma"/>
          <w:sz w:val="28"/>
          <w:szCs w:val="28"/>
          <w:lang w:val="es-US" w:eastAsia="en-US"/>
        </w:rPr>
        <w:t xml:space="preserve"> Pase de lista y declaración de quórum legal.</w:t>
      </w:r>
    </w:p>
    <w:p w14:paraId="1975D5AC" w14:textId="38DACBF8" w:rsidR="00AD13F0" w:rsidRPr="00022038" w:rsidRDefault="00AD13F0" w:rsidP="00022038">
      <w:pPr>
        <w:tabs>
          <w:tab w:val="left" w:pos="6150"/>
        </w:tabs>
        <w:jc w:val="both"/>
        <w:rPr>
          <w:rFonts w:ascii="Tahoma" w:eastAsiaTheme="minorHAnsi" w:hAnsi="Tahoma" w:cs="Tahoma"/>
          <w:sz w:val="28"/>
          <w:szCs w:val="28"/>
          <w:lang w:val="es-US" w:eastAsia="en-US"/>
        </w:rPr>
      </w:pPr>
    </w:p>
    <w:p w14:paraId="14517345" w14:textId="77777777" w:rsidR="001D0E3A" w:rsidRPr="00022038" w:rsidRDefault="001D0E3A" w:rsidP="00022038">
      <w:pPr>
        <w:tabs>
          <w:tab w:val="left" w:pos="2940"/>
          <w:tab w:val="left" w:pos="4080"/>
        </w:tabs>
        <w:jc w:val="both"/>
        <w:rPr>
          <w:rFonts w:ascii="Tahoma" w:eastAsiaTheme="minorHAnsi" w:hAnsi="Tahoma" w:cs="Tahoma"/>
          <w:sz w:val="28"/>
          <w:szCs w:val="28"/>
          <w:lang w:val="es-US" w:eastAsia="en-US"/>
        </w:rPr>
      </w:pPr>
    </w:p>
    <w:p w14:paraId="13BFCFD2" w14:textId="77777777" w:rsidR="00AC1AAB" w:rsidRPr="00022038" w:rsidRDefault="00AC1AAB" w:rsidP="00022038">
      <w:pPr>
        <w:jc w:val="both"/>
        <w:rPr>
          <w:rFonts w:ascii="Tahoma" w:eastAsiaTheme="minorHAnsi" w:hAnsi="Tahoma" w:cs="Tahoma"/>
          <w:sz w:val="28"/>
          <w:szCs w:val="28"/>
          <w:lang w:val="es-US" w:eastAsia="en-US"/>
        </w:rPr>
      </w:pPr>
    </w:p>
    <w:p w14:paraId="40947625" w14:textId="77777777" w:rsidR="00F1199A" w:rsidRPr="00022038" w:rsidRDefault="001A560F" w:rsidP="00022038">
      <w:pPr>
        <w:jc w:val="both"/>
        <w:rPr>
          <w:rFonts w:ascii="Tahoma" w:eastAsiaTheme="minorHAnsi" w:hAnsi="Tahoma" w:cs="Tahoma"/>
          <w:sz w:val="28"/>
          <w:szCs w:val="28"/>
          <w:lang w:val="es-US" w:eastAsia="en-US"/>
        </w:rPr>
      </w:pPr>
      <w:r w:rsidRPr="00022038">
        <w:rPr>
          <w:rFonts w:ascii="Tahoma" w:eastAsiaTheme="minorHAnsi" w:hAnsi="Tahoma" w:cs="Tahoma"/>
          <w:b/>
          <w:sz w:val="28"/>
          <w:szCs w:val="28"/>
          <w:lang w:val="es-US" w:eastAsia="en-US"/>
        </w:rPr>
        <w:t>2.-</w:t>
      </w:r>
      <w:r w:rsidRPr="00022038">
        <w:rPr>
          <w:rFonts w:ascii="Tahoma" w:eastAsiaTheme="minorHAnsi" w:hAnsi="Tahoma" w:cs="Tahoma"/>
          <w:sz w:val="28"/>
          <w:szCs w:val="28"/>
          <w:lang w:val="es-US" w:eastAsia="en-US"/>
        </w:rPr>
        <w:t xml:space="preserve"> Lectura del Orden del Día, y en su caso, aprobación.</w:t>
      </w:r>
    </w:p>
    <w:p w14:paraId="1A852E87" w14:textId="3CCFB42C" w:rsidR="000E1BA6" w:rsidRPr="00022038" w:rsidRDefault="000E1BA6" w:rsidP="00022038">
      <w:pPr>
        <w:jc w:val="both"/>
        <w:rPr>
          <w:rFonts w:ascii="Tahoma" w:eastAsiaTheme="minorHAnsi" w:hAnsi="Tahoma" w:cs="Tahoma"/>
          <w:sz w:val="28"/>
          <w:szCs w:val="28"/>
          <w:lang w:eastAsia="en-US"/>
        </w:rPr>
      </w:pPr>
    </w:p>
    <w:p w14:paraId="0256B6A8" w14:textId="77777777" w:rsidR="006123A7" w:rsidRPr="00022038" w:rsidRDefault="006123A7" w:rsidP="00022038">
      <w:pPr>
        <w:jc w:val="both"/>
        <w:rPr>
          <w:rFonts w:ascii="Tahoma" w:eastAsiaTheme="minorHAnsi" w:hAnsi="Tahoma" w:cs="Tahoma"/>
          <w:sz w:val="28"/>
          <w:szCs w:val="28"/>
          <w:lang w:eastAsia="en-US"/>
        </w:rPr>
      </w:pPr>
    </w:p>
    <w:p w14:paraId="3A1D03D8" w14:textId="77777777" w:rsidR="001D0E3A" w:rsidRPr="00022038" w:rsidRDefault="001D0E3A" w:rsidP="00022038">
      <w:pPr>
        <w:jc w:val="both"/>
        <w:rPr>
          <w:rFonts w:ascii="Tahoma" w:eastAsiaTheme="minorHAnsi" w:hAnsi="Tahoma" w:cs="Tahoma"/>
          <w:sz w:val="28"/>
          <w:szCs w:val="28"/>
          <w:lang w:eastAsia="en-US"/>
        </w:rPr>
      </w:pPr>
    </w:p>
    <w:p w14:paraId="06294246" w14:textId="7BA76EAB" w:rsidR="00D328A0" w:rsidRDefault="001A560F" w:rsidP="00022038">
      <w:pPr>
        <w:jc w:val="both"/>
        <w:rPr>
          <w:rFonts w:ascii="Tahoma" w:eastAsiaTheme="minorHAnsi" w:hAnsi="Tahoma" w:cs="Tahoma"/>
          <w:sz w:val="28"/>
          <w:szCs w:val="28"/>
          <w:lang w:val="es-US" w:eastAsia="en-US"/>
        </w:rPr>
      </w:pPr>
      <w:r w:rsidRPr="00022038">
        <w:rPr>
          <w:rFonts w:ascii="Tahoma" w:eastAsiaTheme="minorHAnsi" w:hAnsi="Tahoma" w:cs="Tahoma"/>
          <w:b/>
          <w:sz w:val="28"/>
          <w:szCs w:val="28"/>
          <w:lang w:val="es-US" w:eastAsia="en-US"/>
        </w:rPr>
        <w:t>3.-</w:t>
      </w:r>
      <w:r w:rsidR="00147D9A" w:rsidRPr="00022038">
        <w:rPr>
          <w:rFonts w:ascii="Tahoma" w:eastAsiaTheme="minorHAnsi" w:hAnsi="Tahoma" w:cs="Tahoma"/>
          <w:sz w:val="28"/>
          <w:szCs w:val="28"/>
          <w:lang w:val="es-US" w:eastAsia="en-US"/>
        </w:rPr>
        <w:t xml:space="preserve"> </w:t>
      </w:r>
      <w:r w:rsidR="004B7023" w:rsidRPr="00022038">
        <w:rPr>
          <w:rFonts w:ascii="Tahoma" w:eastAsiaTheme="minorHAnsi" w:hAnsi="Tahoma" w:cs="Tahoma"/>
          <w:sz w:val="28"/>
          <w:szCs w:val="28"/>
          <w:lang w:val="es-US" w:eastAsia="en-US"/>
        </w:rPr>
        <w:t xml:space="preserve">Lectura del Acta de la </w:t>
      </w:r>
      <w:r w:rsidR="004A152E" w:rsidRPr="00022038">
        <w:rPr>
          <w:rFonts w:ascii="Tahoma" w:eastAsiaTheme="minorHAnsi" w:hAnsi="Tahoma" w:cs="Tahoma"/>
          <w:sz w:val="28"/>
          <w:szCs w:val="28"/>
          <w:lang w:val="es-US" w:eastAsia="en-US"/>
        </w:rPr>
        <w:t xml:space="preserve">Sesión </w:t>
      </w:r>
      <w:r w:rsidR="004B7023" w:rsidRPr="00022038">
        <w:rPr>
          <w:rFonts w:ascii="Tahoma" w:eastAsiaTheme="minorHAnsi" w:hAnsi="Tahoma" w:cs="Tahoma"/>
          <w:sz w:val="28"/>
          <w:szCs w:val="28"/>
          <w:lang w:val="es-US" w:eastAsia="en-US"/>
        </w:rPr>
        <w:t>anterior</w:t>
      </w:r>
      <w:r w:rsidR="00E432C9" w:rsidRPr="00022038">
        <w:rPr>
          <w:rFonts w:ascii="Tahoma" w:eastAsiaTheme="minorHAnsi" w:hAnsi="Tahoma" w:cs="Tahoma"/>
          <w:sz w:val="28"/>
          <w:szCs w:val="28"/>
          <w:lang w:val="es-US" w:eastAsia="en-US"/>
        </w:rPr>
        <w:t xml:space="preserve"> de fecha </w:t>
      </w:r>
      <w:r w:rsidR="001A7D79">
        <w:rPr>
          <w:rFonts w:ascii="Tahoma" w:eastAsiaTheme="minorHAnsi" w:hAnsi="Tahoma" w:cs="Tahoma"/>
          <w:sz w:val="28"/>
          <w:szCs w:val="28"/>
          <w:lang w:val="es-US" w:eastAsia="en-US"/>
        </w:rPr>
        <w:t xml:space="preserve">30 de julio </w:t>
      </w:r>
      <w:r w:rsidR="00E432C9" w:rsidRPr="00022038">
        <w:rPr>
          <w:rFonts w:ascii="Tahoma" w:eastAsiaTheme="minorHAnsi" w:hAnsi="Tahoma" w:cs="Tahoma"/>
          <w:sz w:val="28"/>
          <w:szCs w:val="28"/>
          <w:lang w:val="es-US" w:eastAsia="en-US"/>
        </w:rPr>
        <w:t>de 2020</w:t>
      </w:r>
      <w:r w:rsidR="004B7023" w:rsidRPr="00022038">
        <w:rPr>
          <w:rFonts w:ascii="Tahoma" w:eastAsiaTheme="minorHAnsi" w:hAnsi="Tahoma" w:cs="Tahoma"/>
          <w:sz w:val="28"/>
          <w:szCs w:val="28"/>
          <w:lang w:val="es-US" w:eastAsia="en-US"/>
        </w:rPr>
        <w:t>, y en su caso, aprobación.</w:t>
      </w:r>
    </w:p>
    <w:p w14:paraId="6C3DEC46" w14:textId="1E9E2A6D" w:rsidR="00143E45" w:rsidRDefault="00143E45" w:rsidP="00022038">
      <w:pPr>
        <w:jc w:val="both"/>
        <w:rPr>
          <w:rFonts w:ascii="Tahoma" w:eastAsiaTheme="minorHAnsi" w:hAnsi="Tahoma" w:cs="Tahoma"/>
          <w:sz w:val="28"/>
          <w:szCs w:val="28"/>
          <w:lang w:val="es-US" w:eastAsia="en-US"/>
        </w:rPr>
      </w:pPr>
    </w:p>
    <w:p w14:paraId="34CE47C7" w14:textId="70B9E2FF" w:rsidR="00143E45" w:rsidRDefault="00143E45" w:rsidP="00022038">
      <w:pPr>
        <w:jc w:val="both"/>
        <w:rPr>
          <w:rFonts w:ascii="Tahoma" w:eastAsiaTheme="minorHAnsi" w:hAnsi="Tahoma" w:cs="Tahoma"/>
          <w:sz w:val="28"/>
          <w:szCs w:val="28"/>
          <w:lang w:val="es-US" w:eastAsia="en-US"/>
        </w:rPr>
      </w:pPr>
    </w:p>
    <w:p w14:paraId="26464B5F" w14:textId="77777777" w:rsidR="00EE2970" w:rsidRPr="00022038" w:rsidRDefault="00EE2970" w:rsidP="00022038">
      <w:pPr>
        <w:jc w:val="both"/>
        <w:rPr>
          <w:rFonts w:ascii="Tahoma" w:eastAsiaTheme="minorHAnsi" w:hAnsi="Tahoma" w:cs="Tahoma"/>
          <w:sz w:val="28"/>
          <w:szCs w:val="28"/>
          <w:lang w:val="es-US" w:eastAsia="en-US"/>
        </w:rPr>
      </w:pPr>
    </w:p>
    <w:p w14:paraId="199B0145" w14:textId="77777777" w:rsidR="00143E45" w:rsidRPr="00CF33DB" w:rsidRDefault="004863CD" w:rsidP="00CF33DB">
      <w:pPr>
        <w:pStyle w:val="p1"/>
        <w:jc w:val="both"/>
        <w:divId w:val="606081579"/>
        <w:rPr>
          <w:rFonts w:ascii="Tahoma" w:hAnsi="Tahoma" w:cs="Tahoma"/>
          <w:sz w:val="28"/>
          <w:szCs w:val="28"/>
        </w:rPr>
      </w:pPr>
      <w:r w:rsidRPr="00022038">
        <w:rPr>
          <w:rFonts w:ascii="Tahoma" w:eastAsiaTheme="minorHAnsi" w:hAnsi="Tahoma" w:cs="Tahoma"/>
          <w:b/>
          <w:sz w:val="28"/>
          <w:szCs w:val="28"/>
          <w:lang w:val="es-US" w:eastAsia="en-US"/>
        </w:rPr>
        <w:t>4.-</w:t>
      </w:r>
      <w:r>
        <w:rPr>
          <w:rFonts w:ascii="Tahoma" w:eastAsiaTheme="minorHAnsi" w:hAnsi="Tahoma" w:cs="Tahoma"/>
          <w:b/>
          <w:sz w:val="28"/>
          <w:szCs w:val="28"/>
          <w:lang w:val="es-US" w:eastAsia="en-US"/>
        </w:rPr>
        <w:t xml:space="preserve"> </w:t>
      </w:r>
      <w:r w:rsidR="00143E45" w:rsidRPr="00CF33DB">
        <w:rPr>
          <w:rStyle w:val="s1"/>
          <w:rFonts w:ascii="Tahoma" w:hAnsi="Tahoma" w:cs="Tahoma"/>
          <w:sz w:val="28"/>
          <w:szCs w:val="28"/>
        </w:rPr>
        <w:t xml:space="preserve">Lectura del Acuerdo por virtud del cual: </w:t>
      </w:r>
      <w:r w:rsidR="00143E45" w:rsidRPr="00EE2970">
        <w:rPr>
          <w:rStyle w:val="s1"/>
          <w:rFonts w:ascii="Tahoma" w:hAnsi="Tahoma" w:cs="Tahoma"/>
          <w:b/>
          <w:bCs/>
          <w:i/>
          <w:iCs/>
          <w:sz w:val="28"/>
          <w:szCs w:val="28"/>
        </w:rPr>
        <w:t xml:space="preserve">“Se exhorta respetuosamente al Titular de la Secretaría de Salud para que la información que se difunde en las campañas preventivas de cáncer de mama dentro del Estado, se difunda también en lenguas náhuatl, </w:t>
      </w:r>
      <w:proofErr w:type="spellStart"/>
      <w:r w:rsidR="00143E45" w:rsidRPr="00EE2970">
        <w:rPr>
          <w:rStyle w:val="s1"/>
          <w:rFonts w:ascii="Tahoma" w:hAnsi="Tahoma" w:cs="Tahoma"/>
          <w:b/>
          <w:bCs/>
          <w:i/>
          <w:iCs/>
          <w:sz w:val="28"/>
          <w:szCs w:val="28"/>
        </w:rPr>
        <w:t>totonaco</w:t>
      </w:r>
      <w:proofErr w:type="spellEnd"/>
      <w:r w:rsidR="00143E45" w:rsidRPr="00EE2970">
        <w:rPr>
          <w:rStyle w:val="s1"/>
          <w:rFonts w:ascii="Tahoma" w:hAnsi="Tahoma" w:cs="Tahoma"/>
          <w:b/>
          <w:bCs/>
          <w:i/>
          <w:iCs/>
          <w:sz w:val="28"/>
          <w:szCs w:val="28"/>
        </w:rPr>
        <w:t xml:space="preserve">, </w:t>
      </w:r>
      <w:proofErr w:type="spellStart"/>
      <w:r w:rsidR="00143E45" w:rsidRPr="00EE2970">
        <w:rPr>
          <w:rStyle w:val="s1"/>
          <w:rFonts w:ascii="Tahoma" w:hAnsi="Tahoma" w:cs="Tahoma"/>
          <w:b/>
          <w:bCs/>
          <w:i/>
          <w:iCs/>
          <w:sz w:val="28"/>
          <w:szCs w:val="28"/>
        </w:rPr>
        <w:t>otomí</w:t>
      </w:r>
      <w:proofErr w:type="spellEnd"/>
      <w:r w:rsidR="00143E45" w:rsidRPr="00EE2970">
        <w:rPr>
          <w:rStyle w:val="s1"/>
          <w:rFonts w:ascii="Tahoma" w:hAnsi="Tahoma" w:cs="Tahoma"/>
          <w:b/>
          <w:bCs/>
          <w:i/>
          <w:iCs/>
          <w:sz w:val="28"/>
          <w:szCs w:val="28"/>
        </w:rPr>
        <w:t xml:space="preserve">, </w:t>
      </w:r>
      <w:proofErr w:type="spellStart"/>
      <w:r w:rsidR="00143E45" w:rsidRPr="00EE2970">
        <w:rPr>
          <w:rStyle w:val="s1"/>
          <w:rFonts w:ascii="Tahoma" w:hAnsi="Tahoma" w:cs="Tahoma"/>
          <w:b/>
          <w:bCs/>
          <w:i/>
          <w:iCs/>
          <w:sz w:val="28"/>
          <w:szCs w:val="28"/>
        </w:rPr>
        <w:t>popoloca</w:t>
      </w:r>
      <w:proofErr w:type="spellEnd"/>
      <w:r w:rsidR="00143E45" w:rsidRPr="00EE2970">
        <w:rPr>
          <w:rStyle w:val="s1"/>
          <w:rFonts w:ascii="Tahoma" w:hAnsi="Tahoma" w:cs="Tahoma"/>
          <w:b/>
          <w:bCs/>
          <w:i/>
          <w:iCs/>
          <w:sz w:val="28"/>
          <w:szCs w:val="28"/>
        </w:rPr>
        <w:t xml:space="preserve"> </w:t>
      </w:r>
      <w:proofErr w:type="spellStart"/>
      <w:r w:rsidR="00143E45" w:rsidRPr="00EE2970">
        <w:rPr>
          <w:rStyle w:val="s1"/>
          <w:rFonts w:ascii="Tahoma" w:hAnsi="Tahoma" w:cs="Tahoma"/>
          <w:b/>
          <w:bCs/>
          <w:i/>
          <w:iCs/>
          <w:sz w:val="28"/>
          <w:szCs w:val="28"/>
        </w:rPr>
        <w:t>mixteco</w:t>
      </w:r>
      <w:proofErr w:type="spellEnd"/>
      <w:r w:rsidR="00143E45" w:rsidRPr="00EE2970">
        <w:rPr>
          <w:rStyle w:val="s1"/>
          <w:rFonts w:ascii="Tahoma" w:hAnsi="Tahoma" w:cs="Tahoma"/>
          <w:b/>
          <w:bCs/>
          <w:i/>
          <w:iCs/>
          <w:sz w:val="28"/>
          <w:szCs w:val="28"/>
        </w:rPr>
        <w:t xml:space="preserve"> y </w:t>
      </w:r>
      <w:proofErr w:type="spellStart"/>
      <w:r w:rsidR="00143E45" w:rsidRPr="00EE2970">
        <w:rPr>
          <w:rStyle w:val="s1"/>
          <w:rFonts w:ascii="Tahoma" w:hAnsi="Tahoma" w:cs="Tahoma"/>
          <w:b/>
          <w:bCs/>
          <w:i/>
          <w:iCs/>
          <w:sz w:val="28"/>
          <w:szCs w:val="28"/>
        </w:rPr>
        <w:t>mazateco</w:t>
      </w:r>
      <w:proofErr w:type="spellEnd"/>
      <w:r w:rsidR="00143E45" w:rsidRPr="00EE2970">
        <w:rPr>
          <w:rStyle w:val="s1"/>
          <w:rFonts w:ascii="Tahoma" w:hAnsi="Tahoma" w:cs="Tahoma"/>
          <w:b/>
          <w:bCs/>
          <w:i/>
          <w:iCs/>
          <w:sz w:val="28"/>
          <w:szCs w:val="28"/>
        </w:rPr>
        <w:t>”</w:t>
      </w:r>
      <w:r w:rsidR="00143E45" w:rsidRPr="00CF33DB">
        <w:rPr>
          <w:rStyle w:val="s1"/>
          <w:rFonts w:ascii="Tahoma" w:hAnsi="Tahoma" w:cs="Tahoma"/>
          <w:sz w:val="28"/>
          <w:szCs w:val="28"/>
        </w:rPr>
        <w:t>, y en su caso, aprobación.</w:t>
      </w:r>
    </w:p>
    <w:p w14:paraId="78074384" w14:textId="6A8C8583" w:rsidR="00EC708E" w:rsidRPr="00CF33DB" w:rsidRDefault="00EC708E" w:rsidP="00CF33DB">
      <w:pPr>
        <w:pStyle w:val="s15"/>
        <w:spacing w:before="0" w:beforeAutospacing="0" w:after="0" w:afterAutospacing="0"/>
        <w:jc w:val="both"/>
        <w:divId w:val="1302928725"/>
        <w:rPr>
          <w:rFonts w:ascii="Tahoma" w:hAnsi="Tahoma" w:cs="Tahoma"/>
          <w:b/>
          <w:bCs/>
          <w:i/>
          <w:iCs/>
          <w:color w:val="000000"/>
          <w:sz w:val="28"/>
          <w:szCs w:val="28"/>
        </w:rPr>
      </w:pPr>
    </w:p>
    <w:p w14:paraId="49218638" w14:textId="77777777" w:rsidR="00CF651E" w:rsidRPr="00143E45" w:rsidRDefault="00CF651E" w:rsidP="00022038">
      <w:pPr>
        <w:pStyle w:val="s15"/>
        <w:spacing w:before="0" w:beforeAutospacing="0" w:after="0" w:afterAutospacing="0"/>
        <w:jc w:val="both"/>
        <w:divId w:val="1302928725"/>
        <w:rPr>
          <w:rFonts w:ascii="Tahoma" w:hAnsi="Tahoma" w:cs="Tahoma"/>
          <w:i/>
          <w:iCs/>
          <w:color w:val="000000"/>
          <w:sz w:val="28"/>
          <w:szCs w:val="28"/>
        </w:rPr>
      </w:pPr>
    </w:p>
    <w:p w14:paraId="49B62680" w14:textId="77777777" w:rsidR="00EC708E" w:rsidRPr="00022038" w:rsidRDefault="00EC708E" w:rsidP="00022038">
      <w:pPr>
        <w:pStyle w:val="s15"/>
        <w:spacing w:before="0" w:beforeAutospacing="0" w:after="0" w:afterAutospacing="0"/>
        <w:jc w:val="both"/>
        <w:divId w:val="1302928725"/>
        <w:rPr>
          <w:rFonts w:ascii="Tahoma" w:hAnsi="Tahoma" w:cs="Tahoma"/>
          <w:color w:val="000000"/>
          <w:sz w:val="28"/>
          <w:szCs w:val="28"/>
        </w:rPr>
      </w:pPr>
      <w:r w:rsidRPr="00022038">
        <w:rPr>
          <w:rStyle w:val="s14"/>
          <w:rFonts w:ascii="Tahoma" w:hAnsi="Tahoma" w:cs="Tahoma"/>
          <w:b/>
          <w:bCs/>
          <w:color w:val="000000"/>
          <w:sz w:val="28"/>
          <w:szCs w:val="28"/>
        </w:rPr>
        <w:t>5.-</w:t>
      </w:r>
      <w:r w:rsidRPr="00022038">
        <w:rPr>
          <w:rStyle w:val="apple-converted-space"/>
          <w:rFonts w:ascii="Tahoma" w:hAnsi="Tahoma" w:cs="Tahoma"/>
          <w:color w:val="000000"/>
          <w:sz w:val="28"/>
          <w:szCs w:val="28"/>
        </w:rPr>
        <w:t> </w:t>
      </w:r>
      <w:r w:rsidRPr="00022038">
        <w:rPr>
          <w:rStyle w:val="s7"/>
          <w:rFonts w:ascii="Tahoma" w:hAnsi="Tahoma" w:cs="Tahoma"/>
          <w:color w:val="000000"/>
          <w:sz w:val="28"/>
          <w:szCs w:val="28"/>
        </w:rPr>
        <w:t>Lectura</w:t>
      </w:r>
      <w:r w:rsidRPr="00022038">
        <w:rPr>
          <w:rStyle w:val="apple-converted-space"/>
          <w:rFonts w:ascii="Tahoma" w:hAnsi="Tahoma" w:cs="Tahoma"/>
          <w:color w:val="000000"/>
          <w:sz w:val="28"/>
          <w:szCs w:val="28"/>
        </w:rPr>
        <w:t> </w:t>
      </w:r>
      <w:r w:rsidRPr="00022038">
        <w:rPr>
          <w:rStyle w:val="s7"/>
          <w:rFonts w:ascii="Tahoma" w:hAnsi="Tahoma" w:cs="Tahoma"/>
          <w:color w:val="000000"/>
          <w:sz w:val="28"/>
          <w:szCs w:val="28"/>
        </w:rPr>
        <w:t>del Acuerdo por virtud del cual:</w:t>
      </w:r>
      <w:r w:rsidRPr="00022038">
        <w:rPr>
          <w:rStyle w:val="apple-converted-space"/>
          <w:rFonts w:ascii="Tahoma" w:hAnsi="Tahoma" w:cs="Tahoma"/>
          <w:color w:val="000000"/>
          <w:sz w:val="28"/>
          <w:szCs w:val="28"/>
        </w:rPr>
        <w:t> </w:t>
      </w:r>
      <w:r w:rsidRPr="00022038">
        <w:rPr>
          <w:rStyle w:val="s18"/>
          <w:rFonts w:ascii="Tahoma" w:hAnsi="Tahoma" w:cs="Tahoma"/>
          <w:b/>
          <w:bCs/>
          <w:i/>
          <w:iCs/>
          <w:color w:val="000000"/>
          <w:sz w:val="28"/>
          <w:szCs w:val="28"/>
        </w:rPr>
        <w:t>“Se e</w:t>
      </w:r>
      <w:r w:rsidRPr="00022038">
        <w:rPr>
          <w:rStyle w:val="s16"/>
          <w:rFonts w:ascii="Tahoma" w:hAnsi="Tahoma" w:cs="Tahoma"/>
          <w:b/>
          <w:bCs/>
          <w:i/>
          <w:iCs/>
          <w:color w:val="000000"/>
          <w:sz w:val="28"/>
          <w:szCs w:val="28"/>
        </w:rPr>
        <w:t>xhorta</w:t>
      </w:r>
      <w:r w:rsidRPr="00022038">
        <w:rPr>
          <w:rStyle w:val="apple-converted-space"/>
          <w:rFonts w:ascii="Tahoma" w:hAnsi="Tahoma" w:cs="Tahoma"/>
          <w:b/>
          <w:bCs/>
          <w:i/>
          <w:iCs/>
          <w:color w:val="000000"/>
          <w:sz w:val="28"/>
          <w:szCs w:val="28"/>
        </w:rPr>
        <w:t> </w:t>
      </w:r>
      <w:r w:rsidRPr="00022038">
        <w:rPr>
          <w:rStyle w:val="s16"/>
          <w:rFonts w:ascii="Tahoma" w:hAnsi="Tahoma" w:cs="Tahoma"/>
          <w:b/>
          <w:bCs/>
          <w:i/>
          <w:iCs/>
          <w:color w:val="000000"/>
          <w:sz w:val="28"/>
          <w:szCs w:val="28"/>
        </w:rPr>
        <w:t>de manera respetuosa al Ejecutivo del Estado de Puebla, para que de acuerdo a sus atribuciones, y a través de sus páginas de internet, redes sociales, plataformas digitales y medios de comunicación locales, promueva la prevención de suicidios y genere los canales pertinentes para la atención y tratamiento a los familiares y personas que se encuentren en situación de riesgo de cometerlo, como medida necesaria ante el confinamiento de las y los poblanos</w:t>
      </w:r>
      <w:r w:rsidRPr="00022038">
        <w:rPr>
          <w:rStyle w:val="s17"/>
          <w:rFonts w:ascii="Tahoma" w:hAnsi="Tahoma" w:cs="Tahoma"/>
          <w:i/>
          <w:iCs/>
          <w:color w:val="000000"/>
          <w:sz w:val="28"/>
          <w:szCs w:val="28"/>
        </w:rPr>
        <w:t>”, y en su caso, aprobación.</w:t>
      </w:r>
    </w:p>
    <w:p w14:paraId="6BEFC69A" w14:textId="2BCA0A53" w:rsidR="00EC708E" w:rsidRPr="00022038" w:rsidRDefault="00EC708E" w:rsidP="00022038">
      <w:pPr>
        <w:pStyle w:val="s15"/>
        <w:spacing w:before="0" w:beforeAutospacing="0" w:after="0" w:afterAutospacing="0"/>
        <w:jc w:val="both"/>
        <w:divId w:val="1302928725"/>
        <w:rPr>
          <w:rFonts w:ascii="Tahoma" w:hAnsi="Tahoma" w:cs="Tahoma"/>
          <w:color w:val="000000"/>
          <w:sz w:val="28"/>
          <w:szCs w:val="28"/>
        </w:rPr>
      </w:pPr>
    </w:p>
    <w:p w14:paraId="68A2F46F" w14:textId="00FAE122" w:rsidR="00EC708E" w:rsidRPr="00022038" w:rsidRDefault="00EC708E" w:rsidP="00022038">
      <w:pPr>
        <w:pStyle w:val="s15"/>
        <w:spacing w:before="0" w:beforeAutospacing="0" w:after="0" w:afterAutospacing="0"/>
        <w:jc w:val="both"/>
        <w:divId w:val="1302928725"/>
        <w:rPr>
          <w:rFonts w:ascii="Tahoma" w:hAnsi="Tahoma" w:cs="Tahoma"/>
          <w:color w:val="000000"/>
          <w:sz w:val="28"/>
          <w:szCs w:val="28"/>
        </w:rPr>
      </w:pPr>
    </w:p>
    <w:p w14:paraId="4E883525" w14:textId="77777777" w:rsidR="00EC708E" w:rsidRPr="00022038" w:rsidRDefault="00EC708E" w:rsidP="00022038">
      <w:pPr>
        <w:pStyle w:val="s15"/>
        <w:spacing w:before="0" w:beforeAutospacing="0" w:after="0" w:afterAutospacing="0"/>
        <w:jc w:val="both"/>
        <w:divId w:val="1302928725"/>
        <w:rPr>
          <w:rFonts w:ascii="Tahoma" w:hAnsi="Tahoma" w:cs="Tahoma"/>
          <w:color w:val="000000"/>
          <w:sz w:val="28"/>
          <w:szCs w:val="28"/>
        </w:rPr>
      </w:pPr>
      <w:r w:rsidRPr="00022038">
        <w:rPr>
          <w:rStyle w:val="s14"/>
          <w:rFonts w:ascii="Tahoma" w:hAnsi="Tahoma" w:cs="Tahoma"/>
          <w:b/>
          <w:bCs/>
          <w:color w:val="000000"/>
          <w:sz w:val="28"/>
          <w:szCs w:val="28"/>
        </w:rPr>
        <w:t>6.-</w:t>
      </w:r>
      <w:r w:rsidRPr="00022038">
        <w:rPr>
          <w:rStyle w:val="apple-converted-space"/>
          <w:rFonts w:ascii="Tahoma" w:hAnsi="Tahoma" w:cs="Tahoma"/>
          <w:color w:val="000000"/>
          <w:sz w:val="28"/>
          <w:szCs w:val="28"/>
        </w:rPr>
        <w:t> </w:t>
      </w:r>
      <w:r w:rsidRPr="00022038">
        <w:rPr>
          <w:rStyle w:val="s7"/>
          <w:rFonts w:ascii="Tahoma" w:hAnsi="Tahoma" w:cs="Tahoma"/>
          <w:color w:val="000000"/>
          <w:sz w:val="28"/>
          <w:szCs w:val="28"/>
        </w:rPr>
        <w:t>Asuntos Generales.</w:t>
      </w:r>
    </w:p>
    <w:p w14:paraId="1752352F" w14:textId="5A6B98B8" w:rsidR="007C0B07" w:rsidRPr="00022038" w:rsidRDefault="007C0B07" w:rsidP="00022038">
      <w:pPr>
        <w:jc w:val="both"/>
        <w:rPr>
          <w:rFonts w:ascii="Tahoma" w:eastAsiaTheme="minorHAnsi" w:hAnsi="Tahoma" w:cs="Tahoma"/>
          <w:bCs/>
          <w:sz w:val="28"/>
          <w:szCs w:val="28"/>
          <w:lang w:val="es-US" w:eastAsia="en-US"/>
        </w:rPr>
      </w:pPr>
    </w:p>
    <w:p w14:paraId="47CF162E" w14:textId="77777777" w:rsidR="00501A7D" w:rsidRPr="00022038" w:rsidRDefault="00501A7D" w:rsidP="00022038">
      <w:pPr>
        <w:spacing w:line="360" w:lineRule="auto"/>
        <w:jc w:val="both"/>
        <w:rPr>
          <w:rFonts w:ascii="Tahoma" w:eastAsia="Calibri" w:hAnsi="Tahoma" w:cs="Tahoma"/>
          <w:b/>
          <w:sz w:val="28"/>
          <w:szCs w:val="28"/>
          <w:lang w:val="es-MX" w:eastAsia="en-US"/>
        </w:rPr>
      </w:pPr>
    </w:p>
    <w:sectPr w:rsidR="00501A7D" w:rsidRPr="00022038">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76A6" w14:textId="77777777" w:rsidR="007E47F6" w:rsidRDefault="007E47F6">
      <w:r>
        <w:separator/>
      </w:r>
    </w:p>
  </w:endnote>
  <w:endnote w:type="continuationSeparator" w:id="0">
    <w:p w14:paraId="5DCCDB86" w14:textId="77777777" w:rsidR="007E47F6" w:rsidRDefault="007E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Monotype Corsiva">
    <w:altName w:val="Brush Script MT"/>
    <w:panose1 w:val="020B06040202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ADDD0" w14:textId="77777777" w:rsidR="007E47F6" w:rsidRDefault="007E47F6">
      <w:r>
        <w:separator/>
      </w:r>
    </w:p>
  </w:footnote>
  <w:footnote w:type="continuationSeparator" w:id="0">
    <w:p w14:paraId="7B5C8EFF" w14:textId="77777777" w:rsidR="007E47F6" w:rsidRDefault="007E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6B614346" w:rsidR="00C66D09" w:rsidRPr="00C66D09" w:rsidRDefault="00225E7C" w:rsidP="009565D6">
    <w:pPr>
      <w:pStyle w:val="Encabezado"/>
      <w:ind w:left="426" w:hanging="142"/>
      <w:jc w:val="center"/>
      <w:rPr>
        <w:rFonts w:ascii="Tahoma" w:hAnsi="Tahoma" w:cs="Tahoma"/>
        <w:b/>
        <w:smallCaps/>
        <w:color w:val="000000"/>
        <w:sz w:val="38"/>
        <w:szCs w:val="38"/>
      </w:rPr>
    </w:pPr>
    <w:r>
      <w:rPr>
        <w:rFonts w:ascii="Lucida Handwriting" w:hAnsi="Lucida Handwriting"/>
        <w:sz w:val="16"/>
        <w:szCs w:val="16"/>
      </w:rPr>
      <w:t xml:space="preserve">            </w:t>
    </w:r>
    <w:r w:rsidR="00C66D09" w:rsidRPr="00C66D09">
      <w:rPr>
        <w:rFonts w:ascii="Lucida Handwriting" w:hAnsi="Lucida Handwriting"/>
        <w:sz w:val="16"/>
        <w:szCs w:val="16"/>
      </w:rPr>
      <w:t>“2020, Año de Venustiano Carranza"</w:t>
    </w:r>
  </w:p>
  <w:p w14:paraId="2D8460B8" w14:textId="0E3F5308" w:rsidR="00A81236" w:rsidRPr="0061593F" w:rsidRDefault="00225E7C" w:rsidP="00225E7C">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354EA7">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EE2970">
      <w:rPr>
        <w:rFonts w:ascii="Tahoma" w:hAnsi="Tahoma" w:cs="Tahoma"/>
        <w:b/>
        <w:bCs/>
        <w:sz w:val="34"/>
        <w:szCs w:val="34"/>
      </w:rPr>
      <w:t>SALUD</w:t>
    </w:r>
  </w:p>
  <w:p w14:paraId="3E791F28" w14:textId="2C1D4576" w:rsidR="002253E6" w:rsidRDefault="00225E7C" w:rsidP="00225E7C">
    <w:pPr>
      <w:jc w:val="center"/>
    </w:pPr>
    <w:r>
      <w:rPr>
        <w:rFonts w:ascii="Tahoma" w:hAnsi="Tahoma" w:cs="Tahoma"/>
        <w:b/>
        <w:bCs/>
        <w:sz w:val="34"/>
        <w:szCs w:val="34"/>
      </w:rPr>
      <w:t xml:space="preserve">      </w:t>
    </w:r>
    <w:r w:rsidR="00F649C2">
      <w:rPr>
        <w:rFonts w:ascii="Tahoma" w:hAnsi="Tahoma" w:cs="Tahoma"/>
        <w:b/>
        <w:bCs/>
        <w:sz w:val="34"/>
        <w:szCs w:val="34"/>
      </w:rPr>
      <w:t xml:space="preserve">  </w:t>
    </w:r>
    <w:r>
      <w:rPr>
        <w:rFonts w:ascii="Tahoma" w:hAnsi="Tahoma" w:cs="Tahoma"/>
        <w:b/>
        <w:bCs/>
        <w:sz w:val="34"/>
        <w:szCs w:val="3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22038"/>
    <w:rsid w:val="00032D4C"/>
    <w:rsid w:val="00052731"/>
    <w:rsid w:val="000647AB"/>
    <w:rsid w:val="000761D2"/>
    <w:rsid w:val="000A7E06"/>
    <w:rsid w:val="000D2685"/>
    <w:rsid w:val="000E1BA6"/>
    <w:rsid w:val="000E76A8"/>
    <w:rsid w:val="00115789"/>
    <w:rsid w:val="001160F1"/>
    <w:rsid w:val="001348C1"/>
    <w:rsid w:val="00143E45"/>
    <w:rsid w:val="00147D9A"/>
    <w:rsid w:val="001502FA"/>
    <w:rsid w:val="00150CD8"/>
    <w:rsid w:val="001877A0"/>
    <w:rsid w:val="001A52CB"/>
    <w:rsid w:val="001A560F"/>
    <w:rsid w:val="001A7D79"/>
    <w:rsid w:val="001C5850"/>
    <w:rsid w:val="001D0E3A"/>
    <w:rsid w:val="001D3F97"/>
    <w:rsid w:val="001E5F6E"/>
    <w:rsid w:val="00210B58"/>
    <w:rsid w:val="00216515"/>
    <w:rsid w:val="002239FB"/>
    <w:rsid w:val="002253E6"/>
    <w:rsid w:val="00225E7C"/>
    <w:rsid w:val="002346E2"/>
    <w:rsid w:val="00240CFA"/>
    <w:rsid w:val="00273E08"/>
    <w:rsid w:val="00281575"/>
    <w:rsid w:val="00287D89"/>
    <w:rsid w:val="00297BF5"/>
    <w:rsid w:val="002A2954"/>
    <w:rsid w:val="002B6A4A"/>
    <w:rsid w:val="00315FCC"/>
    <w:rsid w:val="00335B2E"/>
    <w:rsid w:val="00354EA7"/>
    <w:rsid w:val="003577A9"/>
    <w:rsid w:val="00361FFE"/>
    <w:rsid w:val="0036572E"/>
    <w:rsid w:val="00377E9C"/>
    <w:rsid w:val="00395462"/>
    <w:rsid w:val="003A7AA5"/>
    <w:rsid w:val="003B3242"/>
    <w:rsid w:val="004104ED"/>
    <w:rsid w:val="00411A3A"/>
    <w:rsid w:val="0045074C"/>
    <w:rsid w:val="0045604D"/>
    <w:rsid w:val="004615D0"/>
    <w:rsid w:val="004622AE"/>
    <w:rsid w:val="00481CD7"/>
    <w:rsid w:val="004863CD"/>
    <w:rsid w:val="004A152E"/>
    <w:rsid w:val="004B7023"/>
    <w:rsid w:val="004D2ACD"/>
    <w:rsid w:val="004F29A2"/>
    <w:rsid w:val="004F7BC9"/>
    <w:rsid w:val="00501A7D"/>
    <w:rsid w:val="0051254C"/>
    <w:rsid w:val="00515026"/>
    <w:rsid w:val="00515B0D"/>
    <w:rsid w:val="00524A14"/>
    <w:rsid w:val="00533B2E"/>
    <w:rsid w:val="005358F3"/>
    <w:rsid w:val="0054373D"/>
    <w:rsid w:val="00557ADF"/>
    <w:rsid w:val="00562898"/>
    <w:rsid w:val="00577730"/>
    <w:rsid w:val="005C1232"/>
    <w:rsid w:val="005C5F32"/>
    <w:rsid w:val="005F5D6D"/>
    <w:rsid w:val="005F6CAC"/>
    <w:rsid w:val="0060173E"/>
    <w:rsid w:val="006123A7"/>
    <w:rsid w:val="0061593F"/>
    <w:rsid w:val="0062135F"/>
    <w:rsid w:val="006268C1"/>
    <w:rsid w:val="00641D0A"/>
    <w:rsid w:val="00660A0A"/>
    <w:rsid w:val="00670605"/>
    <w:rsid w:val="00674A9D"/>
    <w:rsid w:val="006877AE"/>
    <w:rsid w:val="006A06E9"/>
    <w:rsid w:val="006A5C8D"/>
    <w:rsid w:val="006B6C7E"/>
    <w:rsid w:val="006E05FF"/>
    <w:rsid w:val="006E4F73"/>
    <w:rsid w:val="006F2FB2"/>
    <w:rsid w:val="006F759F"/>
    <w:rsid w:val="007013CC"/>
    <w:rsid w:val="00701819"/>
    <w:rsid w:val="00714A73"/>
    <w:rsid w:val="007242CE"/>
    <w:rsid w:val="007313C4"/>
    <w:rsid w:val="0073435E"/>
    <w:rsid w:val="00755F5F"/>
    <w:rsid w:val="00755F8D"/>
    <w:rsid w:val="00767460"/>
    <w:rsid w:val="007A08F4"/>
    <w:rsid w:val="007A63D2"/>
    <w:rsid w:val="007A7990"/>
    <w:rsid w:val="007B058A"/>
    <w:rsid w:val="007B3E49"/>
    <w:rsid w:val="007C0B07"/>
    <w:rsid w:val="007C4BEE"/>
    <w:rsid w:val="007E0CE7"/>
    <w:rsid w:val="007E47F6"/>
    <w:rsid w:val="007F280F"/>
    <w:rsid w:val="008052A8"/>
    <w:rsid w:val="00830EEF"/>
    <w:rsid w:val="00834570"/>
    <w:rsid w:val="00834D31"/>
    <w:rsid w:val="008512B7"/>
    <w:rsid w:val="00884093"/>
    <w:rsid w:val="00887C41"/>
    <w:rsid w:val="008956A4"/>
    <w:rsid w:val="008A0527"/>
    <w:rsid w:val="008E629A"/>
    <w:rsid w:val="00903DAA"/>
    <w:rsid w:val="009152A9"/>
    <w:rsid w:val="0091615D"/>
    <w:rsid w:val="00920F1A"/>
    <w:rsid w:val="009418E7"/>
    <w:rsid w:val="009565D6"/>
    <w:rsid w:val="00967A29"/>
    <w:rsid w:val="0097600D"/>
    <w:rsid w:val="00987846"/>
    <w:rsid w:val="00987CF2"/>
    <w:rsid w:val="009C61E6"/>
    <w:rsid w:val="009D269B"/>
    <w:rsid w:val="009D315D"/>
    <w:rsid w:val="009F6FD3"/>
    <w:rsid w:val="00A033E6"/>
    <w:rsid w:val="00A0539B"/>
    <w:rsid w:val="00A664A5"/>
    <w:rsid w:val="00A71522"/>
    <w:rsid w:val="00A81236"/>
    <w:rsid w:val="00A97D58"/>
    <w:rsid w:val="00AA690D"/>
    <w:rsid w:val="00AB492F"/>
    <w:rsid w:val="00AB5939"/>
    <w:rsid w:val="00AC1AAB"/>
    <w:rsid w:val="00AC6C32"/>
    <w:rsid w:val="00AD13F0"/>
    <w:rsid w:val="00AD34F9"/>
    <w:rsid w:val="00AE7BBD"/>
    <w:rsid w:val="00AF0FFB"/>
    <w:rsid w:val="00AF13F3"/>
    <w:rsid w:val="00B5278D"/>
    <w:rsid w:val="00B6511F"/>
    <w:rsid w:val="00B7697F"/>
    <w:rsid w:val="00B7751C"/>
    <w:rsid w:val="00B85000"/>
    <w:rsid w:val="00B85795"/>
    <w:rsid w:val="00B87099"/>
    <w:rsid w:val="00BA0D81"/>
    <w:rsid w:val="00BA2B06"/>
    <w:rsid w:val="00BD4C01"/>
    <w:rsid w:val="00BE5EAA"/>
    <w:rsid w:val="00C10F95"/>
    <w:rsid w:val="00C14137"/>
    <w:rsid w:val="00C338E6"/>
    <w:rsid w:val="00C34DE0"/>
    <w:rsid w:val="00C66D09"/>
    <w:rsid w:val="00CA705B"/>
    <w:rsid w:val="00CD6E3E"/>
    <w:rsid w:val="00CE1CEA"/>
    <w:rsid w:val="00CF33DB"/>
    <w:rsid w:val="00CF457F"/>
    <w:rsid w:val="00CF651E"/>
    <w:rsid w:val="00D05985"/>
    <w:rsid w:val="00D25909"/>
    <w:rsid w:val="00D25AB2"/>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076ED"/>
    <w:rsid w:val="00E17429"/>
    <w:rsid w:val="00E233CD"/>
    <w:rsid w:val="00E35DDB"/>
    <w:rsid w:val="00E432C9"/>
    <w:rsid w:val="00E60CA0"/>
    <w:rsid w:val="00EA6705"/>
    <w:rsid w:val="00EB4BEF"/>
    <w:rsid w:val="00EC708E"/>
    <w:rsid w:val="00ED6457"/>
    <w:rsid w:val="00EE0CCC"/>
    <w:rsid w:val="00EE253D"/>
    <w:rsid w:val="00EE2970"/>
    <w:rsid w:val="00EF5152"/>
    <w:rsid w:val="00F1199A"/>
    <w:rsid w:val="00F23E7C"/>
    <w:rsid w:val="00F372E3"/>
    <w:rsid w:val="00F649C2"/>
    <w:rsid w:val="00F87840"/>
    <w:rsid w:val="00FB0A3D"/>
    <w:rsid w:val="00FC1CF3"/>
    <w:rsid w:val="00FD26CF"/>
    <w:rsid w:val="00FE43DE"/>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5">
    <w:name w:val="s15"/>
    <w:basedOn w:val="Normal"/>
    <w:rsid w:val="00EC708E"/>
    <w:pPr>
      <w:spacing w:before="100" w:beforeAutospacing="1" w:after="100" w:afterAutospacing="1"/>
    </w:pPr>
    <w:rPr>
      <w:rFonts w:eastAsiaTheme="minorEastAsia"/>
      <w:lang w:val="es-MX" w:eastAsia="es-MX"/>
    </w:rPr>
  </w:style>
  <w:style w:type="character" w:customStyle="1" w:styleId="s7">
    <w:name w:val="s7"/>
    <w:basedOn w:val="Fuentedeprrafopredeter"/>
    <w:rsid w:val="00EC708E"/>
  </w:style>
  <w:style w:type="character" w:customStyle="1" w:styleId="apple-converted-space">
    <w:name w:val="apple-converted-space"/>
    <w:basedOn w:val="Fuentedeprrafopredeter"/>
    <w:rsid w:val="00EC708E"/>
  </w:style>
  <w:style w:type="character" w:customStyle="1" w:styleId="s14">
    <w:name w:val="s14"/>
    <w:basedOn w:val="Fuentedeprrafopredeter"/>
    <w:rsid w:val="00EC708E"/>
  </w:style>
  <w:style w:type="character" w:customStyle="1" w:styleId="s16">
    <w:name w:val="s16"/>
    <w:basedOn w:val="Fuentedeprrafopredeter"/>
    <w:rsid w:val="00EC708E"/>
  </w:style>
  <w:style w:type="character" w:customStyle="1" w:styleId="s17">
    <w:name w:val="s17"/>
    <w:basedOn w:val="Fuentedeprrafopredeter"/>
    <w:rsid w:val="00EC708E"/>
  </w:style>
  <w:style w:type="character" w:customStyle="1" w:styleId="s18">
    <w:name w:val="s18"/>
    <w:basedOn w:val="Fuentedeprrafopredeter"/>
    <w:rsid w:val="00EC708E"/>
  </w:style>
  <w:style w:type="paragraph" w:customStyle="1" w:styleId="p1">
    <w:name w:val="p1"/>
    <w:basedOn w:val="Normal"/>
    <w:rsid w:val="00143E45"/>
    <w:rPr>
      <w:rFonts w:ascii=".AppleSystemUIFont" w:eastAsiaTheme="minorEastAsia" w:hAnsi=".AppleSystemUIFont"/>
      <w:lang w:val="es-MX" w:eastAsia="es-MX"/>
    </w:rPr>
  </w:style>
  <w:style w:type="character" w:customStyle="1" w:styleId="s1">
    <w:name w:val="s1"/>
    <w:basedOn w:val="Fuentedeprrafopredeter"/>
    <w:rsid w:val="00143E45"/>
    <w:rPr>
      <w:rFonts w:ascii=".SFUI-Regular" w:hAnsi=".SFUI-Regular"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sChild>
        <w:div w:id="606081579">
          <w:marLeft w:val="0"/>
          <w:marRight w:val="0"/>
          <w:marTop w:val="0"/>
          <w:marBottom w:val="0"/>
          <w:divBdr>
            <w:top w:val="none" w:sz="0" w:space="0" w:color="auto"/>
            <w:left w:val="none" w:sz="0" w:space="0" w:color="auto"/>
            <w:bottom w:val="none" w:sz="0" w:space="0" w:color="auto"/>
            <w:right w:val="none" w:sz="0" w:space="0" w:color="auto"/>
          </w:divBdr>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19</cp:revision>
  <cp:lastPrinted>2017-08-31T17:15:00Z</cp:lastPrinted>
  <dcterms:created xsi:type="dcterms:W3CDTF">2020-08-22T01:38:00Z</dcterms:created>
  <dcterms:modified xsi:type="dcterms:W3CDTF">2020-08-22T01:49:00Z</dcterms:modified>
</cp:coreProperties>
</file>