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66D371EB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4425F">
        <w:rPr>
          <w:rFonts w:ascii="Tahoma" w:hAnsi="Tahoma" w:cs="Tahoma"/>
          <w:sz w:val="20"/>
          <w:szCs w:val="20"/>
        </w:rPr>
        <w:t>1</w:t>
      </w:r>
      <w:r w:rsidR="00FA7105">
        <w:rPr>
          <w:rFonts w:ascii="Tahoma" w:hAnsi="Tahoma" w:cs="Tahoma"/>
          <w:sz w:val="20"/>
          <w:szCs w:val="20"/>
        </w:rPr>
        <w:t>2</w:t>
      </w:r>
      <w:r w:rsidR="00380D92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4FAB9B16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B4639E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44425F">
        <w:rPr>
          <w:rFonts w:ascii="Tahoma" w:hAnsi="Tahoma" w:cs="Tahoma"/>
          <w:sz w:val="20"/>
          <w:szCs w:val="20"/>
        </w:rPr>
        <w:t>1</w:t>
      </w:r>
      <w:r w:rsidR="00B4639E">
        <w:rPr>
          <w:rFonts w:ascii="Tahoma" w:hAnsi="Tahoma" w:cs="Tahoma"/>
          <w:sz w:val="20"/>
          <w:szCs w:val="20"/>
        </w:rPr>
        <w:t>4</w:t>
      </w:r>
      <w:r w:rsidR="0044425F">
        <w:rPr>
          <w:rFonts w:ascii="Tahoma" w:hAnsi="Tahoma" w:cs="Tahoma"/>
          <w:sz w:val="20"/>
          <w:szCs w:val="20"/>
        </w:rPr>
        <w:t>:00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7361A1F6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</w:t>
      </w:r>
      <w:r w:rsidR="00181B61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de </w:t>
      </w:r>
      <w:r w:rsidR="00B4639E">
        <w:rPr>
          <w:rFonts w:ascii="Tahoma" w:eastAsiaTheme="minorHAnsi" w:hAnsi="Tahoma" w:cs="Tahoma"/>
          <w:sz w:val="26"/>
          <w:szCs w:val="26"/>
          <w:lang w:val="es-US" w:eastAsia="en-US"/>
        </w:rPr>
        <w:t>Atención a Personas con Discapacidad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E56B" w14:textId="77777777" w:rsidR="00647CA3" w:rsidRDefault="00647CA3">
      <w:r>
        <w:separator/>
      </w:r>
    </w:p>
  </w:endnote>
  <w:endnote w:type="continuationSeparator" w:id="0">
    <w:p w14:paraId="0C2DD75D" w14:textId="77777777" w:rsidR="00647CA3" w:rsidRDefault="0064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6E00" w14:textId="77777777" w:rsidR="00647CA3" w:rsidRDefault="00647CA3">
      <w:r>
        <w:separator/>
      </w:r>
    </w:p>
  </w:footnote>
  <w:footnote w:type="continuationSeparator" w:id="0">
    <w:p w14:paraId="1B20A689" w14:textId="77777777" w:rsidR="00647CA3" w:rsidRDefault="0064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22C7BCF8" w:rsidR="00C66D09" w:rsidRPr="00DB2FC2" w:rsidRDefault="002C21E8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2C21E8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56C34664" wp14:editId="5CE570C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04925" cy="1379855"/>
          <wp:effectExtent l="0" t="0" r="9525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71829D64" w14:textId="14D17BEC" w:rsidR="00B4639E" w:rsidRDefault="00225E7C" w:rsidP="00B4639E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B4639E">
      <w:rPr>
        <w:rFonts w:ascii="Tahoma" w:hAnsi="Tahoma" w:cs="Tahoma"/>
        <w:b/>
        <w:bCs/>
        <w:sz w:val="34"/>
        <w:szCs w:val="34"/>
      </w:rPr>
      <w:t xml:space="preserve">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181B61">
      <w:rPr>
        <w:rFonts w:ascii="Tahoma" w:hAnsi="Tahoma" w:cs="Tahoma"/>
        <w:b/>
        <w:bCs/>
        <w:sz w:val="34"/>
        <w:szCs w:val="34"/>
      </w:rPr>
      <w:t xml:space="preserve">DE </w:t>
    </w:r>
    <w:r w:rsidR="00B4639E">
      <w:rPr>
        <w:rFonts w:ascii="Tahoma" w:hAnsi="Tahoma" w:cs="Tahoma"/>
        <w:b/>
        <w:bCs/>
        <w:sz w:val="34"/>
        <w:szCs w:val="34"/>
      </w:rPr>
      <w:t>ATENCIÓN A PERSONAS</w:t>
    </w:r>
  </w:p>
  <w:p w14:paraId="3E791F28" w14:textId="2B0276D0" w:rsidR="002253E6" w:rsidRPr="00C30853" w:rsidRDefault="00B4639E" w:rsidP="00B4639E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4425F"/>
    <w:rsid w:val="0045074C"/>
    <w:rsid w:val="0045604D"/>
    <w:rsid w:val="004615D0"/>
    <w:rsid w:val="004622AE"/>
    <w:rsid w:val="00481CD7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47CA3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4223F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3A3F"/>
    <w:rsid w:val="00B37E0E"/>
    <w:rsid w:val="00B4639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2F66"/>
    <w:rsid w:val="00C66D09"/>
    <w:rsid w:val="00C770F7"/>
    <w:rsid w:val="00C84C0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A7105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2021-10-08T19:23:00Z</cp:lastPrinted>
  <dcterms:created xsi:type="dcterms:W3CDTF">2021-10-08T19:24:00Z</dcterms:created>
  <dcterms:modified xsi:type="dcterms:W3CDTF">2021-10-08T19:25:00Z</dcterms:modified>
</cp:coreProperties>
</file>