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7F2C" w14:textId="77777777" w:rsidR="00102617" w:rsidRPr="00E44B2B" w:rsidRDefault="00102617" w:rsidP="00102617">
      <w:pPr>
        <w:pBdr>
          <w:top w:val="nil"/>
          <w:left w:val="nil"/>
          <w:bottom w:val="nil"/>
          <w:right w:val="nil"/>
          <w:between w:val="nil"/>
        </w:pBdr>
        <w:spacing w:after="0" w:line="264" w:lineRule="auto"/>
        <w:jc w:val="both"/>
        <w:rPr>
          <w:rFonts w:ascii="Arial" w:eastAsia="Arial" w:hAnsi="Arial" w:cs="Arial"/>
          <w:b/>
          <w:color w:val="000000"/>
          <w:sz w:val="24"/>
          <w:szCs w:val="24"/>
        </w:rPr>
      </w:pPr>
    </w:p>
    <w:p w14:paraId="02EF7834" w14:textId="0985624C" w:rsidR="00102617" w:rsidRPr="00E44B2B" w:rsidRDefault="00102617" w:rsidP="00102617">
      <w:pPr>
        <w:pBdr>
          <w:top w:val="nil"/>
          <w:left w:val="nil"/>
          <w:bottom w:val="nil"/>
          <w:right w:val="nil"/>
          <w:between w:val="nil"/>
        </w:pBdr>
        <w:spacing w:after="0" w:line="264" w:lineRule="auto"/>
        <w:jc w:val="both"/>
        <w:rPr>
          <w:rFonts w:ascii="Arial" w:eastAsia="Arial" w:hAnsi="Arial" w:cs="Arial"/>
          <w:b/>
          <w:color w:val="000000"/>
          <w:sz w:val="24"/>
          <w:szCs w:val="24"/>
        </w:rPr>
      </w:pPr>
      <w:r w:rsidRPr="00E44B2B">
        <w:rPr>
          <w:rFonts w:ascii="Arial" w:eastAsia="Arial" w:hAnsi="Arial" w:cs="Arial"/>
          <w:b/>
          <w:color w:val="000000"/>
          <w:sz w:val="24"/>
          <w:szCs w:val="24"/>
        </w:rPr>
        <w:t>C</w:t>
      </w:r>
      <w:r w:rsidR="00FA3829">
        <w:rPr>
          <w:rFonts w:ascii="Arial" w:eastAsia="Arial" w:hAnsi="Arial" w:cs="Arial"/>
          <w:b/>
          <w:color w:val="000000"/>
          <w:sz w:val="24"/>
          <w:szCs w:val="24"/>
        </w:rPr>
        <w:t>IUDADANOS</w:t>
      </w:r>
      <w:r w:rsidRPr="00E44B2B">
        <w:rPr>
          <w:rFonts w:ascii="Arial" w:eastAsia="Arial" w:hAnsi="Arial" w:cs="Arial"/>
          <w:b/>
          <w:color w:val="000000"/>
          <w:sz w:val="24"/>
          <w:szCs w:val="24"/>
        </w:rPr>
        <w:t xml:space="preserve"> DIPUTADOS INTEGRANTES</w:t>
      </w:r>
    </w:p>
    <w:p w14:paraId="73BEF300" w14:textId="47318B20" w:rsidR="00CB22C9" w:rsidRPr="00994F25" w:rsidRDefault="00CB22C9" w:rsidP="00CB22C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994F25">
        <w:rPr>
          <w:rFonts w:ascii="Arial" w:eastAsia="Arial Unicode MS" w:hAnsi="Arial" w:cs="Arial"/>
          <w:b/>
          <w:color w:val="000000" w:themeColor="text1"/>
          <w:sz w:val="24"/>
          <w:szCs w:val="24"/>
          <w:u w:color="000000"/>
          <w:bdr w:val="nil"/>
          <w:lang w:val="es-ES_tradnl" w:eastAsia="es-ES"/>
        </w:rPr>
        <w:t xml:space="preserve">DE LA </w:t>
      </w:r>
      <w:r w:rsidR="00FA3829">
        <w:rPr>
          <w:rFonts w:ascii="Arial" w:eastAsia="Arial Unicode MS" w:hAnsi="Arial" w:cs="Arial"/>
          <w:b/>
          <w:color w:val="000000" w:themeColor="text1"/>
          <w:sz w:val="24"/>
          <w:szCs w:val="24"/>
          <w:u w:color="000000"/>
          <w:bdr w:val="nil"/>
          <w:lang w:val="es-ES_tradnl" w:eastAsia="es-ES"/>
        </w:rPr>
        <w:t>MESA DIRECTIVA</w:t>
      </w:r>
      <w:r w:rsidRPr="00994F25">
        <w:rPr>
          <w:rFonts w:ascii="Arial" w:eastAsia="Arial Unicode MS" w:hAnsi="Arial" w:cs="Arial"/>
          <w:b/>
          <w:color w:val="000000" w:themeColor="text1"/>
          <w:sz w:val="24"/>
          <w:szCs w:val="24"/>
          <w:u w:color="000000"/>
          <w:bdr w:val="nil"/>
          <w:lang w:val="es-ES_tradnl" w:eastAsia="es-ES"/>
        </w:rPr>
        <w:t xml:space="preserve"> DE LA LXI LEGISLATURA</w:t>
      </w:r>
    </w:p>
    <w:p w14:paraId="202B2B50" w14:textId="77777777" w:rsidR="00102617" w:rsidRPr="00E44B2B" w:rsidRDefault="00102617" w:rsidP="00102617">
      <w:pPr>
        <w:pBdr>
          <w:top w:val="nil"/>
          <w:left w:val="nil"/>
          <w:bottom w:val="nil"/>
          <w:right w:val="nil"/>
          <w:between w:val="nil"/>
        </w:pBdr>
        <w:spacing w:after="0" w:line="264" w:lineRule="auto"/>
        <w:jc w:val="both"/>
        <w:rPr>
          <w:rFonts w:ascii="Arial" w:eastAsia="Arial" w:hAnsi="Arial" w:cs="Arial"/>
          <w:b/>
          <w:color w:val="000000"/>
          <w:sz w:val="24"/>
          <w:szCs w:val="24"/>
        </w:rPr>
      </w:pPr>
      <w:r w:rsidRPr="00E44B2B">
        <w:rPr>
          <w:rFonts w:ascii="Arial" w:eastAsia="Arial" w:hAnsi="Arial" w:cs="Arial"/>
          <w:b/>
          <w:color w:val="000000"/>
          <w:sz w:val="24"/>
          <w:szCs w:val="24"/>
        </w:rPr>
        <w:t>DEL HONORABLE CONGRESO DEL ESTADO</w:t>
      </w:r>
    </w:p>
    <w:p w14:paraId="33296545" w14:textId="77777777" w:rsidR="00102617" w:rsidRPr="00E44B2B" w:rsidRDefault="00102617" w:rsidP="00102617">
      <w:pPr>
        <w:pBdr>
          <w:top w:val="nil"/>
          <w:left w:val="nil"/>
          <w:bottom w:val="nil"/>
          <w:right w:val="nil"/>
          <w:between w:val="nil"/>
        </w:pBdr>
        <w:spacing w:after="0" w:line="264" w:lineRule="auto"/>
        <w:jc w:val="both"/>
        <w:rPr>
          <w:rFonts w:ascii="Arial" w:eastAsia="Arial" w:hAnsi="Arial" w:cs="Arial"/>
          <w:b/>
          <w:color w:val="000000"/>
          <w:sz w:val="24"/>
          <w:szCs w:val="24"/>
        </w:rPr>
      </w:pPr>
      <w:r w:rsidRPr="00E44B2B">
        <w:rPr>
          <w:rFonts w:ascii="Arial" w:eastAsia="Arial" w:hAnsi="Arial" w:cs="Arial"/>
          <w:b/>
          <w:color w:val="000000"/>
          <w:sz w:val="24"/>
          <w:szCs w:val="24"/>
        </w:rPr>
        <w:t>LIBRE Y SOBERANO DE PUEBLA</w:t>
      </w:r>
    </w:p>
    <w:p w14:paraId="561ECD4D" w14:textId="77777777" w:rsidR="00102617" w:rsidRPr="00E44B2B" w:rsidRDefault="00102617" w:rsidP="00102617">
      <w:pPr>
        <w:pBdr>
          <w:top w:val="nil"/>
          <w:left w:val="nil"/>
          <w:bottom w:val="nil"/>
          <w:right w:val="nil"/>
          <w:between w:val="nil"/>
        </w:pBdr>
        <w:spacing w:after="0" w:line="264" w:lineRule="auto"/>
        <w:jc w:val="both"/>
        <w:rPr>
          <w:rFonts w:ascii="Arial" w:eastAsia="Arial" w:hAnsi="Arial" w:cs="Arial"/>
          <w:b/>
          <w:color w:val="000000"/>
          <w:sz w:val="24"/>
          <w:szCs w:val="24"/>
        </w:rPr>
      </w:pPr>
      <w:r w:rsidRPr="00E44B2B">
        <w:rPr>
          <w:rFonts w:ascii="Arial" w:eastAsia="Arial" w:hAnsi="Arial" w:cs="Arial"/>
          <w:b/>
          <w:color w:val="000000"/>
          <w:sz w:val="24"/>
          <w:szCs w:val="24"/>
        </w:rPr>
        <w:t>P R E S E N T E</w:t>
      </w:r>
    </w:p>
    <w:p w14:paraId="76B6D684" w14:textId="77777777" w:rsidR="00102617" w:rsidRPr="00E44B2B" w:rsidRDefault="00102617" w:rsidP="00102617">
      <w:pPr>
        <w:pBdr>
          <w:top w:val="nil"/>
          <w:left w:val="nil"/>
          <w:bottom w:val="nil"/>
          <w:right w:val="nil"/>
          <w:between w:val="nil"/>
        </w:pBdr>
        <w:spacing w:after="0" w:line="264" w:lineRule="auto"/>
        <w:jc w:val="both"/>
        <w:rPr>
          <w:rFonts w:ascii="Arial" w:eastAsia="Arial" w:hAnsi="Arial" w:cs="Arial"/>
          <w:b/>
          <w:color w:val="000000"/>
          <w:sz w:val="24"/>
          <w:szCs w:val="24"/>
        </w:rPr>
      </w:pPr>
    </w:p>
    <w:p w14:paraId="5F507419" w14:textId="77777777" w:rsidR="00102617" w:rsidRPr="00E44B2B" w:rsidRDefault="00102617" w:rsidP="00102617">
      <w:pPr>
        <w:pBdr>
          <w:top w:val="nil"/>
          <w:left w:val="nil"/>
          <w:bottom w:val="nil"/>
          <w:right w:val="nil"/>
          <w:between w:val="nil"/>
        </w:pBdr>
        <w:spacing w:after="0" w:line="264" w:lineRule="auto"/>
        <w:jc w:val="both"/>
        <w:rPr>
          <w:rFonts w:ascii="Arial" w:eastAsia="Arial" w:hAnsi="Arial" w:cs="Arial"/>
          <w:b/>
          <w:color w:val="000000"/>
          <w:sz w:val="24"/>
          <w:szCs w:val="24"/>
        </w:rPr>
      </w:pPr>
    </w:p>
    <w:p w14:paraId="2C82BD86" w14:textId="77777777" w:rsidR="00102617" w:rsidRPr="00E44B2B" w:rsidRDefault="00102617" w:rsidP="00102617">
      <w:pPr>
        <w:spacing w:after="0" w:line="264" w:lineRule="auto"/>
        <w:ind w:right="49"/>
        <w:jc w:val="both"/>
        <w:rPr>
          <w:rFonts w:ascii="Arial" w:eastAsia="Arial" w:hAnsi="Arial" w:cs="Arial"/>
          <w:b/>
          <w:color w:val="000000"/>
          <w:sz w:val="24"/>
          <w:szCs w:val="24"/>
        </w:rPr>
      </w:pPr>
      <w:r w:rsidRPr="00E44B2B">
        <w:rPr>
          <w:rFonts w:ascii="Arial" w:eastAsia="Arial" w:hAnsi="Arial" w:cs="Arial"/>
          <w:color w:val="000000"/>
          <w:sz w:val="24"/>
          <w:szCs w:val="24"/>
        </w:rPr>
        <w:tab/>
        <w:t>La que suscribe Karla Rodríguez Palacios, integrante del Grupo Legislativo del Partido Acción Nacional de la LXI Legislatura del Honorable Congreso del Estado,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w:t>
      </w:r>
      <w:r w:rsidRPr="00E44B2B">
        <w:rPr>
          <w:rFonts w:ascii="Arial" w:eastAsia="Arial" w:hAnsi="Arial" w:cs="Arial"/>
          <w:b/>
          <w:color w:val="000000"/>
          <w:sz w:val="24"/>
          <w:szCs w:val="24"/>
        </w:rPr>
        <w:t xml:space="preserve"> </w:t>
      </w:r>
      <w:r w:rsidRPr="00E44B2B">
        <w:rPr>
          <w:rFonts w:ascii="Arial" w:eastAsia="Arial" w:hAnsi="Arial" w:cs="Arial"/>
          <w:color w:val="000000"/>
          <w:sz w:val="24"/>
          <w:szCs w:val="24"/>
        </w:rPr>
        <w:t xml:space="preserve">someto a consideración de este Honorable Cuerpo Colegiado la presente </w:t>
      </w:r>
      <w:r w:rsidRPr="00E44B2B">
        <w:rPr>
          <w:rFonts w:ascii="Arial" w:eastAsia="Arial" w:hAnsi="Arial" w:cs="Arial"/>
          <w:b/>
          <w:color w:val="000000"/>
          <w:sz w:val="24"/>
          <w:szCs w:val="24"/>
        </w:rPr>
        <w:t xml:space="preserve">Iniciativa de Decreto por virtud del cual se </w:t>
      </w:r>
      <w:bookmarkStart w:id="0" w:name="_Hlk92272610"/>
      <w:r w:rsidRPr="00E44B2B">
        <w:rPr>
          <w:rFonts w:ascii="Arial" w:eastAsia="Arial" w:hAnsi="Arial" w:cs="Arial"/>
          <w:b/>
          <w:color w:val="000000"/>
          <w:sz w:val="24"/>
          <w:szCs w:val="24"/>
        </w:rPr>
        <w:t xml:space="preserve">reforman las fracciones </w:t>
      </w:r>
      <w:bookmarkStart w:id="1" w:name="_Hlk84258522"/>
      <w:r w:rsidRPr="00E44B2B">
        <w:rPr>
          <w:rFonts w:ascii="Arial" w:eastAsia="Arial" w:hAnsi="Arial" w:cs="Arial"/>
          <w:b/>
          <w:color w:val="000000"/>
          <w:sz w:val="24"/>
          <w:szCs w:val="24"/>
        </w:rPr>
        <w:t xml:space="preserve">XXXVII y XXXVIII y se adiciona la fracción XXXIX al artículo 6 Bis de la </w:t>
      </w:r>
      <w:bookmarkEnd w:id="1"/>
      <w:r w:rsidRPr="00E44B2B">
        <w:rPr>
          <w:rFonts w:ascii="Arial" w:hAnsi="Arial" w:cs="Arial"/>
          <w:b/>
          <w:bCs/>
          <w:sz w:val="24"/>
          <w:szCs w:val="24"/>
        </w:rPr>
        <w:t>Ley para Prevenir y Eliminar la Discriminación del Estado Libre y Soberano de Puebla</w:t>
      </w:r>
      <w:bookmarkEnd w:id="0"/>
      <w:r w:rsidRPr="00E44B2B">
        <w:rPr>
          <w:rFonts w:ascii="Arial" w:eastAsia="Arial" w:hAnsi="Arial" w:cs="Arial"/>
          <w:b/>
          <w:color w:val="000000"/>
          <w:sz w:val="24"/>
          <w:szCs w:val="24"/>
        </w:rPr>
        <w:t xml:space="preserve">; </w:t>
      </w:r>
      <w:r w:rsidRPr="00E44B2B">
        <w:rPr>
          <w:rFonts w:ascii="Arial" w:eastAsia="Arial" w:hAnsi="Arial" w:cs="Arial"/>
          <w:color w:val="000000"/>
          <w:sz w:val="24"/>
          <w:szCs w:val="24"/>
        </w:rPr>
        <w:t>al tenor de los siguientes:</w:t>
      </w:r>
    </w:p>
    <w:p w14:paraId="2EAD7A5F" w14:textId="77777777" w:rsidR="00102617" w:rsidRPr="00E44B2B" w:rsidRDefault="00102617" w:rsidP="00102617">
      <w:pPr>
        <w:spacing w:after="0" w:line="264" w:lineRule="auto"/>
        <w:jc w:val="both"/>
        <w:rPr>
          <w:rFonts w:ascii="Arial" w:eastAsia="Arial" w:hAnsi="Arial" w:cs="Arial"/>
          <w:color w:val="000000"/>
          <w:sz w:val="24"/>
          <w:szCs w:val="24"/>
        </w:rPr>
      </w:pPr>
    </w:p>
    <w:p w14:paraId="503C6D4C" w14:textId="77777777" w:rsidR="00102617" w:rsidRPr="00E44B2B" w:rsidRDefault="00102617" w:rsidP="00102617">
      <w:pPr>
        <w:spacing w:after="0" w:line="264" w:lineRule="auto"/>
        <w:jc w:val="both"/>
        <w:rPr>
          <w:rFonts w:ascii="Arial" w:eastAsia="Arial" w:hAnsi="Arial" w:cs="Arial"/>
          <w:color w:val="000000"/>
          <w:sz w:val="24"/>
          <w:szCs w:val="24"/>
        </w:rPr>
      </w:pPr>
    </w:p>
    <w:p w14:paraId="3939CDD5" w14:textId="77777777" w:rsidR="00102617" w:rsidRPr="00E44B2B" w:rsidRDefault="00102617" w:rsidP="00102617">
      <w:pPr>
        <w:spacing w:after="0" w:line="264" w:lineRule="auto"/>
        <w:jc w:val="center"/>
        <w:rPr>
          <w:rFonts w:ascii="Arial" w:eastAsia="Arial" w:hAnsi="Arial" w:cs="Arial"/>
          <w:b/>
          <w:color w:val="000000"/>
          <w:sz w:val="24"/>
          <w:szCs w:val="24"/>
        </w:rPr>
      </w:pPr>
      <w:r w:rsidRPr="00E44B2B">
        <w:rPr>
          <w:rFonts w:ascii="Arial" w:eastAsia="Arial" w:hAnsi="Arial" w:cs="Arial"/>
          <w:b/>
          <w:color w:val="000000"/>
          <w:sz w:val="24"/>
          <w:szCs w:val="24"/>
        </w:rPr>
        <w:t>C O N S I D E R A N D O S</w:t>
      </w:r>
    </w:p>
    <w:p w14:paraId="799A3A52" w14:textId="77777777" w:rsidR="00102617" w:rsidRPr="00E44B2B" w:rsidRDefault="00102617" w:rsidP="00102617">
      <w:pPr>
        <w:spacing w:after="0" w:line="264" w:lineRule="auto"/>
        <w:ind w:right="75"/>
        <w:jc w:val="both"/>
        <w:rPr>
          <w:rFonts w:ascii="Arial" w:eastAsia="Arial" w:hAnsi="Arial" w:cs="Arial"/>
          <w:color w:val="000000"/>
          <w:sz w:val="24"/>
          <w:szCs w:val="24"/>
        </w:rPr>
      </w:pPr>
    </w:p>
    <w:p w14:paraId="2CBC42BE" w14:textId="77777777" w:rsidR="00102617" w:rsidRPr="00E44B2B" w:rsidRDefault="00102617" w:rsidP="00102617">
      <w:pPr>
        <w:spacing w:after="0" w:line="264" w:lineRule="auto"/>
        <w:ind w:right="75"/>
        <w:jc w:val="both"/>
        <w:rPr>
          <w:rFonts w:ascii="Arial" w:eastAsia="Arial" w:hAnsi="Arial" w:cs="Arial"/>
          <w:color w:val="000000"/>
          <w:sz w:val="24"/>
          <w:szCs w:val="24"/>
        </w:rPr>
      </w:pPr>
    </w:p>
    <w:p w14:paraId="4D593CAD" w14:textId="77777777" w:rsidR="00102617" w:rsidRDefault="00102617" w:rsidP="00102617">
      <w:pPr>
        <w:spacing w:after="0" w:line="264" w:lineRule="auto"/>
        <w:ind w:firstLine="720"/>
        <w:jc w:val="both"/>
        <w:rPr>
          <w:rFonts w:ascii="Arial" w:hAnsi="Arial" w:cs="Arial"/>
          <w:sz w:val="24"/>
          <w:szCs w:val="24"/>
        </w:rPr>
      </w:pPr>
      <w:r w:rsidRPr="00E44B2B">
        <w:rPr>
          <w:rFonts w:ascii="Arial" w:eastAsia="Arial" w:hAnsi="Arial" w:cs="Arial"/>
          <w:sz w:val="24"/>
          <w:szCs w:val="24"/>
        </w:rPr>
        <w:t xml:space="preserve">Que </w:t>
      </w:r>
      <w:r>
        <w:rPr>
          <w:rFonts w:ascii="Arial" w:eastAsia="Arial" w:hAnsi="Arial" w:cs="Arial"/>
          <w:sz w:val="24"/>
          <w:szCs w:val="24"/>
        </w:rPr>
        <w:t xml:space="preserve">la Constitución Política de los Estados Unidos Mexicanos señala en su artículo 1º que </w:t>
      </w:r>
      <w:r w:rsidRPr="00C4225C">
        <w:rPr>
          <w:rFonts w:ascii="Arial" w:hAnsi="Arial" w:cs="Arial"/>
          <w:sz w:val="24"/>
          <w:szCs w:val="24"/>
        </w:rPr>
        <w:t xml:space="preserve">todas las personas gozarán de los derechos humanos reconocidos en </w:t>
      </w:r>
      <w:r>
        <w:rPr>
          <w:rFonts w:ascii="Arial" w:hAnsi="Arial" w:cs="Arial"/>
          <w:sz w:val="24"/>
          <w:szCs w:val="24"/>
        </w:rPr>
        <w:t xml:space="preserve">nuestro máximo ordenamiento jurídico </w:t>
      </w:r>
      <w:r w:rsidRPr="00C4225C">
        <w:rPr>
          <w:rFonts w:ascii="Arial" w:hAnsi="Arial" w:cs="Arial"/>
          <w:sz w:val="24"/>
          <w:szCs w:val="24"/>
        </w:rPr>
        <w:t xml:space="preserve">y en los </w:t>
      </w:r>
      <w:r>
        <w:rPr>
          <w:rFonts w:ascii="Arial" w:hAnsi="Arial" w:cs="Arial"/>
          <w:sz w:val="24"/>
          <w:szCs w:val="24"/>
        </w:rPr>
        <w:t>T</w:t>
      </w:r>
      <w:r w:rsidRPr="00C4225C">
        <w:rPr>
          <w:rFonts w:ascii="Arial" w:hAnsi="Arial" w:cs="Arial"/>
          <w:sz w:val="24"/>
          <w:szCs w:val="24"/>
        </w:rPr>
        <w:t xml:space="preserve">ratados </w:t>
      </w:r>
      <w:r>
        <w:rPr>
          <w:rFonts w:ascii="Arial" w:hAnsi="Arial" w:cs="Arial"/>
          <w:sz w:val="24"/>
          <w:szCs w:val="24"/>
        </w:rPr>
        <w:t>I</w:t>
      </w:r>
      <w:r w:rsidRPr="00C4225C">
        <w:rPr>
          <w:rFonts w:ascii="Arial" w:hAnsi="Arial" w:cs="Arial"/>
          <w:sz w:val="24"/>
          <w:szCs w:val="24"/>
        </w:rPr>
        <w:t>nternacionales de los que el Estado Mexicano sea parte, así como de las garantías para su protección</w:t>
      </w:r>
      <w:r>
        <w:rPr>
          <w:rFonts w:ascii="Arial" w:hAnsi="Arial" w:cs="Arial"/>
          <w:sz w:val="24"/>
          <w:szCs w:val="24"/>
        </w:rPr>
        <w:t>.</w:t>
      </w:r>
    </w:p>
    <w:p w14:paraId="7379A7E3" w14:textId="77777777" w:rsidR="00102617" w:rsidRDefault="00102617" w:rsidP="00102617">
      <w:pPr>
        <w:spacing w:after="0" w:line="264" w:lineRule="auto"/>
        <w:ind w:firstLine="720"/>
        <w:jc w:val="both"/>
        <w:rPr>
          <w:rFonts w:ascii="Arial" w:hAnsi="Arial" w:cs="Arial"/>
          <w:sz w:val="24"/>
          <w:szCs w:val="24"/>
        </w:rPr>
      </w:pPr>
    </w:p>
    <w:p w14:paraId="1D2AB703"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Que el mismo artículo hace mención que l</w:t>
      </w:r>
      <w:r w:rsidRPr="00C4225C">
        <w:rPr>
          <w:rFonts w:ascii="Arial" w:hAnsi="Arial" w:cs="Arial"/>
          <w:sz w:val="24"/>
          <w:szCs w:val="24"/>
        </w:rPr>
        <w:t xml:space="preserve">as normas relativas a los derechos humanos se interpretarán de conformidad con </w:t>
      </w:r>
      <w:r>
        <w:rPr>
          <w:rFonts w:ascii="Arial" w:hAnsi="Arial" w:cs="Arial"/>
          <w:sz w:val="24"/>
          <w:szCs w:val="24"/>
        </w:rPr>
        <w:t>la</w:t>
      </w:r>
      <w:r w:rsidRPr="00C4225C">
        <w:rPr>
          <w:rFonts w:ascii="Arial" w:hAnsi="Arial" w:cs="Arial"/>
          <w:sz w:val="24"/>
          <w:szCs w:val="24"/>
        </w:rPr>
        <w:t xml:space="preserve"> Constitución </w:t>
      </w:r>
      <w:r>
        <w:rPr>
          <w:rFonts w:ascii="Arial" w:hAnsi="Arial" w:cs="Arial"/>
          <w:sz w:val="24"/>
          <w:szCs w:val="24"/>
        </w:rPr>
        <w:t xml:space="preserve">Federal </w:t>
      </w:r>
      <w:r w:rsidRPr="00C4225C">
        <w:rPr>
          <w:rFonts w:ascii="Arial" w:hAnsi="Arial" w:cs="Arial"/>
          <w:sz w:val="24"/>
          <w:szCs w:val="24"/>
        </w:rPr>
        <w:t xml:space="preserve">y con los </w:t>
      </w:r>
      <w:r>
        <w:rPr>
          <w:rFonts w:ascii="Arial" w:hAnsi="Arial" w:cs="Arial"/>
          <w:sz w:val="24"/>
          <w:szCs w:val="24"/>
        </w:rPr>
        <w:t>T</w:t>
      </w:r>
      <w:r w:rsidRPr="00C4225C">
        <w:rPr>
          <w:rFonts w:ascii="Arial" w:hAnsi="Arial" w:cs="Arial"/>
          <w:sz w:val="24"/>
          <w:szCs w:val="24"/>
        </w:rPr>
        <w:t xml:space="preserve">ratados </w:t>
      </w:r>
      <w:r>
        <w:rPr>
          <w:rFonts w:ascii="Arial" w:hAnsi="Arial" w:cs="Arial"/>
          <w:sz w:val="24"/>
          <w:szCs w:val="24"/>
        </w:rPr>
        <w:t>I</w:t>
      </w:r>
      <w:r w:rsidRPr="00C4225C">
        <w:rPr>
          <w:rFonts w:ascii="Arial" w:hAnsi="Arial" w:cs="Arial"/>
          <w:sz w:val="24"/>
          <w:szCs w:val="24"/>
        </w:rPr>
        <w:t>nternacionales de la materia favoreciendo en todo tiempo a las per</w:t>
      </w:r>
      <w:r>
        <w:rPr>
          <w:rFonts w:ascii="Arial" w:hAnsi="Arial" w:cs="Arial"/>
          <w:sz w:val="24"/>
          <w:szCs w:val="24"/>
        </w:rPr>
        <w:t>sonas la protección más amplia, así como también dispone que t</w:t>
      </w:r>
      <w:r w:rsidRPr="00C4225C">
        <w:rPr>
          <w:rFonts w:ascii="Arial" w:hAnsi="Arial" w:cs="Arial"/>
          <w:sz w:val="24"/>
          <w:szCs w:val="24"/>
        </w:rPr>
        <w:t>odas las autoridades, en el ámbito de sus competencias, tienen la obligación de promover, respetar, proteger y garantizar los derechos humanos de conformidad con los principios de universalidad, interdependencia, in</w:t>
      </w:r>
      <w:r>
        <w:rPr>
          <w:rFonts w:ascii="Arial" w:hAnsi="Arial" w:cs="Arial"/>
          <w:sz w:val="24"/>
          <w:szCs w:val="24"/>
        </w:rPr>
        <w:t xml:space="preserve">divisibilidad y progresividad. </w:t>
      </w:r>
    </w:p>
    <w:p w14:paraId="0ABBB833" w14:textId="77777777" w:rsidR="00102617" w:rsidRDefault="00102617" w:rsidP="00102617">
      <w:pPr>
        <w:spacing w:after="0" w:line="264" w:lineRule="auto"/>
        <w:ind w:firstLine="720"/>
        <w:jc w:val="both"/>
        <w:rPr>
          <w:rFonts w:ascii="Arial" w:hAnsi="Arial" w:cs="Arial"/>
          <w:sz w:val="24"/>
          <w:szCs w:val="24"/>
        </w:rPr>
      </w:pPr>
    </w:p>
    <w:p w14:paraId="5E96224A" w14:textId="77777777" w:rsidR="00102617" w:rsidRPr="000F695E" w:rsidRDefault="00102617" w:rsidP="00102617">
      <w:pPr>
        <w:spacing w:after="0" w:line="264" w:lineRule="auto"/>
        <w:ind w:firstLine="720"/>
        <w:jc w:val="both"/>
        <w:rPr>
          <w:rFonts w:ascii="Arial" w:hAnsi="Arial" w:cs="Arial"/>
          <w:sz w:val="24"/>
          <w:szCs w:val="24"/>
        </w:rPr>
      </w:pPr>
      <w:r>
        <w:rPr>
          <w:rFonts w:ascii="Arial" w:hAnsi="Arial" w:cs="Arial"/>
          <w:sz w:val="24"/>
          <w:szCs w:val="24"/>
        </w:rPr>
        <w:lastRenderedPageBreak/>
        <w:t>Que e</w:t>
      </w:r>
      <w:r w:rsidRPr="00C4225C">
        <w:rPr>
          <w:rFonts w:ascii="Arial" w:hAnsi="Arial" w:cs="Arial"/>
          <w:sz w:val="24"/>
          <w:szCs w:val="24"/>
        </w:rPr>
        <w:t xml:space="preserve">n consecuencia, el Estado </w:t>
      </w:r>
      <w:r>
        <w:rPr>
          <w:rFonts w:ascii="Arial" w:hAnsi="Arial" w:cs="Arial"/>
          <w:sz w:val="24"/>
          <w:szCs w:val="24"/>
        </w:rPr>
        <w:t xml:space="preserve">tiene la obligación de </w:t>
      </w:r>
      <w:r w:rsidRPr="00C4225C">
        <w:rPr>
          <w:rFonts w:ascii="Arial" w:hAnsi="Arial" w:cs="Arial"/>
          <w:sz w:val="24"/>
          <w:szCs w:val="24"/>
        </w:rPr>
        <w:t>prevenir, investigar, sancionar y reparar las violaciones a los derechos humanos, en los</w:t>
      </w:r>
      <w:r>
        <w:rPr>
          <w:rFonts w:ascii="Arial" w:hAnsi="Arial" w:cs="Arial"/>
          <w:sz w:val="24"/>
          <w:szCs w:val="24"/>
        </w:rPr>
        <w:t xml:space="preserve"> términos que establezca la ley, razón por la cual queda prohibida </w:t>
      </w:r>
      <w:r w:rsidRPr="000F695E">
        <w:rPr>
          <w:rFonts w:ascii="Arial" w:hAnsi="Arial" w:cs="Arial"/>
          <w:sz w:val="24"/>
          <w:szCs w:val="24"/>
        </w:rPr>
        <w:t>toda discriminación motivada por origen étnico o nacional, el género, la edad, las discapacidades, la condición social, las condiciones de salud, la religión, las opiniones, las preferencias</w:t>
      </w:r>
      <w:r>
        <w:rPr>
          <w:rFonts w:ascii="Arial" w:hAnsi="Arial" w:cs="Arial"/>
          <w:sz w:val="24"/>
          <w:szCs w:val="24"/>
        </w:rPr>
        <w:t xml:space="preserve"> </w:t>
      </w:r>
      <w:r w:rsidRPr="000F695E">
        <w:rPr>
          <w:rFonts w:ascii="Arial" w:hAnsi="Arial" w:cs="Arial"/>
          <w:sz w:val="24"/>
          <w:szCs w:val="24"/>
        </w:rPr>
        <w:t>sexuales, el estado civil o cualquier otra que atente contra la dignidad humana y tenga por objeto anular o menoscabar los derechos y libertades de las personas.</w:t>
      </w:r>
    </w:p>
    <w:p w14:paraId="40AE5FB4" w14:textId="77777777" w:rsidR="00102617" w:rsidRDefault="00102617" w:rsidP="00102617">
      <w:pPr>
        <w:spacing w:after="0" w:line="264" w:lineRule="auto"/>
        <w:ind w:firstLine="720"/>
        <w:jc w:val="both"/>
        <w:rPr>
          <w:rFonts w:ascii="Arial" w:eastAsia="Arial" w:hAnsi="Arial" w:cs="Arial"/>
          <w:color w:val="000000"/>
          <w:sz w:val="24"/>
          <w:szCs w:val="24"/>
        </w:rPr>
      </w:pPr>
    </w:p>
    <w:p w14:paraId="7C9A48AA" w14:textId="77777777" w:rsidR="00102617" w:rsidRPr="0081257E" w:rsidRDefault="00102617" w:rsidP="00102617">
      <w:pPr>
        <w:tabs>
          <w:tab w:val="left" w:pos="2085"/>
        </w:tabs>
        <w:spacing w:after="0" w:line="264"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Que en este orden de ideas, con la finalidad de garantizar los derechos de las personas con discapacidad, es que el 30 de mayo de 2011 fue publicada en el Diario Oficial de la Federación la Ley General para la Inclusión de las Personas con Discapacidad, misma que tiene por objeto </w:t>
      </w:r>
      <w:r w:rsidRPr="0081257E">
        <w:rPr>
          <w:rFonts w:ascii="Arial" w:hAnsi="Arial" w:cs="Arial"/>
          <w:sz w:val="24"/>
          <w:szCs w:val="24"/>
        </w:rPr>
        <w:t>re</w:t>
      </w:r>
      <w:r>
        <w:rPr>
          <w:rFonts w:ascii="Arial" w:hAnsi="Arial" w:cs="Arial"/>
          <w:sz w:val="24"/>
          <w:szCs w:val="24"/>
        </w:rPr>
        <w:t>glamentar en lo conducente, el a</w:t>
      </w:r>
      <w:r w:rsidRPr="0081257E">
        <w:rPr>
          <w:rFonts w:ascii="Arial" w:hAnsi="Arial" w:cs="Arial"/>
          <w:sz w:val="24"/>
          <w:szCs w:val="24"/>
        </w:rPr>
        <w:t>rtículo 1o. de la Constitución Política de los Estados Unidos Mexicanos</w:t>
      </w:r>
      <w:r>
        <w:rPr>
          <w:rFonts w:ascii="Arial" w:hAnsi="Arial" w:cs="Arial"/>
          <w:sz w:val="24"/>
          <w:szCs w:val="24"/>
        </w:rPr>
        <w:t>,</w:t>
      </w:r>
      <w:r w:rsidRPr="0081257E">
        <w:rPr>
          <w:rFonts w:ascii="Arial" w:hAnsi="Arial" w:cs="Arial"/>
          <w:sz w:val="24"/>
          <w:szCs w:val="24"/>
        </w:rPr>
        <w:t xml:space="preserve"> estableciendo las condiciones en las que el Estado deberá promover, proteger y asegurar el pleno ejercicio de los derechos humanos y libertades fundamentales </w:t>
      </w:r>
      <w:r>
        <w:rPr>
          <w:rFonts w:ascii="Arial" w:hAnsi="Arial" w:cs="Arial"/>
          <w:sz w:val="24"/>
          <w:szCs w:val="24"/>
        </w:rPr>
        <w:t>de este grupo poblacional</w:t>
      </w:r>
      <w:r w:rsidRPr="0081257E">
        <w:rPr>
          <w:rFonts w:ascii="Arial" w:hAnsi="Arial" w:cs="Arial"/>
          <w:sz w:val="24"/>
          <w:szCs w:val="24"/>
        </w:rPr>
        <w:t>, asegurando su plena inclusión a la sociedad en un marco de respeto, igualdad y equiparación de oportunidades</w:t>
      </w:r>
      <w:r>
        <w:rPr>
          <w:rFonts w:ascii="Arial" w:hAnsi="Arial" w:cs="Arial"/>
          <w:sz w:val="24"/>
          <w:szCs w:val="24"/>
        </w:rPr>
        <w:t xml:space="preserve">. </w:t>
      </w:r>
    </w:p>
    <w:p w14:paraId="45E29E83" w14:textId="77777777" w:rsidR="00102617" w:rsidRDefault="00102617" w:rsidP="00102617">
      <w:pPr>
        <w:spacing w:after="0" w:line="264" w:lineRule="auto"/>
        <w:ind w:firstLine="720"/>
        <w:jc w:val="both"/>
        <w:rPr>
          <w:rFonts w:ascii="Arial" w:eastAsia="Arial" w:hAnsi="Arial" w:cs="Arial"/>
          <w:color w:val="000000"/>
          <w:sz w:val="24"/>
          <w:szCs w:val="24"/>
        </w:rPr>
      </w:pPr>
    </w:p>
    <w:p w14:paraId="21E7F211" w14:textId="77777777" w:rsidR="00102617" w:rsidRDefault="00102617" w:rsidP="00102617">
      <w:pPr>
        <w:spacing w:after="0" w:line="264" w:lineRule="auto"/>
        <w:ind w:firstLine="720"/>
        <w:jc w:val="both"/>
        <w:rPr>
          <w:rFonts w:ascii="Arial" w:hAnsi="Arial" w:cs="Arial"/>
          <w:sz w:val="24"/>
          <w:szCs w:val="24"/>
        </w:rPr>
      </w:pPr>
      <w:r>
        <w:rPr>
          <w:rFonts w:ascii="Arial" w:eastAsia="Arial" w:hAnsi="Arial" w:cs="Arial"/>
          <w:color w:val="000000"/>
          <w:sz w:val="24"/>
          <w:szCs w:val="24"/>
        </w:rPr>
        <w:t xml:space="preserve">Que dicha ley menciona en su artículo 4º que, las </w:t>
      </w:r>
      <w:r w:rsidRPr="000173D2">
        <w:rPr>
          <w:rFonts w:ascii="Arial" w:hAnsi="Arial" w:cs="Arial"/>
          <w:sz w:val="24"/>
          <w:szCs w:val="24"/>
        </w:rPr>
        <w:t>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w:t>
      </w:r>
      <w:r>
        <w:rPr>
          <w:rFonts w:ascii="Arial" w:hAnsi="Arial" w:cs="Arial"/>
          <w:sz w:val="24"/>
          <w:szCs w:val="24"/>
        </w:rPr>
        <w:t xml:space="preserve"> que atente contra su dignidad.</w:t>
      </w:r>
    </w:p>
    <w:p w14:paraId="5A3E2DEC" w14:textId="77777777" w:rsidR="00102617" w:rsidRDefault="00102617" w:rsidP="00102617">
      <w:pPr>
        <w:spacing w:after="0" w:line="264" w:lineRule="auto"/>
        <w:ind w:firstLine="720"/>
        <w:jc w:val="both"/>
        <w:rPr>
          <w:rFonts w:ascii="Arial" w:hAnsi="Arial" w:cs="Arial"/>
          <w:sz w:val="24"/>
          <w:szCs w:val="24"/>
        </w:rPr>
      </w:pPr>
    </w:p>
    <w:p w14:paraId="1E7495F8"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 xml:space="preserve">Que para dar cumplimiento a lo anterior, es necesario contar con </w:t>
      </w:r>
      <w:r w:rsidRPr="000173D2">
        <w:rPr>
          <w:rFonts w:ascii="Arial" w:hAnsi="Arial" w:cs="Arial"/>
          <w:sz w:val="24"/>
          <w:szCs w:val="24"/>
        </w:rPr>
        <w:t>medidas contra la discriminación</w:t>
      </w:r>
      <w:r>
        <w:rPr>
          <w:rFonts w:ascii="Arial" w:hAnsi="Arial" w:cs="Arial"/>
          <w:sz w:val="24"/>
          <w:szCs w:val="24"/>
        </w:rPr>
        <w:t>, las cuales</w:t>
      </w:r>
      <w:r w:rsidRPr="000173D2">
        <w:rPr>
          <w:rFonts w:ascii="Arial" w:hAnsi="Arial" w:cs="Arial"/>
          <w:sz w:val="24"/>
          <w:szCs w:val="24"/>
        </w:rPr>
        <w:t xml:space="preserve"> tienen como finalidad prevenir o corregir que una persona con discapacidad sea tratada de una manera directa o indirecta menos favorable que otra que no lo se</w:t>
      </w:r>
      <w:r>
        <w:rPr>
          <w:rFonts w:ascii="Arial" w:hAnsi="Arial" w:cs="Arial"/>
          <w:sz w:val="24"/>
          <w:szCs w:val="24"/>
        </w:rPr>
        <w:t xml:space="preserve">a, en una situación comparable, al igual que también </w:t>
      </w:r>
      <w:r w:rsidRPr="000173D2">
        <w:rPr>
          <w:rFonts w:ascii="Arial" w:hAnsi="Arial" w:cs="Arial"/>
          <w:sz w:val="24"/>
          <w:szCs w:val="24"/>
        </w:rPr>
        <w:t xml:space="preserve">consisten en la prohibición de conductas que tengan como objetivo o consecuencia atentar contra la dignidad de una persona, crear un entorno intimidatorio, hostil, degradante u ofensivo, debido a la discapacidad que ésta posee. </w:t>
      </w:r>
    </w:p>
    <w:p w14:paraId="79AA1FC2" w14:textId="77777777" w:rsidR="00102617" w:rsidRDefault="00102617" w:rsidP="00102617">
      <w:pPr>
        <w:spacing w:after="0" w:line="264" w:lineRule="auto"/>
        <w:ind w:firstLine="720"/>
        <w:jc w:val="both"/>
        <w:rPr>
          <w:rFonts w:ascii="Arial" w:hAnsi="Arial" w:cs="Arial"/>
          <w:sz w:val="24"/>
          <w:szCs w:val="24"/>
        </w:rPr>
      </w:pPr>
    </w:p>
    <w:p w14:paraId="0E915F6C"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 xml:space="preserve">Que por otro lado, las </w:t>
      </w:r>
      <w:r w:rsidRPr="000173D2">
        <w:rPr>
          <w:rFonts w:ascii="Arial" w:hAnsi="Arial" w:cs="Arial"/>
          <w:sz w:val="24"/>
          <w:szCs w:val="24"/>
        </w:rPr>
        <w:t>acciones afirmativas positivas consisten en apoyos de carácter específico destinados a prevenir o compensar las desventajas o dificultades que tienen las personas con discapacidad en la incorporación y participación plena en los ámbitos de la vida política, económica, social y c</w:t>
      </w:r>
      <w:r>
        <w:rPr>
          <w:rFonts w:ascii="Arial" w:hAnsi="Arial" w:cs="Arial"/>
          <w:sz w:val="24"/>
          <w:szCs w:val="24"/>
        </w:rPr>
        <w:t xml:space="preserve">ultural, </w:t>
      </w:r>
      <w:r>
        <w:rPr>
          <w:rFonts w:ascii="Arial" w:hAnsi="Arial" w:cs="Arial"/>
          <w:sz w:val="24"/>
          <w:szCs w:val="24"/>
        </w:rPr>
        <w:lastRenderedPageBreak/>
        <w:t xml:space="preserve">por tal motivo, la </w:t>
      </w:r>
      <w:r w:rsidRPr="000173D2">
        <w:rPr>
          <w:rFonts w:ascii="Arial" w:hAnsi="Arial" w:cs="Arial"/>
          <w:sz w:val="24"/>
          <w:szCs w:val="24"/>
        </w:rPr>
        <w:t>Administración Pública, de conformidad con su ámbito de competencia, impulsará el derecho a la igualdad de oportunidades de las personas con discapacidad, a través del establecimiento de medidas contra la discriminación</w:t>
      </w:r>
      <w:r>
        <w:rPr>
          <w:rFonts w:ascii="Arial" w:hAnsi="Arial" w:cs="Arial"/>
          <w:sz w:val="24"/>
          <w:szCs w:val="24"/>
        </w:rPr>
        <w:t xml:space="preserve">, atendiendo a los principios de: </w:t>
      </w:r>
    </w:p>
    <w:p w14:paraId="7A067524" w14:textId="77777777" w:rsidR="00102617" w:rsidRDefault="00102617" w:rsidP="00102617">
      <w:pPr>
        <w:spacing w:after="0" w:line="264" w:lineRule="auto"/>
        <w:jc w:val="both"/>
        <w:rPr>
          <w:rFonts w:ascii="Arial" w:hAnsi="Arial" w:cs="Arial"/>
          <w:sz w:val="24"/>
          <w:szCs w:val="24"/>
        </w:rPr>
      </w:pPr>
    </w:p>
    <w:p w14:paraId="64C8EE25"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Equidad;</w:t>
      </w:r>
    </w:p>
    <w:p w14:paraId="0B64FC41" w14:textId="77777777" w:rsidR="00102617" w:rsidRDefault="00102617" w:rsidP="00102617">
      <w:pPr>
        <w:pStyle w:val="Prrafodelista"/>
        <w:spacing w:after="0" w:line="264" w:lineRule="auto"/>
        <w:jc w:val="both"/>
        <w:rPr>
          <w:rFonts w:ascii="Arial" w:hAnsi="Arial" w:cs="Arial"/>
          <w:sz w:val="24"/>
          <w:szCs w:val="24"/>
        </w:rPr>
      </w:pPr>
    </w:p>
    <w:p w14:paraId="3C2DF1ED"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Justicia social;</w:t>
      </w:r>
    </w:p>
    <w:p w14:paraId="49A6E04C" w14:textId="77777777" w:rsidR="00102617" w:rsidRDefault="00102617" w:rsidP="00102617">
      <w:pPr>
        <w:pStyle w:val="Prrafodelista"/>
        <w:spacing w:after="0" w:line="264" w:lineRule="auto"/>
        <w:jc w:val="both"/>
        <w:rPr>
          <w:rFonts w:ascii="Arial" w:hAnsi="Arial" w:cs="Arial"/>
          <w:sz w:val="24"/>
          <w:szCs w:val="24"/>
        </w:rPr>
      </w:pPr>
    </w:p>
    <w:p w14:paraId="21F79D3A"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I</w:t>
      </w:r>
      <w:r w:rsidRPr="0099576E">
        <w:rPr>
          <w:rFonts w:ascii="Arial" w:hAnsi="Arial" w:cs="Arial"/>
          <w:sz w:val="24"/>
          <w:szCs w:val="24"/>
        </w:rPr>
        <w:t xml:space="preserve">gualdad de oportunidades; </w:t>
      </w:r>
    </w:p>
    <w:p w14:paraId="335776D7" w14:textId="77777777" w:rsidR="00102617" w:rsidRDefault="00102617" w:rsidP="00102617">
      <w:pPr>
        <w:pStyle w:val="Prrafodelista"/>
        <w:spacing w:after="0" w:line="264" w:lineRule="auto"/>
        <w:jc w:val="both"/>
        <w:rPr>
          <w:rFonts w:ascii="Arial" w:hAnsi="Arial" w:cs="Arial"/>
          <w:sz w:val="24"/>
          <w:szCs w:val="24"/>
        </w:rPr>
      </w:pPr>
    </w:p>
    <w:p w14:paraId="3D76D57F"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R</w:t>
      </w:r>
      <w:r w:rsidRPr="0099576E">
        <w:rPr>
          <w:rFonts w:ascii="Arial" w:hAnsi="Arial" w:cs="Arial"/>
          <w:sz w:val="24"/>
          <w:szCs w:val="24"/>
        </w:rPr>
        <w:t>espeto a la evolución de las facultades de los niños y las niñas con discapacidad y de su derecho a</w:t>
      </w:r>
      <w:r>
        <w:rPr>
          <w:rFonts w:ascii="Arial" w:hAnsi="Arial" w:cs="Arial"/>
          <w:sz w:val="24"/>
          <w:szCs w:val="24"/>
        </w:rPr>
        <w:t xml:space="preserve"> preservar su identidad;</w:t>
      </w:r>
    </w:p>
    <w:p w14:paraId="12E9363E" w14:textId="77777777" w:rsidR="00102617" w:rsidRDefault="00102617" w:rsidP="00102617">
      <w:pPr>
        <w:pStyle w:val="Prrafodelista"/>
        <w:spacing w:after="0" w:line="264" w:lineRule="auto"/>
        <w:jc w:val="both"/>
        <w:rPr>
          <w:rFonts w:ascii="Arial" w:hAnsi="Arial" w:cs="Arial"/>
          <w:sz w:val="24"/>
          <w:szCs w:val="24"/>
        </w:rPr>
      </w:pPr>
    </w:p>
    <w:p w14:paraId="17D2987B"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R</w:t>
      </w:r>
      <w:r w:rsidRPr="0099576E">
        <w:rPr>
          <w:rFonts w:ascii="Arial" w:hAnsi="Arial" w:cs="Arial"/>
          <w:sz w:val="24"/>
          <w:szCs w:val="24"/>
        </w:rPr>
        <w:t>espeto de la dignidad inherente, la autonomía individual, incluida la libertad de tomar las propias decisiones y la independencia de las personas</w:t>
      </w:r>
      <w:r>
        <w:rPr>
          <w:rFonts w:ascii="Arial" w:hAnsi="Arial" w:cs="Arial"/>
          <w:sz w:val="24"/>
          <w:szCs w:val="24"/>
        </w:rPr>
        <w:t>;</w:t>
      </w:r>
    </w:p>
    <w:p w14:paraId="053063C1" w14:textId="77777777" w:rsidR="00102617" w:rsidRDefault="00102617" w:rsidP="00102617">
      <w:pPr>
        <w:pStyle w:val="Prrafodelista"/>
        <w:spacing w:after="0" w:line="264" w:lineRule="auto"/>
        <w:jc w:val="both"/>
        <w:rPr>
          <w:rFonts w:ascii="Arial" w:hAnsi="Arial" w:cs="Arial"/>
          <w:sz w:val="24"/>
          <w:szCs w:val="24"/>
        </w:rPr>
      </w:pPr>
    </w:p>
    <w:p w14:paraId="2C6F9804"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P</w:t>
      </w:r>
      <w:r w:rsidRPr="0099576E">
        <w:rPr>
          <w:rFonts w:ascii="Arial" w:hAnsi="Arial" w:cs="Arial"/>
          <w:sz w:val="24"/>
          <w:szCs w:val="24"/>
        </w:rPr>
        <w:t>articipación e inclusión plenas y</w:t>
      </w:r>
      <w:r>
        <w:rPr>
          <w:rFonts w:ascii="Arial" w:hAnsi="Arial" w:cs="Arial"/>
          <w:sz w:val="24"/>
          <w:szCs w:val="24"/>
        </w:rPr>
        <w:t xml:space="preserve"> efectivas en la sociedad; </w:t>
      </w:r>
    </w:p>
    <w:p w14:paraId="50278E12" w14:textId="77777777" w:rsidR="00102617" w:rsidRDefault="00102617" w:rsidP="00102617">
      <w:pPr>
        <w:pStyle w:val="Prrafodelista"/>
        <w:spacing w:after="0" w:line="264" w:lineRule="auto"/>
        <w:jc w:val="both"/>
        <w:rPr>
          <w:rFonts w:ascii="Arial" w:hAnsi="Arial" w:cs="Arial"/>
          <w:sz w:val="24"/>
          <w:szCs w:val="24"/>
        </w:rPr>
      </w:pPr>
    </w:p>
    <w:p w14:paraId="1882205C"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R</w:t>
      </w:r>
      <w:r w:rsidRPr="0099576E">
        <w:rPr>
          <w:rFonts w:ascii="Arial" w:hAnsi="Arial" w:cs="Arial"/>
          <w:sz w:val="24"/>
          <w:szCs w:val="24"/>
        </w:rPr>
        <w:t xml:space="preserve">espeto por la diferencia y la aceptación de la discapacidad como parte de la diversidad y </w:t>
      </w:r>
      <w:r>
        <w:rPr>
          <w:rFonts w:ascii="Arial" w:hAnsi="Arial" w:cs="Arial"/>
          <w:sz w:val="24"/>
          <w:szCs w:val="24"/>
        </w:rPr>
        <w:t>la condición humanas;</w:t>
      </w:r>
    </w:p>
    <w:p w14:paraId="53201867" w14:textId="77777777" w:rsidR="00102617" w:rsidRDefault="00102617" w:rsidP="00102617">
      <w:pPr>
        <w:pStyle w:val="Prrafodelista"/>
        <w:spacing w:after="0" w:line="264" w:lineRule="auto"/>
        <w:jc w:val="both"/>
        <w:rPr>
          <w:rFonts w:ascii="Arial" w:hAnsi="Arial" w:cs="Arial"/>
          <w:sz w:val="24"/>
          <w:szCs w:val="24"/>
        </w:rPr>
      </w:pPr>
    </w:p>
    <w:p w14:paraId="1154FCFD"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A</w:t>
      </w:r>
      <w:r w:rsidRPr="0099576E">
        <w:rPr>
          <w:rFonts w:ascii="Arial" w:hAnsi="Arial" w:cs="Arial"/>
          <w:sz w:val="24"/>
          <w:szCs w:val="24"/>
        </w:rPr>
        <w:t xml:space="preserve">ccesibilidad; </w:t>
      </w:r>
    </w:p>
    <w:p w14:paraId="047A3A06" w14:textId="77777777" w:rsidR="00102617" w:rsidRDefault="00102617" w:rsidP="00102617">
      <w:pPr>
        <w:pStyle w:val="Prrafodelista"/>
        <w:spacing w:after="0" w:line="264" w:lineRule="auto"/>
        <w:jc w:val="both"/>
        <w:rPr>
          <w:rFonts w:ascii="Arial" w:hAnsi="Arial" w:cs="Arial"/>
          <w:sz w:val="24"/>
          <w:szCs w:val="24"/>
        </w:rPr>
      </w:pPr>
    </w:p>
    <w:p w14:paraId="6010AFED"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N</w:t>
      </w:r>
      <w:r w:rsidRPr="0099576E">
        <w:rPr>
          <w:rFonts w:ascii="Arial" w:hAnsi="Arial" w:cs="Arial"/>
          <w:sz w:val="24"/>
          <w:szCs w:val="24"/>
        </w:rPr>
        <w:t xml:space="preserve">o discriminación; </w:t>
      </w:r>
    </w:p>
    <w:p w14:paraId="7B39F654" w14:textId="77777777" w:rsidR="00102617" w:rsidRDefault="00102617" w:rsidP="00102617">
      <w:pPr>
        <w:pStyle w:val="Prrafodelista"/>
        <w:spacing w:after="0" w:line="264" w:lineRule="auto"/>
        <w:jc w:val="both"/>
        <w:rPr>
          <w:rFonts w:ascii="Arial" w:hAnsi="Arial" w:cs="Arial"/>
          <w:sz w:val="24"/>
          <w:szCs w:val="24"/>
        </w:rPr>
      </w:pPr>
    </w:p>
    <w:p w14:paraId="79ABEF8B" w14:textId="77777777" w:rsidR="00102617"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I</w:t>
      </w:r>
      <w:r w:rsidRPr="0099576E">
        <w:rPr>
          <w:rFonts w:ascii="Arial" w:hAnsi="Arial" w:cs="Arial"/>
          <w:sz w:val="24"/>
          <w:szCs w:val="24"/>
        </w:rPr>
        <w:t xml:space="preserve">gualdad entre mujeres y hombres con discapacidad; </w:t>
      </w:r>
      <w:r>
        <w:rPr>
          <w:rFonts w:ascii="Arial" w:hAnsi="Arial" w:cs="Arial"/>
          <w:sz w:val="24"/>
          <w:szCs w:val="24"/>
        </w:rPr>
        <w:t>y</w:t>
      </w:r>
    </w:p>
    <w:p w14:paraId="5411B197" w14:textId="77777777" w:rsidR="00102617" w:rsidRDefault="00102617" w:rsidP="00102617">
      <w:pPr>
        <w:pStyle w:val="Prrafodelista"/>
        <w:spacing w:after="0" w:line="264" w:lineRule="auto"/>
        <w:jc w:val="both"/>
        <w:rPr>
          <w:rFonts w:ascii="Arial" w:hAnsi="Arial" w:cs="Arial"/>
          <w:sz w:val="24"/>
          <w:szCs w:val="24"/>
        </w:rPr>
      </w:pPr>
    </w:p>
    <w:p w14:paraId="45D6BEB4" w14:textId="77777777" w:rsidR="00102617" w:rsidRPr="0099576E" w:rsidRDefault="00102617" w:rsidP="00102617">
      <w:pPr>
        <w:pStyle w:val="Prrafodelista"/>
        <w:numPr>
          <w:ilvl w:val="0"/>
          <w:numId w:val="1"/>
        </w:numPr>
        <w:spacing w:after="0" w:line="264" w:lineRule="auto"/>
        <w:jc w:val="both"/>
        <w:rPr>
          <w:rFonts w:ascii="Arial" w:hAnsi="Arial" w:cs="Arial"/>
          <w:sz w:val="24"/>
          <w:szCs w:val="24"/>
        </w:rPr>
      </w:pPr>
      <w:r>
        <w:rPr>
          <w:rFonts w:ascii="Arial" w:hAnsi="Arial" w:cs="Arial"/>
          <w:sz w:val="24"/>
          <w:szCs w:val="24"/>
        </w:rPr>
        <w:t>T</w:t>
      </w:r>
      <w:r w:rsidRPr="0099576E">
        <w:rPr>
          <w:rFonts w:ascii="Arial" w:hAnsi="Arial" w:cs="Arial"/>
          <w:sz w:val="24"/>
          <w:szCs w:val="24"/>
        </w:rPr>
        <w:t>ransversalidad.</w:t>
      </w:r>
    </w:p>
    <w:p w14:paraId="5A5ED8DB" w14:textId="77777777" w:rsidR="00102617" w:rsidRDefault="00102617" w:rsidP="00102617">
      <w:pPr>
        <w:spacing w:after="0" w:line="264" w:lineRule="auto"/>
        <w:ind w:firstLine="720"/>
        <w:jc w:val="both"/>
        <w:rPr>
          <w:rFonts w:ascii="Arial" w:eastAsia="Arial" w:hAnsi="Arial" w:cs="Arial"/>
          <w:color w:val="000000"/>
          <w:sz w:val="24"/>
          <w:szCs w:val="24"/>
        </w:rPr>
      </w:pPr>
    </w:p>
    <w:p w14:paraId="03B21EC2" w14:textId="77777777" w:rsidR="00102617" w:rsidRDefault="00102617" w:rsidP="00102617">
      <w:pPr>
        <w:spacing w:after="0" w:line="264"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Que atendiendo al principio de accesibilidad, el numeral 16 de la ley señalada con anterioridad, menciona que las personas con discapacidad tienen derecho a la accesibilidad universal, por lo que, en el artículo 17 de dicho ordenamiento también hace alusión a que, </w:t>
      </w:r>
      <w:r>
        <w:rPr>
          <w:rFonts w:ascii="Arial" w:hAnsi="Arial" w:cs="Arial"/>
          <w:sz w:val="24"/>
          <w:szCs w:val="24"/>
        </w:rPr>
        <w:t>p</w:t>
      </w:r>
      <w:r w:rsidRPr="000D6C07">
        <w:rPr>
          <w:rFonts w:ascii="Arial" w:hAnsi="Arial" w:cs="Arial"/>
          <w:sz w:val="24"/>
          <w:szCs w:val="24"/>
        </w:rPr>
        <w:t>ara asegurar la accesibilidad en la infraestructura básica, equipamiento o entorno urbano y los espacios públicos, se contemplarán entre otros, los siguientes lineamientos</w:t>
      </w:r>
      <w:r>
        <w:rPr>
          <w:rFonts w:ascii="Arial" w:eastAsia="Arial" w:hAnsi="Arial" w:cs="Arial"/>
          <w:color w:val="000000"/>
          <w:sz w:val="24"/>
          <w:szCs w:val="24"/>
        </w:rPr>
        <w:t xml:space="preserve">: </w:t>
      </w:r>
    </w:p>
    <w:p w14:paraId="635299BE" w14:textId="77777777" w:rsidR="00102617" w:rsidRDefault="00102617" w:rsidP="00102617">
      <w:pPr>
        <w:spacing w:after="0" w:line="264" w:lineRule="auto"/>
        <w:jc w:val="both"/>
        <w:rPr>
          <w:rFonts w:ascii="Arial" w:eastAsia="Arial" w:hAnsi="Arial" w:cs="Arial"/>
          <w:color w:val="000000"/>
          <w:sz w:val="24"/>
          <w:szCs w:val="24"/>
        </w:rPr>
      </w:pPr>
    </w:p>
    <w:p w14:paraId="72E100BC" w14:textId="77777777" w:rsidR="00102617" w:rsidRPr="000D6C07" w:rsidRDefault="00102617" w:rsidP="00102617">
      <w:pPr>
        <w:pStyle w:val="Prrafodelista"/>
        <w:numPr>
          <w:ilvl w:val="0"/>
          <w:numId w:val="2"/>
        </w:numPr>
        <w:spacing w:after="0" w:line="264" w:lineRule="auto"/>
        <w:jc w:val="both"/>
        <w:rPr>
          <w:rFonts w:ascii="Arial" w:eastAsia="Arial" w:hAnsi="Arial" w:cs="Arial"/>
          <w:color w:val="000000"/>
          <w:sz w:val="24"/>
          <w:szCs w:val="24"/>
        </w:rPr>
      </w:pPr>
      <w:r w:rsidRPr="000D6C07">
        <w:rPr>
          <w:rFonts w:ascii="Arial" w:hAnsi="Arial" w:cs="Arial"/>
          <w:sz w:val="24"/>
          <w:szCs w:val="24"/>
        </w:rPr>
        <w:lastRenderedPageBreak/>
        <w:t>Que sea de carácter universal, obligatoria y adapta</w:t>
      </w:r>
      <w:r>
        <w:rPr>
          <w:rFonts w:ascii="Arial" w:hAnsi="Arial" w:cs="Arial"/>
          <w:sz w:val="24"/>
          <w:szCs w:val="24"/>
        </w:rPr>
        <w:t xml:space="preserve">da para todas las personas; </w:t>
      </w:r>
    </w:p>
    <w:p w14:paraId="3CE63005" w14:textId="77777777" w:rsidR="00102617" w:rsidRPr="000D6C07" w:rsidRDefault="00102617" w:rsidP="00102617">
      <w:pPr>
        <w:pStyle w:val="Prrafodelista"/>
        <w:spacing w:after="0" w:line="264" w:lineRule="auto"/>
        <w:jc w:val="both"/>
        <w:rPr>
          <w:rFonts w:ascii="Arial" w:eastAsia="Arial" w:hAnsi="Arial" w:cs="Arial"/>
          <w:color w:val="000000"/>
          <w:sz w:val="24"/>
          <w:szCs w:val="24"/>
        </w:rPr>
      </w:pPr>
    </w:p>
    <w:p w14:paraId="65CD163E" w14:textId="77777777" w:rsidR="00102617" w:rsidRPr="000D6C07" w:rsidRDefault="00102617" w:rsidP="00102617">
      <w:pPr>
        <w:pStyle w:val="Prrafodelista"/>
        <w:numPr>
          <w:ilvl w:val="0"/>
          <w:numId w:val="2"/>
        </w:numPr>
        <w:spacing w:after="0" w:line="264" w:lineRule="auto"/>
        <w:jc w:val="both"/>
        <w:rPr>
          <w:rFonts w:ascii="Arial" w:eastAsia="Arial" w:hAnsi="Arial" w:cs="Arial"/>
          <w:color w:val="000000"/>
          <w:sz w:val="24"/>
          <w:szCs w:val="24"/>
        </w:rPr>
      </w:pPr>
      <w:r w:rsidRPr="000D6C07">
        <w:rPr>
          <w:rFonts w:ascii="Arial" w:hAnsi="Arial" w:cs="Arial"/>
          <w:sz w:val="24"/>
          <w:szCs w:val="24"/>
        </w:rPr>
        <w:t xml:space="preserve">Que incluya el uso de señalización, facilidades arquitectónicas, tecnologías, información, sistema braille, lengua de señas mexicana, ayudas técnicas, perros guía o animal de </w:t>
      </w:r>
      <w:r>
        <w:rPr>
          <w:rFonts w:ascii="Arial" w:hAnsi="Arial" w:cs="Arial"/>
          <w:sz w:val="24"/>
          <w:szCs w:val="24"/>
        </w:rPr>
        <w:t xml:space="preserve">servicio y otros apoyos; y </w:t>
      </w:r>
    </w:p>
    <w:p w14:paraId="07DB2DFB" w14:textId="77777777" w:rsidR="00102617" w:rsidRPr="000D6C07" w:rsidRDefault="00102617" w:rsidP="00102617">
      <w:pPr>
        <w:pStyle w:val="Prrafodelista"/>
        <w:spacing w:after="0" w:line="264" w:lineRule="auto"/>
        <w:jc w:val="both"/>
        <w:rPr>
          <w:rFonts w:ascii="Arial" w:eastAsia="Arial" w:hAnsi="Arial" w:cs="Arial"/>
          <w:color w:val="000000"/>
          <w:sz w:val="24"/>
          <w:szCs w:val="24"/>
        </w:rPr>
      </w:pPr>
    </w:p>
    <w:p w14:paraId="7E7FA768" w14:textId="77777777" w:rsidR="00102617" w:rsidRPr="000D6C07" w:rsidRDefault="00102617" w:rsidP="00102617">
      <w:pPr>
        <w:pStyle w:val="Prrafodelista"/>
        <w:numPr>
          <w:ilvl w:val="0"/>
          <w:numId w:val="2"/>
        </w:numPr>
        <w:spacing w:after="0" w:line="264" w:lineRule="auto"/>
        <w:jc w:val="both"/>
        <w:rPr>
          <w:rFonts w:ascii="Arial" w:eastAsia="Arial" w:hAnsi="Arial" w:cs="Arial"/>
          <w:color w:val="000000"/>
          <w:sz w:val="24"/>
          <w:szCs w:val="24"/>
        </w:rPr>
      </w:pPr>
      <w:r w:rsidRPr="000D6C07">
        <w:rPr>
          <w:rFonts w:ascii="Arial" w:hAnsi="Arial" w:cs="Arial"/>
          <w:sz w:val="24"/>
          <w:szCs w:val="24"/>
        </w:rPr>
        <w:t>Que la adecuación de las instalaciones públicas sea progresiva</w:t>
      </w:r>
      <w:r>
        <w:rPr>
          <w:rFonts w:ascii="Arial" w:hAnsi="Arial" w:cs="Arial"/>
          <w:sz w:val="24"/>
          <w:szCs w:val="24"/>
        </w:rPr>
        <w:t>.</w:t>
      </w:r>
    </w:p>
    <w:p w14:paraId="02464DF3" w14:textId="77777777" w:rsidR="00102617" w:rsidRDefault="00102617" w:rsidP="00102617">
      <w:pPr>
        <w:spacing w:after="0" w:line="264" w:lineRule="auto"/>
        <w:ind w:firstLine="720"/>
        <w:jc w:val="both"/>
        <w:rPr>
          <w:rFonts w:ascii="Arial" w:eastAsia="Arial" w:hAnsi="Arial" w:cs="Arial"/>
          <w:color w:val="000000"/>
          <w:sz w:val="24"/>
          <w:szCs w:val="24"/>
        </w:rPr>
      </w:pPr>
    </w:p>
    <w:p w14:paraId="5E291ED8" w14:textId="77777777" w:rsidR="00102617" w:rsidRDefault="00102617" w:rsidP="00102617">
      <w:pPr>
        <w:spacing w:after="0" w:line="264" w:lineRule="auto"/>
        <w:ind w:firstLine="720"/>
        <w:jc w:val="both"/>
        <w:rPr>
          <w:rFonts w:ascii="Arial" w:hAnsi="Arial" w:cs="Arial"/>
          <w:sz w:val="24"/>
          <w:szCs w:val="24"/>
        </w:rPr>
      </w:pPr>
      <w:r>
        <w:rPr>
          <w:rFonts w:ascii="Arial" w:eastAsia="Arial" w:hAnsi="Arial" w:cs="Arial"/>
          <w:color w:val="000000"/>
          <w:sz w:val="24"/>
          <w:szCs w:val="24"/>
        </w:rPr>
        <w:t>Que por otro lado, la Ley para las Personas con Discapacidad del Estado de Puebla menciona en su Título Sexto, denominado “De la Accesibilidad y Atención Preferente” que, l</w:t>
      </w:r>
      <w:r w:rsidRPr="00361CE7">
        <w:rPr>
          <w:rFonts w:ascii="Arial" w:hAnsi="Arial" w:cs="Arial"/>
          <w:sz w:val="24"/>
          <w:szCs w:val="24"/>
        </w:rPr>
        <w:t>as personas con discapacidad gozarán del derecho de paso en todas las intersecciones y zonas señaladas para este efecto, así como a disfrutar de los servicios públicos y tener acceso y facilidades para poderse desplazar por sí o con ayuda de cualquier forma de asistencia humana, animal o cualquier otro medio técnico o electrónico que la ciencia aporte, en los espacios laborales, comerciales, oficiales y recreativos, a través de la construcción de accesos arquitectónicos apropiados, estando obligado el personal de seguridad pública y vial a brindarles la protección necesaria, efectuando las señales y realizando las maniobras que procedan según las circun</w:t>
      </w:r>
      <w:r>
        <w:rPr>
          <w:rFonts w:ascii="Arial" w:hAnsi="Arial" w:cs="Arial"/>
          <w:sz w:val="24"/>
          <w:szCs w:val="24"/>
        </w:rPr>
        <w:t>stancias.</w:t>
      </w:r>
    </w:p>
    <w:p w14:paraId="6A912DD1" w14:textId="77777777" w:rsidR="00102617" w:rsidRDefault="00102617" w:rsidP="00102617">
      <w:pPr>
        <w:spacing w:after="0" w:line="264" w:lineRule="auto"/>
        <w:ind w:firstLine="720"/>
        <w:jc w:val="both"/>
        <w:rPr>
          <w:rFonts w:ascii="Arial" w:hAnsi="Arial" w:cs="Arial"/>
          <w:sz w:val="24"/>
          <w:szCs w:val="24"/>
        </w:rPr>
      </w:pPr>
    </w:p>
    <w:p w14:paraId="5E97AA9A"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Que la referida Ley también hace énfasis en que, en</w:t>
      </w:r>
      <w:r w:rsidRPr="00361CE7">
        <w:rPr>
          <w:rFonts w:ascii="Arial" w:hAnsi="Arial" w:cs="Arial"/>
          <w:sz w:val="24"/>
          <w:szCs w:val="24"/>
        </w:rPr>
        <w:t xml:space="preserve"> todos los edificios que se preste un servicio al público, estatales o municipales, o privados, se deberán contemplar las normas técnicas, que faciliten el acceso, la circulación y libre desplazamiento de las personas con discapacidad, por sí o con ayuda de prótesis, órtesis u otras ayudas funcionales sea humana, animal o cualquier otro medio técnico o ele</w:t>
      </w:r>
      <w:r>
        <w:rPr>
          <w:rFonts w:ascii="Arial" w:hAnsi="Arial" w:cs="Arial"/>
          <w:sz w:val="24"/>
          <w:szCs w:val="24"/>
        </w:rPr>
        <w:t>ctrónico que la ciencia aporte.</w:t>
      </w:r>
    </w:p>
    <w:p w14:paraId="7B78C390" w14:textId="77777777" w:rsidR="00102617" w:rsidRDefault="00102617" w:rsidP="00102617">
      <w:pPr>
        <w:spacing w:after="0" w:line="264" w:lineRule="auto"/>
        <w:ind w:firstLine="720"/>
        <w:jc w:val="both"/>
        <w:rPr>
          <w:rFonts w:ascii="Arial" w:hAnsi="Arial" w:cs="Arial"/>
          <w:sz w:val="24"/>
          <w:szCs w:val="24"/>
        </w:rPr>
      </w:pPr>
    </w:p>
    <w:p w14:paraId="62F3618C"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 xml:space="preserve">Que para el caso de las personas prestadoras del servicio público de transporte, las mismas </w:t>
      </w:r>
      <w:r w:rsidRPr="00361CE7">
        <w:rPr>
          <w:rFonts w:ascii="Arial" w:hAnsi="Arial" w:cs="Arial"/>
          <w:sz w:val="24"/>
          <w:szCs w:val="24"/>
        </w:rPr>
        <w:t>deberán reservar por lo menos un asiento por cada diez de los que tenga el vehículo o unidad que operen, a efecto de que en su caso, sean utilizados por pasajeros con discapacidad, así como el espacio y la adecuación que se requiera a las unidades para aquellas personas que usen prótesis, órtesis u otras ayudas funcionales ya sea humana, animal o cualquier otro medio técnico o electrónico que la ciencia aporte p</w:t>
      </w:r>
      <w:r>
        <w:rPr>
          <w:rFonts w:ascii="Arial" w:hAnsi="Arial" w:cs="Arial"/>
          <w:sz w:val="24"/>
          <w:szCs w:val="24"/>
        </w:rPr>
        <w:t>ara</w:t>
      </w:r>
      <w:r w:rsidRPr="00361CE7">
        <w:rPr>
          <w:rFonts w:ascii="Arial" w:hAnsi="Arial" w:cs="Arial"/>
          <w:sz w:val="24"/>
          <w:szCs w:val="24"/>
        </w:rPr>
        <w:t xml:space="preserve"> acceder, así como viajar seguras y cómodas en el vehículo o unidad. </w:t>
      </w:r>
    </w:p>
    <w:p w14:paraId="2DF229FA" w14:textId="77777777" w:rsidR="00102617" w:rsidRDefault="00102617" w:rsidP="00102617">
      <w:pPr>
        <w:spacing w:after="0" w:line="264" w:lineRule="auto"/>
        <w:ind w:firstLine="720"/>
        <w:jc w:val="both"/>
        <w:rPr>
          <w:rFonts w:ascii="Arial" w:hAnsi="Arial" w:cs="Arial"/>
          <w:sz w:val="24"/>
          <w:szCs w:val="24"/>
        </w:rPr>
      </w:pPr>
    </w:p>
    <w:p w14:paraId="3E4127CC"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lastRenderedPageBreak/>
        <w:t>Que a pesar de lo anterior, y de contar con un marco normativo que atiende la importancia de la protección de los derechos de las personas con discapacidad, l</w:t>
      </w:r>
      <w:r w:rsidRPr="00247558">
        <w:rPr>
          <w:rFonts w:ascii="Arial" w:hAnsi="Arial" w:cs="Arial"/>
          <w:sz w:val="24"/>
          <w:szCs w:val="24"/>
        </w:rPr>
        <w:t xml:space="preserve">a discriminación </w:t>
      </w:r>
      <w:r>
        <w:rPr>
          <w:rFonts w:ascii="Arial" w:hAnsi="Arial" w:cs="Arial"/>
          <w:sz w:val="24"/>
          <w:szCs w:val="24"/>
        </w:rPr>
        <w:t xml:space="preserve">en contra de las personas con discapacidad </w:t>
      </w:r>
      <w:r w:rsidRPr="00247558">
        <w:rPr>
          <w:rFonts w:ascii="Arial" w:hAnsi="Arial" w:cs="Arial"/>
          <w:sz w:val="24"/>
          <w:szCs w:val="24"/>
        </w:rPr>
        <w:t xml:space="preserve">es una práctica cotidiana que </w:t>
      </w:r>
      <w:r>
        <w:rPr>
          <w:rFonts w:ascii="Arial" w:hAnsi="Arial" w:cs="Arial"/>
          <w:sz w:val="24"/>
          <w:szCs w:val="24"/>
        </w:rPr>
        <w:t xml:space="preserve">atenta de manera directa contra sus derechos, esto principalmente por la </w:t>
      </w:r>
      <w:r w:rsidRPr="00247558">
        <w:rPr>
          <w:rFonts w:ascii="Arial" w:hAnsi="Arial" w:cs="Arial"/>
          <w:sz w:val="24"/>
          <w:szCs w:val="24"/>
        </w:rPr>
        <w:t xml:space="preserve">falta de conocimiento de la sociedad sobre esta condición, </w:t>
      </w:r>
      <w:r>
        <w:rPr>
          <w:rFonts w:ascii="Arial" w:hAnsi="Arial" w:cs="Arial"/>
          <w:sz w:val="24"/>
          <w:szCs w:val="24"/>
        </w:rPr>
        <w:t>lo que</w:t>
      </w:r>
      <w:r w:rsidRPr="00247558">
        <w:rPr>
          <w:rFonts w:ascii="Arial" w:hAnsi="Arial" w:cs="Arial"/>
          <w:sz w:val="24"/>
          <w:szCs w:val="24"/>
        </w:rPr>
        <w:t xml:space="preserve"> ha impedido que puedan </w:t>
      </w:r>
      <w:r>
        <w:rPr>
          <w:rFonts w:ascii="Arial" w:hAnsi="Arial" w:cs="Arial"/>
          <w:sz w:val="24"/>
          <w:szCs w:val="24"/>
        </w:rPr>
        <w:t xml:space="preserve">ejercer </w:t>
      </w:r>
      <w:r w:rsidRPr="00247558">
        <w:rPr>
          <w:rFonts w:ascii="Arial" w:hAnsi="Arial" w:cs="Arial"/>
          <w:sz w:val="24"/>
          <w:szCs w:val="24"/>
        </w:rPr>
        <w:t>sus derechos y tener una vida plena</w:t>
      </w:r>
      <w:r>
        <w:rPr>
          <w:rStyle w:val="Refdenotaalpie"/>
          <w:rFonts w:ascii="Arial" w:hAnsi="Arial" w:cs="Arial"/>
          <w:sz w:val="24"/>
          <w:szCs w:val="24"/>
        </w:rPr>
        <w:footnoteReference w:id="1"/>
      </w:r>
      <w:r w:rsidRPr="00247558">
        <w:rPr>
          <w:rFonts w:ascii="Arial" w:hAnsi="Arial" w:cs="Arial"/>
          <w:sz w:val="24"/>
          <w:szCs w:val="24"/>
        </w:rPr>
        <w:t>.</w:t>
      </w:r>
    </w:p>
    <w:p w14:paraId="64A09DFD" w14:textId="77777777" w:rsidR="00102617" w:rsidRDefault="00102617" w:rsidP="00102617">
      <w:pPr>
        <w:spacing w:after="0" w:line="264" w:lineRule="auto"/>
        <w:ind w:firstLine="720"/>
        <w:jc w:val="both"/>
        <w:rPr>
          <w:rFonts w:ascii="Arial" w:hAnsi="Arial" w:cs="Arial"/>
          <w:sz w:val="24"/>
          <w:szCs w:val="24"/>
        </w:rPr>
      </w:pPr>
    </w:p>
    <w:p w14:paraId="00D9EDCC"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Que el Consejo Nacional para Prevenir la Discriminación, en colaboración con la Secretaría de Gobernación de la República, dieron a conocer las siguientes cifras y datos</w:t>
      </w:r>
      <w:r>
        <w:rPr>
          <w:rStyle w:val="Refdenotaalpie"/>
          <w:rFonts w:ascii="Arial" w:hAnsi="Arial" w:cs="Arial"/>
          <w:sz w:val="24"/>
          <w:szCs w:val="24"/>
        </w:rPr>
        <w:footnoteReference w:id="2"/>
      </w:r>
      <w:r>
        <w:rPr>
          <w:rFonts w:ascii="Arial" w:hAnsi="Arial" w:cs="Arial"/>
          <w:sz w:val="24"/>
          <w:szCs w:val="24"/>
        </w:rPr>
        <w:t>:</w:t>
      </w:r>
    </w:p>
    <w:p w14:paraId="43845A64" w14:textId="77777777" w:rsidR="00102617" w:rsidRDefault="00102617" w:rsidP="00102617">
      <w:pPr>
        <w:spacing w:after="0" w:line="264" w:lineRule="auto"/>
        <w:jc w:val="both"/>
        <w:rPr>
          <w:rFonts w:ascii="Arial" w:hAnsi="Arial" w:cs="Arial"/>
          <w:sz w:val="24"/>
          <w:szCs w:val="24"/>
        </w:rPr>
      </w:pPr>
    </w:p>
    <w:p w14:paraId="478C7968" w14:textId="77777777" w:rsidR="00102617" w:rsidRPr="00C16B0E" w:rsidRDefault="00102617" w:rsidP="00102617">
      <w:pPr>
        <w:pStyle w:val="Prrafodelista"/>
        <w:numPr>
          <w:ilvl w:val="0"/>
          <w:numId w:val="3"/>
        </w:numPr>
        <w:spacing w:after="0" w:line="264" w:lineRule="auto"/>
        <w:jc w:val="both"/>
        <w:rPr>
          <w:rFonts w:ascii="Arial" w:eastAsia="Arial" w:hAnsi="Arial" w:cs="Arial"/>
          <w:color w:val="000000"/>
          <w:sz w:val="24"/>
          <w:szCs w:val="24"/>
        </w:rPr>
      </w:pPr>
      <w:r w:rsidRPr="00C16B0E">
        <w:rPr>
          <w:rFonts w:ascii="Arial" w:hAnsi="Arial" w:cs="Arial"/>
          <w:sz w:val="24"/>
          <w:szCs w:val="24"/>
        </w:rPr>
        <w:t>La mitad (49.4%) de las personas con discapacidad vive en situación de pobreza</w:t>
      </w:r>
      <w:r>
        <w:rPr>
          <w:rFonts w:ascii="Arial" w:hAnsi="Arial" w:cs="Arial"/>
          <w:sz w:val="24"/>
          <w:szCs w:val="24"/>
        </w:rPr>
        <w:t>,</w:t>
      </w:r>
      <w:r w:rsidRPr="00C16B0E">
        <w:rPr>
          <w:rFonts w:ascii="Arial" w:hAnsi="Arial" w:cs="Arial"/>
          <w:sz w:val="24"/>
          <w:szCs w:val="24"/>
        </w:rPr>
        <w:t xml:space="preserve"> 39.4% vive en pobreza moderada, mientras que 10% está en </w:t>
      </w:r>
      <w:r>
        <w:rPr>
          <w:rFonts w:ascii="Arial" w:hAnsi="Arial" w:cs="Arial"/>
          <w:sz w:val="24"/>
          <w:szCs w:val="24"/>
        </w:rPr>
        <w:t>pobreza extrema;</w:t>
      </w:r>
    </w:p>
    <w:p w14:paraId="731A703B" w14:textId="77777777" w:rsidR="00102617" w:rsidRPr="00C16B0E" w:rsidRDefault="00102617" w:rsidP="00102617">
      <w:pPr>
        <w:pStyle w:val="Prrafodelista"/>
        <w:spacing w:after="0" w:line="264" w:lineRule="auto"/>
        <w:jc w:val="both"/>
        <w:rPr>
          <w:rFonts w:ascii="Arial" w:eastAsia="Arial" w:hAnsi="Arial" w:cs="Arial"/>
          <w:color w:val="000000"/>
          <w:sz w:val="24"/>
          <w:szCs w:val="24"/>
        </w:rPr>
      </w:pPr>
    </w:p>
    <w:p w14:paraId="58508563" w14:textId="77777777" w:rsidR="00102617" w:rsidRPr="00C16B0E" w:rsidRDefault="00102617" w:rsidP="00102617">
      <w:pPr>
        <w:pStyle w:val="Prrafodelista"/>
        <w:numPr>
          <w:ilvl w:val="0"/>
          <w:numId w:val="3"/>
        </w:numPr>
        <w:spacing w:after="0" w:line="264" w:lineRule="auto"/>
        <w:jc w:val="both"/>
        <w:rPr>
          <w:rFonts w:ascii="Arial" w:eastAsia="Arial" w:hAnsi="Arial" w:cs="Arial"/>
          <w:color w:val="000000"/>
          <w:sz w:val="24"/>
          <w:szCs w:val="24"/>
        </w:rPr>
      </w:pPr>
      <w:r w:rsidRPr="00C16B0E">
        <w:rPr>
          <w:rFonts w:ascii="Arial" w:hAnsi="Arial" w:cs="Arial"/>
          <w:sz w:val="24"/>
          <w:szCs w:val="24"/>
        </w:rPr>
        <w:t>La mayoría de hogares que tienen personas con discapa</w:t>
      </w:r>
      <w:r>
        <w:rPr>
          <w:rFonts w:ascii="Arial" w:hAnsi="Arial" w:cs="Arial"/>
          <w:sz w:val="24"/>
          <w:szCs w:val="24"/>
        </w:rPr>
        <w:t>cidad está en los deciles de ingreso más bajos;</w:t>
      </w:r>
    </w:p>
    <w:p w14:paraId="241A0DD8" w14:textId="77777777" w:rsidR="00102617" w:rsidRPr="00C16B0E" w:rsidRDefault="00102617" w:rsidP="00102617">
      <w:pPr>
        <w:pStyle w:val="Prrafodelista"/>
        <w:spacing w:after="0" w:line="264" w:lineRule="auto"/>
        <w:jc w:val="both"/>
        <w:rPr>
          <w:rFonts w:ascii="Arial" w:eastAsia="Arial" w:hAnsi="Arial" w:cs="Arial"/>
          <w:color w:val="000000"/>
          <w:sz w:val="24"/>
          <w:szCs w:val="24"/>
        </w:rPr>
      </w:pPr>
    </w:p>
    <w:p w14:paraId="1691DA02" w14:textId="77777777" w:rsidR="00102617" w:rsidRPr="00C16B0E" w:rsidRDefault="00102617" w:rsidP="00102617">
      <w:pPr>
        <w:pStyle w:val="Prrafodelista"/>
        <w:numPr>
          <w:ilvl w:val="0"/>
          <w:numId w:val="3"/>
        </w:numPr>
        <w:spacing w:after="0" w:line="264" w:lineRule="auto"/>
        <w:jc w:val="both"/>
        <w:rPr>
          <w:rFonts w:ascii="Arial" w:eastAsia="Arial" w:hAnsi="Arial" w:cs="Arial"/>
          <w:color w:val="000000"/>
          <w:sz w:val="24"/>
          <w:szCs w:val="24"/>
        </w:rPr>
      </w:pPr>
      <w:r w:rsidRPr="00C16B0E">
        <w:rPr>
          <w:rFonts w:ascii="Arial" w:hAnsi="Arial" w:cs="Arial"/>
          <w:sz w:val="24"/>
          <w:szCs w:val="24"/>
        </w:rPr>
        <w:t>Los hogares que tienen personas con discapacidad gastan más en alimentos, vivienda y cuidados de la salud que el resto. Dicho gasto puede ser hasta tres veces más alto que en hogare</w:t>
      </w:r>
      <w:r>
        <w:rPr>
          <w:rFonts w:ascii="Arial" w:hAnsi="Arial" w:cs="Arial"/>
          <w:sz w:val="24"/>
          <w:szCs w:val="24"/>
        </w:rPr>
        <w:t>s sin personas con discapacidad;</w:t>
      </w:r>
    </w:p>
    <w:p w14:paraId="74653D97" w14:textId="77777777" w:rsidR="00102617" w:rsidRPr="00C16B0E" w:rsidRDefault="00102617" w:rsidP="00102617">
      <w:pPr>
        <w:pStyle w:val="Prrafodelista"/>
        <w:spacing w:after="0" w:line="264" w:lineRule="auto"/>
        <w:jc w:val="both"/>
        <w:rPr>
          <w:rFonts w:ascii="Arial" w:eastAsia="Arial" w:hAnsi="Arial" w:cs="Arial"/>
          <w:color w:val="000000"/>
          <w:sz w:val="24"/>
          <w:szCs w:val="24"/>
        </w:rPr>
      </w:pPr>
    </w:p>
    <w:p w14:paraId="6AF8B2E7" w14:textId="77777777" w:rsidR="00102617" w:rsidRPr="00C16B0E" w:rsidRDefault="00102617" w:rsidP="00102617">
      <w:pPr>
        <w:pStyle w:val="Prrafodelista"/>
        <w:numPr>
          <w:ilvl w:val="0"/>
          <w:numId w:val="3"/>
        </w:numPr>
        <w:spacing w:after="0" w:line="264" w:lineRule="auto"/>
        <w:jc w:val="both"/>
        <w:rPr>
          <w:rFonts w:ascii="Arial" w:eastAsia="Arial" w:hAnsi="Arial" w:cs="Arial"/>
          <w:color w:val="000000"/>
          <w:sz w:val="24"/>
          <w:szCs w:val="24"/>
        </w:rPr>
      </w:pPr>
      <w:r w:rsidRPr="00C16B0E">
        <w:rPr>
          <w:rFonts w:ascii="Arial" w:hAnsi="Arial" w:cs="Arial"/>
          <w:sz w:val="24"/>
          <w:szCs w:val="24"/>
        </w:rPr>
        <w:t>Una de cada cinco personas (21%) con discapacidad entre 15 y 59 años no sabe leer ni escribir, mientras que la tasa a nivel naci</w:t>
      </w:r>
      <w:r>
        <w:rPr>
          <w:rFonts w:ascii="Arial" w:hAnsi="Arial" w:cs="Arial"/>
          <w:sz w:val="24"/>
          <w:szCs w:val="24"/>
        </w:rPr>
        <w:t xml:space="preserve">onal es siete veces menor (3%); y </w:t>
      </w:r>
    </w:p>
    <w:p w14:paraId="61F43B3B" w14:textId="77777777" w:rsidR="00102617" w:rsidRPr="00C16B0E" w:rsidRDefault="00102617" w:rsidP="00102617">
      <w:pPr>
        <w:pStyle w:val="Prrafodelista"/>
        <w:spacing w:after="0" w:line="264" w:lineRule="auto"/>
        <w:jc w:val="both"/>
        <w:rPr>
          <w:rFonts w:ascii="Arial" w:eastAsia="Arial" w:hAnsi="Arial" w:cs="Arial"/>
          <w:color w:val="000000"/>
          <w:sz w:val="24"/>
          <w:szCs w:val="24"/>
        </w:rPr>
      </w:pPr>
    </w:p>
    <w:p w14:paraId="71913540" w14:textId="77777777" w:rsidR="00102617" w:rsidRPr="00C16B0E" w:rsidRDefault="00102617" w:rsidP="00102617">
      <w:pPr>
        <w:pStyle w:val="Prrafodelista"/>
        <w:numPr>
          <w:ilvl w:val="0"/>
          <w:numId w:val="3"/>
        </w:numPr>
        <w:spacing w:after="0" w:line="264" w:lineRule="auto"/>
        <w:jc w:val="both"/>
        <w:rPr>
          <w:rFonts w:ascii="Arial" w:eastAsia="Arial" w:hAnsi="Arial" w:cs="Arial"/>
          <w:color w:val="000000"/>
          <w:sz w:val="24"/>
          <w:szCs w:val="24"/>
        </w:rPr>
      </w:pPr>
      <w:r w:rsidRPr="00C16B0E">
        <w:rPr>
          <w:rFonts w:ascii="Arial" w:hAnsi="Arial" w:cs="Arial"/>
          <w:sz w:val="24"/>
          <w:szCs w:val="24"/>
        </w:rPr>
        <w:t>Mientras que la asistencia a la escuela es casi universal en los niveles básicos (97%), entre las personas con discapacidad el po</w:t>
      </w:r>
      <w:r>
        <w:rPr>
          <w:rFonts w:ascii="Arial" w:hAnsi="Arial" w:cs="Arial"/>
          <w:sz w:val="24"/>
          <w:szCs w:val="24"/>
        </w:rPr>
        <w:t>rcentaje cae a 80%.</w:t>
      </w:r>
    </w:p>
    <w:p w14:paraId="6AB4CAE3" w14:textId="77777777" w:rsidR="00102617" w:rsidRPr="00C16B0E" w:rsidRDefault="00102617" w:rsidP="00102617">
      <w:pPr>
        <w:spacing w:after="0" w:line="264" w:lineRule="auto"/>
        <w:jc w:val="both"/>
        <w:rPr>
          <w:rFonts w:ascii="Arial" w:eastAsia="Arial" w:hAnsi="Arial" w:cs="Arial"/>
          <w:color w:val="000000"/>
          <w:sz w:val="24"/>
          <w:szCs w:val="24"/>
        </w:rPr>
      </w:pPr>
    </w:p>
    <w:p w14:paraId="34D8635F" w14:textId="77777777" w:rsidR="00102617" w:rsidRDefault="00102617" w:rsidP="00102617">
      <w:pPr>
        <w:spacing w:after="0" w:line="264" w:lineRule="auto"/>
        <w:ind w:firstLine="720"/>
        <w:jc w:val="both"/>
        <w:rPr>
          <w:rFonts w:ascii="Arial" w:hAnsi="Arial" w:cs="Arial"/>
          <w:sz w:val="24"/>
          <w:szCs w:val="24"/>
        </w:rPr>
      </w:pPr>
      <w:r>
        <w:rPr>
          <w:rFonts w:ascii="Arial" w:eastAsia="Arial" w:hAnsi="Arial" w:cs="Arial"/>
          <w:color w:val="000000"/>
          <w:sz w:val="24"/>
          <w:szCs w:val="24"/>
        </w:rPr>
        <w:t>Que tal y como se advierte con anterioridad, es evidente el grado de discriminación y violencia a la que son sometidos los derechos de las personas con discapacidad, ya que desafortunadamente, s</w:t>
      </w:r>
      <w:r w:rsidRPr="00C16B0E">
        <w:rPr>
          <w:rFonts w:ascii="Arial" w:hAnsi="Arial" w:cs="Arial"/>
          <w:sz w:val="24"/>
          <w:szCs w:val="24"/>
        </w:rPr>
        <w:t xml:space="preserve">egún la Encuesta Nacional sobre </w:t>
      </w:r>
      <w:r>
        <w:rPr>
          <w:rFonts w:ascii="Arial" w:hAnsi="Arial" w:cs="Arial"/>
          <w:sz w:val="24"/>
          <w:szCs w:val="24"/>
        </w:rPr>
        <w:lastRenderedPageBreak/>
        <w:t>Discriminación</w:t>
      </w:r>
      <w:r w:rsidRPr="00C16B0E">
        <w:rPr>
          <w:rFonts w:ascii="Arial" w:hAnsi="Arial" w:cs="Arial"/>
          <w:sz w:val="24"/>
          <w:szCs w:val="24"/>
        </w:rPr>
        <w:t xml:space="preserve">, todavía persisten numerosos prejuicios y actitudes discriminatorias hacia las personas con discapacidad. </w:t>
      </w:r>
    </w:p>
    <w:p w14:paraId="6C69057B" w14:textId="77777777" w:rsidR="00102617" w:rsidRDefault="00102617" w:rsidP="00102617">
      <w:pPr>
        <w:spacing w:after="0" w:line="264" w:lineRule="auto"/>
        <w:ind w:firstLine="720"/>
        <w:jc w:val="both"/>
        <w:rPr>
          <w:rFonts w:ascii="Arial" w:hAnsi="Arial" w:cs="Arial"/>
          <w:sz w:val="24"/>
          <w:szCs w:val="24"/>
        </w:rPr>
      </w:pPr>
    </w:p>
    <w:p w14:paraId="140434F3"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Que u</w:t>
      </w:r>
      <w:r w:rsidRPr="00C16B0E">
        <w:rPr>
          <w:rFonts w:ascii="Arial" w:hAnsi="Arial" w:cs="Arial"/>
          <w:sz w:val="24"/>
          <w:szCs w:val="24"/>
        </w:rPr>
        <w:t>na de cada cuatro personas en el país (25%) considera que</w:t>
      </w:r>
      <w:r>
        <w:rPr>
          <w:rFonts w:ascii="Arial" w:hAnsi="Arial" w:cs="Arial"/>
          <w:sz w:val="24"/>
          <w:szCs w:val="24"/>
        </w:rPr>
        <w:t xml:space="preserve"> las personas con discapacidad</w:t>
      </w:r>
      <w:r w:rsidRPr="00C16B0E">
        <w:rPr>
          <w:rFonts w:ascii="Arial" w:hAnsi="Arial" w:cs="Arial"/>
          <w:sz w:val="24"/>
          <w:szCs w:val="24"/>
        </w:rPr>
        <w:t xml:space="preserve"> “son de poca ayuda en el trabajo”, y una proporción similar (26%) estaría poco o nada de acuerdo en que alguien de este grupo social ocupe</w:t>
      </w:r>
      <w:r>
        <w:rPr>
          <w:rFonts w:ascii="Arial" w:hAnsi="Arial" w:cs="Arial"/>
          <w:sz w:val="24"/>
          <w:szCs w:val="24"/>
        </w:rPr>
        <w:t xml:space="preserve"> la Presidencia de la República. </w:t>
      </w:r>
    </w:p>
    <w:p w14:paraId="00700C19" w14:textId="77777777" w:rsidR="00102617" w:rsidRDefault="00102617" w:rsidP="00102617">
      <w:pPr>
        <w:spacing w:after="0" w:line="264" w:lineRule="auto"/>
        <w:ind w:firstLine="720"/>
        <w:jc w:val="both"/>
        <w:rPr>
          <w:rFonts w:ascii="Arial" w:hAnsi="Arial" w:cs="Arial"/>
          <w:sz w:val="24"/>
          <w:szCs w:val="24"/>
        </w:rPr>
      </w:pPr>
    </w:p>
    <w:p w14:paraId="658CC8F0" w14:textId="77777777" w:rsidR="00102617" w:rsidRDefault="00102617" w:rsidP="00102617">
      <w:pPr>
        <w:spacing w:after="0" w:line="264" w:lineRule="auto"/>
        <w:ind w:firstLine="720"/>
        <w:jc w:val="both"/>
        <w:rPr>
          <w:rFonts w:ascii="Arial" w:hAnsi="Arial" w:cs="Arial"/>
          <w:sz w:val="24"/>
          <w:szCs w:val="24"/>
        </w:rPr>
      </w:pPr>
      <w:r>
        <w:rPr>
          <w:rFonts w:ascii="Arial" w:hAnsi="Arial" w:cs="Arial"/>
          <w:sz w:val="24"/>
          <w:szCs w:val="24"/>
        </w:rPr>
        <w:t xml:space="preserve">Que del mismo modo, </w:t>
      </w:r>
      <w:r w:rsidRPr="00C16B0E">
        <w:rPr>
          <w:rFonts w:ascii="Arial" w:hAnsi="Arial" w:cs="Arial"/>
          <w:sz w:val="24"/>
          <w:szCs w:val="24"/>
        </w:rPr>
        <w:t>casi la mitad de las personas con discapacidad (48%) considera que sus derechos no se respetan y, de hecho, casi la tercera parte (31%) afirmó que en los últimos cinco años se les negó a</w:t>
      </w:r>
      <w:r>
        <w:rPr>
          <w:rFonts w:ascii="Arial" w:hAnsi="Arial" w:cs="Arial"/>
          <w:sz w:val="24"/>
          <w:szCs w:val="24"/>
        </w:rPr>
        <w:t xml:space="preserve">lgún derecho sin justificación, sino uno de los principales problemas la </w:t>
      </w:r>
      <w:r w:rsidRPr="00C16B0E">
        <w:rPr>
          <w:rFonts w:ascii="Arial" w:hAnsi="Arial" w:cs="Arial"/>
          <w:sz w:val="24"/>
          <w:szCs w:val="24"/>
        </w:rPr>
        <w:t xml:space="preserve">falta de accesibilidad en la infraestructura y equipamiento público, </w:t>
      </w:r>
      <w:r>
        <w:rPr>
          <w:rFonts w:ascii="Arial" w:hAnsi="Arial" w:cs="Arial"/>
          <w:sz w:val="24"/>
          <w:szCs w:val="24"/>
        </w:rPr>
        <w:t>razón por la cual, es que presento esta iniciativa.</w:t>
      </w:r>
    </w:p>
    <w:p w14:paraId="65057F52" w14:textId="77777777" w:rsidR="00102617" w:rsidRDefault="00102617" w:rsidP="00102617">
      <w:pPr>
        <w:spacing w:after="0" w:line="264" w:lineRule="auto"/>
        <w:ind w:firstLine="720"/>
        <w:jc w:val="both"/>
        <w:rPr>
          <w:rFonts w:ascii="Arial" w:eastAsia="Arial" w:hAnsi="Arial" w:cs="Arial"/>
          <w:color w:val="000000"/>
          <w:sz w:val="24"/>
          <w:szCs w:val="24"/>
        </w:rPr>
      </w:pPr>
    </w:p>
    <w:p w14:paraId="1EF253D1" w14:textId="77777777" w:rsidR="00102617" w:rsidRPr="00E44B2B" w:rsidRDefault="00102617" w:rsidP="00102617">
      <w:pPr>
        <w:spacing w:after="0" w:line="264" w:lineRule="auto"/>
        <w:ind w:firstLine="720"/>
        <w:jc w:val="both"/>
        <w:rPr>
          <w:rFonts w:ascii="Arial" w:hAnsi="Arial" w:cs="Arial"/>
          <w:sz w:val="24"/>
          <w:szCs w:val="24"/>
        </w:rPr>
      </w:pPr>
      <w:r>
        <w:rPr>
          <w:rFonts w:ascii="Arial" w:eastAsia="Arial" w:hAnsi="Arial" w:cs="Arial"/>
          <w:color w:val="000000"/>
          <w:sz w:val="24"/>
          <w:szCs w:val="24"/>
        </w:rPr>
        <w:t xml:space="preserve">Que </w:t>
      </w:r>
      <w:r w:rsidRPr="00E44B2B">
        <w:rPr>
          <w:rFonts w:ascii="Arial" w:eastAsia="Arial" w:hAnsi="Arial" w:cs="Arial"/>
          <w:color w:val="000000"/>
          <w:sz w:val="24"/>
          <w:szCs w:val="24"/>
        </w:rPr>
        <w:t xml:space="preserve">con fundamento en lo que ha sido mencionado, presento esta iniciativa para reformar las fracciones XXXVII y XXXVIII y adicionar la fracción XXXIX al artículo 6 Bis de la </w:t>
      </w:r>
      <w:r w:rsidRPr="00E44B2B">
        <w:rPr>
          <w:rFonts w:ascii="Arial" w:hAnsi="Arial" w:cs="Arial"/>
          <w:sz w:val="24"/>
          <w:szCs w:val="24"/>
        </w:rPr>
        <w:t>Ley para Prevenir y Eliminar la Discriminación del Estado Libre y Soberano de Puebla</w:t>
      </w:r>
      <w:r w:rsidRPr="00E44B2B">
        <w:rPr>
          <w:rFonts w:ascii="Arial" w:eastAsia="Arial" w:hAnsi="Arial" w:cs="Arial"/>
          <w:color w:val="000000"/>
          <w:sz w:val="24"/>
          <w:szCs w:val="24"/>
        </w:rPr>
        <w:t>, con la finalidad de establecer que</w:t>
      </w:r>
      <w:r w:rsidRPr="00E44B2B">
        <w:rPr>
          <w:rFonts w:ascii="Arial" w:hAnsi="Arial" w:cs="Arial"/>
          <w:sz w:val="24"/>
          <w:szCs w:val="24"/>
        </w:rPr>
        <w:t xml:space="preserve"> se considera como discriminación, en forma enunciativa y no limitativa, entre otras acciones, el obstruir el uso de rampas de acceso, guías pododáctiles, lugares y señalizaciones, que son destinadas para la accesibilidad, adaptabilidad y movilidad de las personas con discapacidad.</w:t>
      </w:r>
    </w:p>
    <w:p w14:paraId="51864966" w14:textId="77777777" w:rsidR="00102617" w:rsidRPr="00E44B2B" w:rsidRDefault="00102617" w:rsidP="00102617">
      <w:pPr>
        <w:spacing w:after="0" w:line="264" w:lineRule="auto"/>
        <w:jc w:val="both"/>
        <w:rPr>
          <w:rFonts w:ascii="Arial" w:eastAsia="Arial" w:hAnsi="Arial" w:cs="Arial"/>
          <w:color w:val="000000"/>
          <w:sz w:val="24"/>
          <w:szCs w:val="24"/>
        </w:rPr>
      </w:pPr>
    </w:p>
    <w:p w14:paraId="27BAAB0B" w14:textId="77777777" w:rsidR="00102617" w:rsidRPr="00E44B2B" w:rsidRDefault="00102617" w:rsidP="00102617">
      <w:pPr>
        <w:spacing w:after="0" w:line="264" w:lineRule="auto"/>
        <w:jc w:val="both"/>
        <w:rPr>
          <w:rFonts w:ascii="Arial" w:eastAsia="Arial" w:hAnsi="Arial" w:cs="Arial"/>
          <w:color w:val="000000"/>
          <w:sz w:val="24"/>
          <w:szCs w:val="24"/>
        </w:rPr>
      </w:pPr>
      <w:bookmarkStart w:id="2" w:name="_gjdgxs" w:colFirst="0" w:colLast="0"/>
      <w:bookmarkEnd w:id="2"/>
      <w:r w:rsidRPr="00E44B2B">
        <w:rPr>
          <w:rFonts w:ascii="Arial" w:eastAsia="Arial" w:hAnsi="Arial" w:cs="Arial"/>
          <w:color w:val="000000"/>
          <w:sz w:val="24"/>
          <w:szCs w:val="24"/>
        </w:rPr>
        <w:tab/>
        <w:t xml:space="preserve">Que para finalizar, se ejemplifica la propuesta de </w:t>
      </w:r>
      <w:r w:rsidRPr="00E44B2B">
        <w:rPr>
          <w:rFonts w:ascii="Arial" w:eastAsia="Arial" w:hAnsi="Arial" w:cs="Arial"/>
          <w:bCs/>
          <w:color w:val="000000"/>
          <w:sz w:val="24"/>
          <w:szCs w:val="24"/>
        </w:rPr>
        <w:t xml:space="preserve">reforma de las fracciones XXXVII y XXXVIII y de adición de la fracción XXXIX al artículo 6 Bis de la </w:t>
      </w:r>
      <w:r w:rsidRPr="00E44B2B">
        <w:rPr>
          <w:rFonts w:ascii="Arial" w:hAnsi="Arial" w:cs="Arial"/>
          <w:bCs/>
          <w:sz w:val="24"/>
          <w:szCs w:val="24"/>
        </w:rPr>
        <w:t>Ley para Prevenir y Eliminar la Discriminación del Estado Libre y Soberano de Puebla</w:t>
      </w:r>
      <w:r w:rsidRPr="00E44B2B">
        <w:rPr>
          <w:rFonts w:ascii="Arial" w:eastAsia="Arial" w:hAnsi="Arial" w:cs="Arial"/>
          <w:color w:val="000000"/>
          <w:sz w:val="24"/>
          <w:szCs w:val="24"/>
        </w:rPr>
        <w:t>, en el cuadro comparativo siguiente:</w:t>
      </w:r>
    </w:p>
    <w:p w14:paraId="3F40886F" w14:textId="77777777" w:rsidR="00102617" w:rsidRPr="00E44B2B" w:rsidRDefault="00102617" w:rsidP="00102617">
      <w:pPr>
        <w:spacing w:after="0" w:line="264" w:lineRule="auto"/>
        <w:ind w:right="49"/>
        <w:jc w:val="both"/>
        <w:rPr>
          <w:rFonts w:ascii="Arial" w:eastAsia="Arial" w:hAnsi="Arial" w:cs="Arial"/>
          <w:color w:val="000000"/>
          <w:sz w:val="24"/>
          <w:szCs w:val="24"/>
        </w:rPr>
      </w:pPr>
    </w:p>
    <w:tbl>
      <w:tblPr>
        <w:tblStyle w:val="1"/>
        <w:tblW w:w="79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0"/>
        <w:gridCol w:w="3928"/>
      </w:tblGrid>
      <w:tr w:rsidR="00102617" w:rsidRPr="00E44B2B" w14:paraId="18419397" w14:textId="77777777" w:rsidTr="00B77006">
        <w:trPr>
          <w:trHeight w:val="430"/>
          <w:jc w:val="center"/>
        </w:trPr>
        <w:tc>
          <w:tcPr>
            <w:tcW w:w="7968" w:type="dxa"/>
            <w:gridSpan w:val="2"/>
            <w:shd w:val="clear" w:color="auto" w:fill="BFBFBF"/>
            <w:vAlign w:val="center"/>
          </w:tcPr>
          <w:p w14:paraId="29BED016" w14:textId="77777777" w:rsidR="00102617" w:rsidRPr="00E44B2B" w:rsidRDefault="00102617" w:rsidP="00B77006">
            <w:pPr>
              <w:spacing w:line="264" w:lineRule="auto"/>
              <w:jc w:val="center"/>
              <w:rPr>
                <w:rFonts w:ascii="Arial" w:eastAsia="Arial" w:hAnsi="Arial" w:cs="Arial"/>
                <w:b/>
                <w:bCs/>
                <w:color w:val="000000"/>
                <w:sz w:val="20"/>
                <w:szCs w:val="20"/>
              </w:rPr>
            </w:pPr>
            <w:r w:rsidRPr="00E44B2B">
              <w:rPr>
                <w:rFonts w:ascii="Arial" w:hAnsi="Arial" w:cs="Arial"/>
                <w:b/>
                <w:bCs/>
                <w:sz w:val="20"/>
                <w:szCs w:val="20"/>
              </w:rPr>
              <w:t>LEY PARA PREVENIR Y ELIMINAR LA DISCRIMINACIÓN DEL ESTADO LIBRE Y SOBERANO DE PUEBLA</w:t>
            </w:r>
          </w:p>
        </w:tc>
      </w:tr>
      <w:tr w:rsidR="00102617" w:rsidRPr="00E44B2B" w14:paraId="1CD80419" w14:textId="77777777" w:rsidTr="00B77006">
        <w:trPr>
          <w:trHeight w:val="253"/>
          <w:jc w:val="center"/>
        </w:trPr>
        <w:tc>
          <w:tcPr>
            <w:tcW w:w="4040" w:type="dxa"/>
            <w:shd w:val="clear" w:color="auto" w:fill="BFBFBF"/>
          </w:tcPr>
          <w:p w14:paraId="26C7D928" w14:textId="77777777" w:rsidR="00102617" w:rsidRPr="00E44B2B" w:rsidRDefault="00102617" w:rsidP="00B77006">
            <w:pPr>
              <w:spacing w:line="264" w:lineRule="auto"/>
              <w:jc w:val="center"/>
              <w:rPr>
                <w:rFonts w:ascii="Arial" w:eastAsia="Arial" w:hAnsi="Arial" w:cs="Arial"/>
                <w:b/>
                <w:color w:val="000000"/>
                <w:sz w:val="20"/>
                <w:szCs w:val="20"/>
              </w:rPr>
            </w:pPr>
            <w:r w:rsidRPr="00E44B2B">
              <w:rPr>
                <w:rFonts w:ascii="Arial" w:eastAsia="Arial" w:hAnsi="Arial" w:cs="Arial"/>
                <w:b/>
                <w:color w:val="000000"/>
                <w:sz w:val="20"/>
                <w:szCs w:val="20"/>
              </w:rPr>
              <w:t>TEXTO VIGENTE</w:t>
            </w:r>
          </w:p>
        </w:tc>
        <w:tc>
          <w:tcPr>
            <w:tcW w:w="3928" w:type="dxa"/>
            <w:shd w:val="clear" w:color="auto" w:fill="BFBFBF"/>
          </w:tcPr>
          <w:p w14:paraId="5BE28A14" w14:textId="77777777" w:rsidR="00102617" w:rsidRPr="00E44B2B" w:rsidRDefault="00102617" w:rsidP="00B77006">
            <w:pPr>
              <w:spacing w:line="264" w:lineRule="auto"/>
              <w:jc w:val="center"/>
              <w:rPr>
                <w:rFonts w:ascii="Arial" w:eastAsia="Arial" w:hAnsi="Arial" w:cs="Arial"/>
                <w:b/>
                <w:color w:val="000000"/>
                <w:sz w:val="20"/>
                <w:szCs w:val="20"/>
              </w:rPr>
            </w:pPr>
            <w:r w:rsidRPr="00E44B2B">
              <w:rPr>
                <w:rFonts w:ascii="Arial" w:eastAsia="Arial" w:hAnsi="Arial" w:cs="Arial"/>
                <w:b/>
                <w:color w:val="000000"/>
                <w:sz w:val="20"/>
                <w:szCs w:val="20"/>
              </w:rPr>
              <w:t>TEXTO QUE SE PROPONE</w:t>
            </w:r>
          </w:p>
        </w:tc>
      </w:tr>
      <w:tr w:rsidR="00102617" w:rsidRPr="00E44B2B" w14:paraId="12EB1586" w14:textId="77777777" w:rsidTr="00B77006">
        <w:trPr>
          <w:trHeight w:val="253"/>
          <w:jc w:val="center"/>
        </w:trPr>
        <w:tc>
          <w:tcPr>
            <w:tcW w:w="4040" w:type="dxa"/>
            <w:shd w:val="clear" w:color="auto" w:fill="auto"/>
          </w:tcPr>
          <w:p w14:paraId="2621FCF7" w14:textId="77777777" w:rsidR="00102617" w:rsidRPr="00E44B2B" w:rsidRDefault="00102617" w:rsidP="00B77006">
            <w:pPr>
              <w:spacing w:line="264" w:lineRule="auto"/>
              <w:jc w:val="both"/>
              <w:rPr>
                <w:rFonts w:ascii="Arial" w:hAnsi="Arial" w:cs="Arial"/>
                <w:b/>
                <w:bCs/>
                <w:sz w:val="20"/>
                <w:szCs w:val="20"/>
              </w:rPr>
            </w:pPr>
            <w:r w:rsidRPr="00E44B2B">
              <w:rPr>
                <w:rFonts w:ascii="Arial" w:hAnsi="Arial" w:cs="Arial"/>
                <w:b/>
                <w:bCs/>
                <w:sz w:val="20"/>
                <w:szCs w:val="20"/>
              </w:rPr>
              <w:t>ARTÍCULO 6 Bis</w:t>
            </w:r>
          </w:p>
          <w:p w14:paraId="00F246F5" w14:textId="77777777" w:rsidR="00102617" w:rsidRPr="00E44B2B" w:rsidRDefault="00102617" w:rsidP="00B77006">
            <w:pPr>
              <w:spacing w:line="264" w:lineRule="auto"/>
              <w:jc w:val="both"/>
              <w:rPr>
                <w:rFonts w:ascii="Arial" w:hAnsi="Arial" w:cs="Arial"/>
                <w:sz w:val="20"/>
                <w:szCs w:val="20"/>
              </w:rPr>
            </w:pPr>
          </w:p>
          <w:p w14:paraId="6998D375" w14:textId="77777777" w:rsidR="00102617" w:rsidRPr="00E44B2B" w:rsidRDefault="00102617" w:rsidP="00B77006">
            <w:pPr>
              <w:spacing w:line="264" w:lineRule="auto"/>
              <w:jc w:val="both"/>
              <w:rPr>
                <w:rFonts w:ascii="Arial" w:hAnsi="Arial" w:cs="Arial"/>
                <w:sz w:val="20"/>
                <w:szCs w:val="20"/>
              </w:rPr>
            </w:pPr>
            <w:r w:rsidRPr="00E44B2B">
              <w:rPr>
                <w:rFonts w:ascii="Arial" w:hAnsi="Arial" w:cs="Arial"/>
                <w:sz w:val="20"/>
                <w:szCs w:val="20"/>
              </w:rPr>
              <w:t xml:space="preserve">Conforme a lo establecido en los artículos 1 de la Constitución Política de los Estados Unidos Mexicanos y 4 fracción III de esta Ley, se considera como discriminación, en </w:t>
            </w:r>
            <w:r w:rsidRPr="00E44B2B">
              <w:rPr>
                <w:rFonts w:ascii="Arial" w:hAnsi="Arial" w:cs="Arial"/>
                <w:sz w:val="20"/>
                <w:szCs w:val="20"/>
              </w:rPr>
              <w:lastRenderedPageBreak/>
              <w:t xml:space="preserve">forma enunciativa y no limitativa, entre otras, las siguientes: </w:t>
            </w:r>
          </w:p>
          <w:p w14:paraId="26F52106" w14:textId="77777777" w:rsidR="00102617" w:rsidRPr="00E44B2B" w:rsidRDefault="00102617" w:rsidP="00B77006">
            <w:pPr>
              <w:spacing w:line="264" w:lineRule="auto"/>
              <w:jc w:val="both"/>
              <w:rPr>
                <w:rFonts w:ascii="Arial" w:hAnsi="Arial" w:cs="Arial"/>
                <w:sz w:val="20"/>
                <w:szCs w:val="20"/>
              </w:rPr>
            </w:pPr>
          </w:p>
          <w:p w14:paraId="2500A93D" w14:textId="77777777" w:rsidR="00102617" w:rsidRPr="00E44B2B" w:rsidRDefault="00102617" w:rsidP="00B77006">
            <w:pPr>
              <w:spacing w:line="264" w:lineRule="auto"/>
              <w:jc w:val="both"/>
              <w:rPr>
                <w:rFonts w:ascii="Arial" w:hAnsi="Arial" w:cs="Arial"/>
                <w:sz w:val="20"/>
                <w:szCs w:val="20"/>
              </w:rPr>
            </w:pPr>
            <w:r w:rsidRPr="00E44B2B">
              <w:rPr>
                <w:rFonts w:ascii="Arial" w:hAnsi="Arial" w:cs="Arial"/>
                <w:sz w:val="20"/>
                <w:szCs w:val="20"/>
              </w:rPr>
              <w:t>I. a XXXVI. …</w:t>
            </w:r>
          </w:p>
          <w:p w14:paraId="25695CA2" w14:textId="77777777" w:rsidR="00102617" w:rsidRPr="00E44B2B" w:rsidRDefault="00102617" w:rsidP="00B77006">
            <w:pPr>
              <w:spacing w:line="264" w:lineRule="auto"/>
              <w:jc w:val="both"/>
              <w:rPr>
                <w:rFonts w:ascii="Arial" w:hAnsi="Arial" w:cs="Arial"/>
                <w:sz w:val="20"/>
                <w:szCs w:val="20"/>
              </w:rPr>
            </w:pPr>
          </w:p>
          <w:p w14:paraId="561373AA" w14:textId="77777777" w:rsidR="00102617" w:rsidRPr="00E44B2B" w:rsidRDefault="00102617" w:rsidP="00B77006">
            <w:pPr>
              <w:spacing w:line="264" w:lineRule="auto"/>
              <w:jc w:val="both"/>
              <w:rPr>
                <w:rFonts w:ascii="Arial" w:hAnsi="Arial" w:cs="Arial"/>
                <w:sz w:val="20"/>
                <w:szCs w:val="20"/>
              </w:rPr>
            </w:pPr>
            <w:r w:rsidRPr="00E44B2B">
              <w:rPr>
                <w:rFonts w:ascii="Arial" w:hAnsi="Arial" w:cs="Arial"/>
                <w:sz w:val="20"/>
                <w:szCs w:val="20"/>
              </w:rPr>
              <w:t xml:space="preserve">XXXVII. Promover, incitar o ejercer violencia en cualquiera de sus tipos y modalidades, así como estigmatizar, negar o impedir el acceso a cualquier servicio a las personas que se desempeñan en los servicios de salud privados o públicos, sean éstas del personal médico o de enfermería, o efectúen profesiones similares y auxiliares a este sector, durante el tiempo que corresponda a una contingencia sanitaria, emergencia, epidemia o pandemia, declarada en términos de Ley por las autoridades competentes; </w:t>
            </w:r>
            <w:r w:rsidRPr="00E44B2B">
              <w:rPr>
                <w:rFonts w:ascii="Arial" w:hAnsi="Arial" w:cs="Arial"/>
                <w:strike/>
                <w:sz w:val="20"/>
                <w:szCs w:val="20"/>
              </w:rPr>
              <w:t>y</w:t>
            </w:r>
          </w:p>
          <w:p w14:paraId="43491F2B" w14:textId="77777777" w:rsidR="00102617" w:rsidRPr="00E44B2B" w:rsidRDefault="00102617" w:rsidP="00B77006">
            <w:pPr>
              <w:spacing w:line="264" w:lineRule="auto"/>
              <w:jc w:val="both"/>
              <w:rPr>
                <w:rFonts w:ascii="Arial" w:hAnsi="Arial" w:cs="Arial"/>
                <w:sz w:val="20"/>
                <w:szCs w:val="20"/>
              </w:rPr>
            </w:pPr>
          </w:p>
          <w:p w14:paraId="673D895D" w14:textId="77777777" w:rsidR="00102617" w:rsidRPr="00E44B2B" w:rsidRDefault="00102617" w:rsidP="00B77006">
            <w:pPr>
              <w:spacing w:line="264" w:lineRule="auto"/>
              <w:jc w:val="both"/>
              <w:rPr>
                <w:rFonts w:ascii="Arial" w:hAnsi="Arial" w:cs="Arial"/>
                <w:sz w:val="20"/>
                <w:szCs w:val="20"/>
              </w:rPr>
            </w:pPr>
          </w:p>
          <w:p w14:paraId="3ECB9F55" w14:textId="77777777" w:rsidR="00102617" w:rsidRPr="00E44B2B" w:rsidRDefault="00102617" w:rsidP="00B77006">
            <w:pPr>
              <w:spacing w:line="264" w:lineRule="auto"/>
              <w:jc w:val="both"/>
              <w:rPr>
                <w:rFonts w:ascii="Arial" w:hAnsi="Arial" w:cs="Arial"/>
                <w:sz w:val="20"/>
                <w:szCs w:val="20"/>
              </w:rPr>
            </w:pPr>
          </w:p>
          <w:p w14:paraId="24AC64F6" w14:textId="77777777" w:rsidR="00102617" w:rsidRPr="00E44B2B" w:rsidRDefault="00102617" w:rsidP="00B77006">
            <w:pPr>
              <w:spacing w:line="264" w:lineRule="auto"/>
              <w:jc w:val="both"/>
              <w:rPr>
                <w:rFonts w:ascii="Arial" w:hAnsi="Arial" w:cs="Arial"/>
                <w:sz w:val="20"/>
                <w:szCs w:val="20"/>
              </w:rPr>
            </w:pPr>
          </w:p>
          <w:p w14:paraId="1E60C745" w14:textId="77777777" w:rsidR="00102617" w:rsidRPr="00E44B2B" w:rsidRDefault="00102617" w:rsidP="00B77006">
            <w:pPr>
              <w:spacing w:line="264" w:lineRule="auto"/>
              <w:jc w:val="both"/>
              <w:rPr>
                <w:rFonts w:ascii="Arial" w:hAnsi="Arial" w:cs="Arial"/>
                <w:sz w:val="20"/>
                <w:szCs w:val="20"/>
              </w:rPr>
            </w:pPr>
          </w:p>
          <w:p w14:paraId="01C95852" w14:textId="77777777" w:rsidR="00102617" w:rsidRPr="00E44B2B" w:rsidRDefault="00102617" w:rsidP="00B77006">
            <w:pPr>
              <w:spacing w:line="264" w:lineRule="auto"/>
              <w:jc w:val="both"/>
              <w:rPr>
                <w:rFonts w:ascii="Arial" w:hAnsi="Arial" w:cs="Arial"/>
                <w:sz w:val="20"/>
                <w:szCs w:val="20"/>
              </w:rPr>
            </w:pPr>
          </w:p>
          <w:p w14:paraId="244DE263" w14:textId="77777777" w:rsidR="00102617" w:rsidRPr="00E44B2B" w:rsidRDefault="00102617" w:rsidP="00B77006">
            <w:pPr>
              <w:spacing w:line="264" w:lineRule="auto"/>
              <w:jc w:val="both"/>
              <w:rPr>
                <w:rFonts w:ascii="Arial" w:eastAsia="Arial" w:hAnsi="Arial" w:cs="Arial"/>
                <w:b/>
                <w:color w:val="000000"/>
                <w:sz w:val="20"/>
                <w:szCs w:val="20"/>
              </w:rPr>
            </w:pPr>
            <w:r w:rsidRPr="00E44B2B">
              <w:rPr>
                <w:rFonts w:ascii="Arial" w:hAnsi="Arial" w:cs="Arial"/>
                <w:strike/>
                <w:sz w:val="20"/>
                <w:szCs w:val="20"/>
              </w:rPr>
              <w:t>XXXVIII.</w:t>
            </w:r>
            <w:r w:rsidRPr="00E44B2B">
              <w:rPr>
                <w:rFonts w:ascii="Arial" w:hAnsi="Arial" w:cs="Arial"/>
                <w:sz w:val="20"/>
                <w:szCs w:val="20"/>
              </w:rPr>
              <w:t xml:space="preserve"> En general cualquier otro acto u omisión discriminatorio en términos del artículo 4, fracción III de esta Ley.</w:t>
            </w:r>
          </w:p>
        </w:tc>
        <w:tc>
          <w:tcPr>
            <w:tcW w:w="3928" w:type="dxa"/>
            <w:shd w:val="clear" w:color="auto" w:fill="auto"/>
          </w:tcPr>
          <w:p w14:paraId="5AF2A3F7" w14:textId="77777777" w:rsidR="00102617" w:rsidRPr="00E44B2B" w:rsidRDefault="00102617" w:rsidP="00B77006">
            <w:pPr>
              <w:spacing w:line="264" w:lineRule="auto"/>
              <w:jc w:val="both"/>
              <w:rPr>
                <w:rFonts w:ascii="Arial" w:hAnsi="Arial" w:cs="Arial"/>
                <w:b/>
                <w:bCs/>
                <w:sz w:val="20"/>
                <w:szCs w:val="20"/>
              </w:rPr>
            </w:pPr>
            <w:r w:rsidRPr="00E44B2B">
              <w:rPr>
                <w:rFonts w:ascii="Arial" w:hAnsi="Arial" w:cs="Arial"/>
                <w:b/>
                <w:bCs/>
                <w:sz w:val="20"/>
                <w:szCs w:val="20"/>
              </w:rPr>
              <w:lastRenderedPageBreak/>
              <w:t>ARTÍCULO 6 Bis</w:t>
            </w:r>
          </w:p>
          <w:p w14:paraId="29892DD2" w14:textId="77777777" w:rsidR="00102617" w:rsidRPr="00E44B2B" w:rsidRDefault="00102617" w:rsidP="00B77006">
            <w:pPr>
              <w:spacing w:line="264" w:lineRule="auto"/>
              <w:jc w:val="both"/>
              <w:rPr>
                <w:rFonts w:ascii="Arial" w:hAnsi="Arial" w:cs="Arial"/>
                <w:sz w:val="20"/>
                <w:szCs w:val="20"/>
              </w:rPr>
            </w:pPr>
          </w:p>
          <w:p w14:paraId="0EAFAB22" w14:textId="77777777" w:rsidR="00102617" w:rsidRPr="00E44B2B" w:rsidRDefault="00102617" w:rsidP="00B77006">
            <w:pPr>
              <w:spacing w:line="264" w:lineRule="auto"/>
              <w:jc w:val="both"/>
              <w:rPr>
                <w:rFonts w:ascii="Arial" w:hAnsi="Arial" w:cs="Arial"/>
                <w:sz w:val="20"/>
                <w:szCs w:val="20"/>
              </w:rPr>
            </w:pPr>
            <w:r w:rsidRPr="00E44B2B">
              <w:rPr>
                <w:rFonts w:ascii="Arial" w:hAnsi="Arial" w:cs="Arial"/>
                <w:sz w:val="20"/>
                <w:szCs w:val="20"/>
              </w:rPr>
              <w:t>…</w:t>
            </w:r>
          </w:p>
          <w:p w14:paraId="0444E2AA" w14:textId="77777777" w:rsidR="00102617" w:rsidRPr="00E44B2B" w:rsidRDefault="00102617" w:rsidP="00B77006">
            <w:pPr>
              <w:spacing w:line="264" w:lineRule="auto"/>
              <w:jc w:val="both"/>
              <w:rPr>
                <w:rFonts w:ascii="Arial" w:hAnsi="Arial" w:cs="Arial"/>
                <w:sz w:val="20"/>
                <w:szCs w:val="20"/>
              </w:rPr>
            </w:pPr>
          </w:p>
          <w:p w14:paraId="748CC4AB" w14:textId="77777777" w:rsidR="00102617" w:rsidRPr="00E44B2B" w:rsidRDefault="00102617" w:rsidP="00B77006">
            <w:pPr>
              <w:spacing w:line="264" w:lineRule="auto"/>
              <w:jc w:val="both"/>
              <w:rPr>
                <w:rFonts w:ascii="Arial" w:hAnsi="Arial" w:cs="Arial"/>
                <w:sz w:val="20"/>
                <w:szCs w:val="20"/>
              </w:rPr>
            </w:pPr>
          </w:p>
          <w:p w14:paraId="0A2D6E58" w14:textId="77777777" w:rsidR="00102617" w:rsidRPr="00E44B2B" w:rsidRDefault="00102617" w:rsidP="00B77006">
            <w:pPr>
              <w:spacing w:line="264" w:lineRule="auto"/>
              <w:jc w:val="both"/>
              <w:rPr>
                <w:rFonts w:ascii="Arial" w:hAnsi="Arial" w:cs="Arial"/>
                <w:sz w:val="20"/>
                <w:szCs w:val="20"/>
              </w:rPr>
            </w:pPr>
          </w:p>
          <w:p w14:paraId="0BEED002" w14:textId="77777777" w:rsidR="00102617" w:rsidRPr="00E44B2B" w:rsidRDefault="00102617" w:rsidP="00B77006">
            <w:pPr>
              <w:spacing w:line="264" w:lineRule="auto"/>
              <w:jc w:val="both"/>
              <w:rPr>
                <w:rFonts w:ascii="Arial" w:hAnsi="Arial" w:cs="Arial"/>
                <w:sz w:val="20"/>
                <w:szCs w:val="20"/>
              </w:rPr>
            </w:pPr>
            <w:r w:rsidRPr="00E44B2B">
              <w:rPr>
                <w:rFonts w:ascii="Arial" w:hAnsi="Arial" w:cs="Arial"/>
                <w:sz w:val="20"/>
                <w:szCs w:val="20"/>
              </w:rPr>
              <w:t>I. a XXXVI. …</w:t>
            </w:r>
          </w:p>
          <w:p w14:paraId="63AE8C61" w14:textId="77777777" w:rsidR="00102617" w:rsidRPr="00E44B2B" w:rsidRDefault="00102617" w:rsidP="00B77006">
            <w:pPr>
              <w:spacing w:line="264" w:lineRule="auto"/>
              <w:jc w:val="both"/>
              <w:rPr>
                <w:rFonts w:ascii="Arial" w:hAnsi="Arial" w:cs="Arial"/>
                <w:sz w:val="20"/>
                <w:szCs w:val="20"/>
              </w:rPr>
            </w:pPr>
          </w:p>
          <w:p w14:paraId="3A4C5329" w14:textId="77777777" w:rsidR="00102617" w:rsidRPr="00E44B2B" w:rsidRDefault="00102617" w:rsidP="00B77006">
            <w:pPr>
              <w:spacing w:line="264" w:lineRule="auto"/>
              <w:jc w:val="both"/>
              <w:rPr>
                <w:rFonts w:ascii="Arial" w:hAnsi="Arial" w:cs="Arial"/>
                <w:sz w:val="20"/>
                <w:szCs w:val="20"/>
              </w:rPr>
            </w:pPr>
            <w:r w:rsidRPr="00E44B2B">
              <w:rPr>
                <w:rFonts w:ascii="Arial" w:hAnsi="Arial" w:cs="Arial"/>
                <w:sz w:val="20"/>
                <w:szCs w:val="20"/>
              </w:rPr>
              <w:t xml:space="preserve">XXXVII. Promover, incitar o ejercer violencia en cualquiera de sus tipos y modalidades, así como estigmatizar, negar o impedir el acceso a cualquier servicio a las personas que se desempeñan en los servicios de salud privados o públicos, sean éstas del personal médico o de enfermería, o efectúen profesiones similares y auxiliares a este sector, durante el tiempo que corresponda a una contingencia sanitaria, emergencia, epidemia o pandemia, declarada en términos de Ley por las autoridades competentes; </w:t>
            </w:r>
          </w:p>
          <w:p w14:paraId="1D1F1148" w14:textId="77777777" w:rsidR="00102617" w:rsidRPr="00E44B2B" w:rsidRDefault="00102617" w:rsidP="00B77006">
            <w:pPr>
              <w:spacing w:line="264" w:lineRule="auto"/>
              <w:jc w:val="both"/>
              <w:rPr>
                <w:rFonts w:ascii="Arial" w:hAnsi="Arial" w:cs="Arial"/>
                <w:sz w:val="20"/>
                <w:szCs w:val="20"/>
              </w:rPr>
            </w:pPr>
          </w:p>
          <w:p w14:paraId="4BE6B246" w14:textId="77777777" w:rsidR="00102617" w:rsidRPr="00E44B2B" w:rsidRDefault="00102617" w:rsidP="00B77006">
            <w:pPr>
              <w:spacing w:line="264" w:lineRule="auto"/>
              <w:jc w:val="both"/>
              <w:rPr>
                <w:rFonts w:ascii="Arial" w:hAnsi="Arial" w:cs="Arial"/>
                <w:sz w:val="20"/>
                <w:szCs w:val="20"/>
              </w:rPr>
            </w:pPr>
            <w:r w:rsidRPr="00E44B2B">
              <w:rPr>
                <w:rFonts w:ascii="Arial" w:hAnsi="Arial" w:cs="Arial"/>
                <w:sz w:val="20"/>
                <w:szCs w:val="20"/>
              </w:rPr>
              <w:t xml:space="preserve">XXXVIII. </w:t>
            </w:r>
            <w:r w:rsidRPr="00E44B2B">
              <w:rPr>
                <w:rFonts w:ascii="Arial" w:hAnsi="Arial" w:cs="Arial"/>
                <w:b/>
                <w:bCs/>
                <w:sz w:val="20"/>
                <w:szCs w:val="20"/>
              </w:rPr>
              <w:t>Obstruir el uso de rampas de acceso, guías pododáctiles, lugares y señalizaciones, que son destinadas para la accesibilidad, adaptabilidad y movilidad de las personas con discapacidad; y</w:t>
            </w:r>
          </w:p>
          <w:p w14:paraId="6C520D54" w14:textId="77777777" w:rsidR="00102617" w:rsidRPr="00E44B2B" w:rsidRDefault="00102617" w:rsidP="00B77006">
            <w:pPr>
              <w:spacing w:line="264" w:lineRule="auto"/>
              <w:jc w:val="both"/>
              <w:rPr>
                <w:rFonts w:ascii="Arial" w:hAnsi="Arial" w:cs="Arial"/>
                <w:sz w:val="20"/>
                <w:szCs w:val="20"/>
              </w:rPr>
            </w:pPr>
          </w:p>
          <w:p w14:paraId="22D650EB" w14:textId="77777777" w:rsidR="00102617" w:rsidRPr="00E44B2B" w:rsidRDefault="00102617" w:rsidP="00B77006">
            <w:pPr>
              <w:spacing w:line="264" w:lineRule="auto"/>
              <w:jc w:val="both"/>
              <w:rPr>
                <w:rFonts w:ascii="Arial" w:eastAsia="Arial" w:hAnsi="Arial" w:cs="Arial"/>
                <w:b/>
                <w:color w:val="000000"/>
                <w:sz w:val="20"/>
                <w:szCs w:val="20"/>
              </w:rPr>
            </w:pPr>
            <w:r w:rsidRPr="00E44B2B">
              <w:rPr>
                <w:rFonts w:ascii="Arial" w:hAnsi="Arial" w:cs="Arial"/>
                <w:b/>
                <w:bCs/>
                <w:sz w:val="20"/>
                <w:szCs w:val="20"/>
              </w:rPr>
              <w:t>XXXIX.</w:t>
            </w:r>
            <w:r w:rsidRPr="00E44B2B">
              <w:rPr>
                <w:rFonts w:ascii="Arial" w:hAnsi="Arial" w:cs="Arial"/>
                <w:sz w:val="20"/>
                <w:szCs w:val="20"/>
              </w:rPr>
              <w:t xml:space="preserve"> En general cualquier otro acto u omisión discriminatorio en términos del artículo 4, fracción III de esta Ley.</w:t>
            </w:r>
          </w:p>
        </w:tc>
      </w:tr>
    </w:tbl>
    <w:p w14:paraId="5FA57A76" w14:textId="77777777" w:rsidR="00102617" w:rsidRPr="00E44B2B" w:rsidRDefault="00102617" w:rsidP="00102617">
      <w:pPr>
        <w:spacing w:after="0" w:line="264" w:lineRule="auto"/>
        <w:jc w:val="both"/>
        <w:rPr>
          <w:rFonts w:ascii="Arial" w:eastAsia="Arial" w:hAnsi="Arial" w:cs="Arial"/>
          <w:color w:val="000000"/>
          <w:sz w:val="24"/>
          <w:szCs w:val="24"/>
        </w:rPr>
      </w:pPr>
      <w:bookmarkStart w:id="3" w:name="_30j0zll" w:colFirst="0" w:colLast="0"/>
      <w:bookmarkEnd w:id="3"/>
      <w:r w:rsidRPr="00E44B2B">
        <w:rPr>
          <w:rFonts w:ascii="Arial" w:eastAsia="Arial" w:hAnsi="Arial" w:cs="Arial"/>
          <w:color w:val="000000"/>
          <w:sz w:val="24"/>
          <w:szCs w:val="24"/>
        </w:rPr>
        <w:lastRenderedPageBreak/>
        <w:t xml:space="preserve">  </w:t>
      </w:r>
      <w:r w:rsidRPr="00E44B2B">
        <w:rPr>
          <w:rFonts w:ascii="Arial" w:eastAsia="Arial" w:hAnsi="Arial" w:cs="Arial"/>
          <w:color w:val="000000"/>
          <w:sz w:val="24"/>
          <w:szCs w:val="24"/>
        </w:rPr>
        <w:tab/>
      </w:r>
    </w:p>
    <w:p w14:paraId="6A57F754" w14:textId="77777777" w:rsidR="00102617" w:rsidRPr="00E44B2B" w:rsidRDefault="00102617" w:rsidP="00102617">
      <w:pPr>
        <w:spacing w:after="0" w:line="264" w:lineRule="auto"/>
        <w:jc w:val="both"/>
        <w:rPr>
          <w:rFonts w:ascii="Arial" w:eastAsia="Arial" w:hAnsi="Arial" w:cs="Arial"/>
          <w:color w:val="000000"/>
          <w:sz w:val="24"/>
          <w:szCs w:val="24"/>
        </w:rPr>
      </w:pPr>
    </w:p>
    <w:p w14:paraId="4BB83206" w14:textId="77777777" w:rsidR="00102617" w:rsidRPr="00E44B2B" w:rsidRDefault="00102617" w:rsidP="00102617">
      <w:pPr>
        <w:spacing w:after="0" w:line="264" w:lineRule="auto"/>
        <w:ind w:firstLine="708"/>
        <w:jc w:val="both"/>
        <w:rPr>
          <w:rFonts w:ascii="Arial" w:eastAsia="Arial" w:hAnsi="Arial" w:cs="Arial"/>
          <w:color w:val="000000"/>
          <w:sz w:val="24"/>
          <w:szCs w:val="24"/>
        </w:rPr>
      </w:pPr>
      <w:r w:rsidRPr="00E44B2B">
        <w:rPr>
          <w:rFonts w:ascii="Arial" w:eastAsia="Arial" w:hAnsi="Arial" w:cs="Arial"/>
          <w:color w:val="000000"/>
          <w:sz w:val="24"/>
          <w:szCs w:val="24"/>
        </w:rPr>
        <w:t>Que por lo anterior y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este Cuerpo Colegiado, la siguiente Iniciativa de:</w:t>
      </w:r>
    </w:p>
    <w:p w14:paraId="7463E838" w14:textId="77777777" w:rsidR="00102617" w:rsidRPr="00E44B2B" w:rsidRDefault="00102617" w:rsidP="00102617">
      <w:pPr>
        <w:spacing w:after="0" w:line="264" w:lineRule="auto"/>
        <w:jc w:val="both"/>
        <w:rPr>
          <w:rFonts w:ascii="Arial" w:eastAsia="Arial" w:hAnsi="Arial" w:cs="Arial"/>
          <w:color w:val="000000"/>
          <w:sz w:val="24"/>
          <w:szCs w:val="24"/>
        </w:rPr>
      </w:pPr>
    </w:p>
    <w:p w14:paraId="37D09698" w14:textId="77777777" w:rsidR="00102617" w:rsidRPr="00E44B2B" w:rsidRDefault="00102617" w:rsidP="00102617">
      <w:pPr>
        <w:spacing w:after="0" w:line="264" w:lineRule="auto"/>
        <w:rPr>
          <w:rFonts w:ascii="Arial" w:eastAsia="Arial" w:hAnsi="Arial" w:cs="Arial"/>
          <w:b/>
          <w:color w:val="000000"/>
          <w:sz w:val="24"/>
          <w:szCs w:val="24"/>
        </w:rPr>
      </w:pPr>
    </w:p>
    <w:p w14:paraId="582E0E93" w14:textId="77777777" w:rsidR="00102617" w:rsidRPr="00E44B2B" w:rsidRDefault="00102617" w:rsidP="00102617">
      <w:pPr>
        <w:spacing w:after="0" w:line="264" w:lineRule="auto"/>
        <w:jc w:val="center"/>
        <w:rPr>
          <w:rFonts w:ascii="Arial" w:eastAsia="Arial" w:hAnsi="Arial" w:cs="Arial"/>
          <w:b/>
          <w:color w:val="000000"/>
          <w:sz w:val="24"/>
          <w:szCs w:val="24"/>
        </w:rPr>
      </w:pPr>
      <w:r w:rsidRPr="00E44B2B">
        <w:rPr>
          <w:rFonts w:ascii="Arial" w:eastAsia="Arial" w:hAnsi="Arial" w:cs="Arial"/>
          <w:b/>
          <w:color w:val="000000"/>
          <w:sz w:val="24"/>
          <w:szCs w:val="24"/>
        </w:rPr>
        <w:t xml:space="preserve">DECRETO POR VIRTUD DEL CUAL SE REFORMAN LAS FRACCIONES XXXVII Y XXXVIII Y SE ADICIONA LA FRACCIÓN XXXIX AL ARTÍCULO 6 BIS DE LA </w:t>
      </w:r>
      <w:r w:rsidRPr="00E44B2B">
        <w:rPr>
          <w:rFonts w:ascii="Arial" w:hAnsi="Arial" w:cs="Arial"/>
          <w:b/>
          <w:bCs/>
          <w:sz w:val="24"/>
          <w:szCs w:val="24"/>
        </w:rPr>
        <w:t>LEY PARA PREVENIR Y ELIMINAR LA DISCRIMINACIÓN DEL ESTADO LIBRE Y SOBERANO DE PUEBLA</w:t>
      </w:r>
    </w:p>
    <w:p w14:paraId="79F1F092" w14:textId="77777777" w:rsidR="00102617" w:rsidRPr="00E44B2B" w:rsidRDefault="00102617" w:rsidP="00102617">
      <w:pPr>
        <w:spacing w:after="0" w:line="264" w:lineRule="auto"/>
        <w:jc w:val="both"/>
        <w:rPr>
          <w:rFonts w:ascii="Arial" w:eastAsia="Arial" w:hAnsi="Arial" w:cs="Arial"/>
          <w:b/>
          <w:color w:val="000000"/>
          <w:sz w:val="24"/>
          <w:szCs w:val="24"/>
        </w:rPr>
      </w:pPr>
    </w:p>
    <w:p w14:paraId="51A702B4" w14:textId="77777777" w:rsidR="00102617" w:rsidRPr="00E44B2B" w:rsidRDefault="00102617" w:rsidP="00102617">
      <w:pPr>
        <w:spacing w:after="0" w:line="264" w:lineRule="auto"/>
        <w:jc w:val="both"/>
        <w:rPr>
          <w:rFonts w:ascii="Arial" w:eastAsia="Arial" w:hAnsi="Arial" w:cs="Arial"/>
          <w:b/>
          <w:color w:val="000000"/>
          <w:sz w:val="24"/>
          <w:szCs w:val="24"/>
        </w:rPr>
      </w:pPr>
    </w:p>
    <w:p w14:paraId="0F1FA25D" w14:textId="77777777" w:rsidR="00102617" w:rsidRPr="00E44B2B" w:rsidRDefault="00102617" w:rsidP="00102617">
      <w:pPr>
        <w:spacing w:after="0" w:line="264" w:lineRule="auto"/>
        <w:ind w:firstLine="708"/>
        <w:jc w:val="both"/>
        <w:rPr>
          <w:rFonts w:ascii="Arial" w:eastAsia="Arial" w:hAnsi="Arial" w:cs="Arial"/>
          <w:color w:val="000000"/>
          <w:sz w:val="24"/>
          <w:szCs w:val="24"/>
        </w:rPr>
      </w:pPr>
      <w:r w:rsidRPr="00E44B2B">
        <w:rPr>
          <w:rFonts w:ascii="Arial" w:eastAsia="Arial" w:hAnsi="Arial" w:cs="Arial"/>
          <w:b/>
          <w:color w:val="000000"/>
          <w:sz w:val="24"/>
          <w:szCs w:val="24"/>
        </w:rPr>
        <w:t xml:space="preserve">ÚNICO.- </w:t>
      </w:r>
      <w:r w:rsidRPr="00E44B2B">
        <w:rPr>
          <w:rFonts w:ascii="Arial" w:eastAsia="Arial" w:hAnsi="Arial" w:cs="Arial"/>
          <w:color w:val="000000"/>
          <w:sz w:val="24"/>
          <w:szCs w:val="24"/>
        </w:rPr>
        <w:t xml:space="preserve">Se </w:t>
      </w:r>
      <w:r w:rsidRPr="00E44B2B">
        <w:rPr>
          <w:rFonts w:ascii="Arial" w:eastAsia="Arial" w:hAnsi="Arial" w:cs="Arial"/>
          <w:b/>
          <w:color w:val="000000"/>
          <w:sz w:val="24"/>
          <w:szCs w:val="24"/>
        </w:rPr>
        <w:t xml:space="preserve">REFORMAN </w:t>
      </w:r>
      <w:r w:rsidRPr="00E44B2B">
        <w:rPr>
          <w:rFonts w:ascii="Arial" w:eastAsia="Arial" w:hAnsi="Arial" w:cs="Arial"/>
          <w:bCs/>
          <w:color w:val="000000"/>
          <w:sz w:val="24"/>
          <w:szCs w:val="24"/>
        </w:rPr>
        <w:t>las fracciones XXXVII y XXXVIII y se</w:t>
      </w:r>
      <w:r w:rsidRPr="00E44B2B">
        <w:rPr>
          <w:rFonts w:ascii="Arial" w:eastAsia="Arial" w:hAnsi="Arial" w:cs="Arial"/>
          <w:b/>
          <w:color w:val="000000"/>
          <w:sz w:val="24"/>
          <w:szCs w:val="24"/>
        </w:rPr>
        <w:t xml:space="preserve"> ADICIONA </w:t>
      </w:r>
      <w:r w:rsidRPr="00E44B2B">
        <w:rPr>
          <w:rFonts w:ascii="Arial" w:eastAsia="Arial" w:hAnsi="Arial" w:cs="Arial"/>
          <w:bCs/>
          <w:color w:val="000000"/>
          <w:sz w:val="24"/>
          <w:szCs w:val="24"/>
        </w:rPr>
        <w:t xml:space="preserve">la fracción XXXIX al artículo 6 Bis de la </w:t>
      </w:r>
      <w:r w:rsidRPr="00E44B2B">
        <w:rPr>
          <w:rFonts w:ascii="Arial" w:hAnsi="Arial" w:cs="Arial"/>
          <w:bCs/>
          <w:sz w:val="24"/>
          <w:szCs w:val="24"/>
        </w:rPr>
        <w:t>Ley para Prevenir y Eliminar la Discriminación del Estado Libre y Soberano de Puebla</w:t>
      </w:r>
      <w:r w:rsidRPr="00E44B2B">
        <w:rPr>
          <w:rFonts w:ascii="Arial" w:eastAsia="Arial" w:hAnsi="Arial" w:cs="Arial"/>
          <w:color w:val="000000"/>
          <w:sz w:val="24"/>
          <w:szCs w:val="24"/>
        </w:rPr>
        <w:t>, para quedar de la siguiente manera:</w:t>
      </w:r>
    </w:p>
    <w:p w14:paraId="4BA47DA3" w14:textId="77777777" w:rsidR="00102617" w:rsidRPr="00E44B2B" w:rsidRDefault="00102617" w:rsidP="00102617">
      <w:pPr>
        <w:spacing w:after="0" w:line="264" w:lineRule="auto"/>
        <w:jc w:val="both"/>
        <w:rPr>
          <w:rFonts w:ascii="Arial" w:eastAsia="Arial" w:hAnsi="Arial" w:cs="Arial"/>
          <w:color w:val="000000"/>
          <w:sz w:val="24"/>
          <w:szCs w:val="24"/>
        </w:rPr>
      </w:pPr>
    </w:p>
    <w:p w14:paraId="0074A45F" w14:textId="77777777" w:rsidR="00102617" w:rsidRPr="00E44B2B" w:rsidRDefault="00102617" w:rsidP="00102617">
      <w:pPr>
        <w:spacing w:after="0" w:line="264" w:lineRule="auto"/>
        <w:jc w:val="both"/>
        <w:rPr>
          <w:rFonts w:ascii="Arial" w:eastAsia="Arial" w:hAnsi="Arial" w:cs="Arial"/>
          <w:color w:val="000000"/>
          <w:sz w:val="24"/>
          <w:szCs w:val="24"/>
        </w:rPr>
      </w:pPr>
    </w:p>
    <w:p w14:paraId="15D26EEF" w14:textId="77777777" w:rsidR="00102617" w:rsidRPr="00E44B2B" w:rsidRDefault="00102617" w:rsidP="00102617">
      <w:pPr>
        <w:spacing w:after="0" w:line="264" w:lineRule="auto"/>
        <w:jc w:val="both"/>
        <w:rPr>
          <w:rFonts w:ascii="Arial" w:hAnsi="Arial" w:cs="Arial"/>
          <w:b/>
          <w:bCs/>
          <w:sz w:val="24"/>
          <w:szCs w:val="24"/>
        </w:rPr>
      </w:pPr>
      <w:r w:rsidRPr="00E44B2B">
        <w:rPr>
          <w:rFonts w:ascii="Arial" w:hAnsi="Arial" w:cs="Arial"/>
          <w:b/>
          <w:bCs/>
          <w:sz w:val="24"/>
          <w:szCs w:val="24"/>
        </w:rPr>
        <w:t>ARTÍCULO 6 Bis</w:t>
      </w:r>
    </w:p>
    <w:p w14:paraId="44F696EC" w14:textId="77777777" w:rsidR="00102617" w:rsidRPr="00E44B2B" w:rsidRDefault="00102617" w:rsidP="00102617">
      <w:pPr>
        <w:spacing w:after="0" w:line="264" w:lineRule="auto"/>
        <w:jc w:val="both"/>
        <w:rPr>
          <w:rFonts w:ascii="Arial" w:hAnsi="Arial" w:cs="Arial"/>
          <w:sz w:val="24"/>
          <w:szCs w:val="24"/>
        </w:rPr>
      </w:pPr>
    </w:p>
    <w:p w14:paraId="4308C7BE" w14:textId="77777777" w:rsidR="00102617" w:rsidRPr="00E44B2B" w:rsidRDefault="00102617" w:rsidP="00102617">
      <w:pPr>
        <w:spacing w:after="0" w:line="264" w:lineRule="auto"/>
        <w:jc w:val="both"/>
        <w:rPr>
          <w:rFonts w:ascii="Arial" w:hAnsi="Arial" w:cs="Arial"/>
          <w:sz w:val="24"/>
          <w:szCs w:val="24"/>
        </w:rPr>
      </w:pPr>
      <w:r w:rsidRPr="00E44B2B">
        <w:rPr>
          <w:rFonts w:ascii="Arial" w:hAnsi="Arial" w:cs="Arial"/>
          <w:sz w:val="24"/>
          <w:szCs w:val="24"/>
        </w:rPr>
        <w:t>…</w:t>
      </w:r>
    </w:p>
    <w:p w14:paraId="42E3AAAD" w14:textId="77777777" w:rsidR="00102617" w:rsidRPr="00E44B2B" w:rsidRDefault="00102617" w:rsidP="00102617">
      <w:pPr>
        <w:spacing w:after="0" w:line="264" w:lineRule="auto"/>
        <w:jc w:val="both"/>
        <w:rPr>
          <w:rFonts w:ascii="Arial" w:hAnsi="Arial" w:cs="Arial"/>
          <w:sz w:val="24"/>
          <w:szCs w:val="24"/>
        </w:rPr>
      </w:pPr>
    </w:p>
    <w:p w14:paraId="331782D8" w14:textId="77777777" w:rsidR="00102617" w:rsidRPr="00E44B2B" w:rsidRDefault="00102617" w:rsidP="00102617">
      <w:pPr>
        <w:spacing w:after="0" w:line="264" w:lineRule="auto"/>
        <w:jc w:val="both"/>
        <w:rPr>
          <w:rFonts w:ascii="Arial" w:hAnsi="Arial" w:cs="Arial"/>
          <w:sz w:val="24"/>
          <w:szCs w:val="24"/>
        </w:rPr>
      </w:pPr>
      <w:r w:rsidRPr="00E44B2B">
        <w:rPr>
          <w:rFonts w:ascii="Arial" w:hAnsi="Arial" w:cs="Arial"/>
          <w:sz w:val="24"/>
          <w:szCs w:val="24"/>
        </w:rPr>
        <w:t>I. a XXXVI. …</w:t>
      </w:r>
    </w:p>
    <w:p w14:paraId="280363B3" w14:textId="77777777" w:rsidR="00102617" w:rsidRPr="00E44B2B" w:rsidRDefault="00102617" w:rsidP="00102617">
      <w:pPr>
        <w:spacing w:after="0" w:line="264" w:lineRule="auto"/>
        <w:jc w:val="both"/>
        <w:rPr>
          <w:rFonts w:ascii="Arial" w:hAnsi="Arial" w:cs="Arial"/>
          <w:sz w:val="24"/>
          <w:szCs w:val="24"/>
        </w:rPr>
      </w:pPr>
    </w:p>
    <w:p w14:paraId="25148B97" w14:textId="77777777" w:rsidR="00102617" w:rsidRPr="00E44B2B" w:rsidRDefault="00102617" w:rsidP="00102617">
      <w:pPr>
        <w:spacing w:after="0" w:line="264" w:lineRule="auto"/>
        <w:jc w:val="both"/>
        <w:rPr>
          <w:rFonts w:ascii="Arial" w:hAnsi="Arial" w:cs="Arial"/>
          <w:sz w:val="24"/>
          <w:szCs w:val="24"/>
        </w:rPr>
      </w:pPr>
      <w:r w:rsidRPr="00E44B2B">
        <w:rPr>
          <w:rFonts w:ascii="Arial" w:hAnsi="Arial" w:cs="Arial"/>
          <w:sz w:val="24"/>
          <w:szCs w:val="24"/>
        </w:rPr>
        <w:t xml:space="preserve">XXXVII. Promover, incitar o ejercer violencia en cualquiera de sus tipos y modalidades, así como estigmatizar, negar o impedir el acceso a cualquier servicio a las personas que se desempeñan en los servicios de salud privados o públicos, sean éstas del personal médico o de enfermería, o efectúen profesiones similares y auxiliares a este sector, durante el tiempo que corresponda a una contingencia sanitaria, emergencia, epidemia o pandemia, declarada en términos de Ley por las autoridades competentes; </w:t>
      </w:r>
    </w:p>
    <w:p w14:paraId="203BF739" w14:textId="77777777" w:rsidR="00102617" w:rsidRPr="00E44B2B" w:rsidRDefault="00102617" w:rsidP="00102617">
      <w:pPr>
        <w:spacing w:after="0" w:line="264" w:lineRule="auto"/>
        <w:jc w:val="both"/>
        <w:rPr>
          <w:rFonts w:ascii="Arial" w:hAnsi="Arial" w:cs="Arial"/>
          <w:sz w:val="24"/>
          <w:szCs w:val="24"/>
        </w:rPr>
      </w:pPr>
    </w:p>
    <w:p w14:paraId="3788179B" w14:textId="77777777" w:rsidR="00102617" w:rsidRPr="00E44B2B" w:rsidRDefault="00102617" w:rsidP="00102617">
      <w:pPr>
        <w:spacing w:after="0" w:line="264" w:lineRule="auto"/>
        <w:jc w:val="both"/>
        <w:rPr>
          <w:rFonts w:ascii="Arial" w:hAnsi="Arial" w:cs="Arial"/>
          <w:sz w:val="24"/>
          <w:szCs w:val="24"/>
        </w:rPr>
      </w:pPr>
      <w:r w:rsidRPr="00E44B2B">
        <w:rPr>
          <w:rFonts w:ascii="Arial" w:hAnsi="Arial" w:cs="Arial"/>
          <w:sz w:val="24"/>
          <w:szCs w:val="24"/>
        </w:rPr>
        <w:t xml:space="preserve">XXXVIII. </w:t>
      </w:r>
      <w:r w:rsidRPr="00E44B2B">
        <w:rPr>
          <w:rFonts w:ascii="Arial" w:hAnsi="Arial" w:cs="Arial"/>
          <w:b/>
          <w:bCs/>
          <w:sz w:val="24"/>
          <w:szCs w:val="24"/>
        </w:rPr>
        <w:t>Obstruir el uso de rampas de acceso, guías pododáctiles, lugares y señalizaciones, que son destinadas para la accesibilidad, adaptabilidad y movilidad de las personas con discapacidad; y</w:t>
      </w:r>
    </w:p>
    <w:p w14:paraId="7AFE5D3D" w14:textId="77777777" w:rsidR="00102617" w:rsidRPr="00E44B2B" w:rsidRDefault="00102617" w:rsidP="00102617">
      <w:pPr>
        <w:spacing w:after="0" w:line="264" w:lineRule="auto"/>
        <w:jc w:val="both"/>
        <w:rPr>
          <w:rFonts w:ascii="Arial" w:hAnsi="Arial" w:cs="Arial"/>
          <w:sz w:val="24"/>
          <w:szCs w:val="24"/>
        </w:rPr>
      </w:pPr>
    </w:p>
    <w:p w14:paraId="0B4BD564" w14:textId="77777777" w:rsidR="00102617" w:rsidRPr="00E44B2B" w:rsidRDefault="00102617" w:rsidP="00102617">
      <w:pPr>
        <w:spacing w:after="0" w:line="264" w:lineRule="auto"/>
        <w:jc w:val="both"/>
        <w:rPr>
          <w:rFonts w:ascii="Arial" w:eastAsia="Arial" w:hAnsi="Arial" w:cs="Arial"/>
          <w:b/>
          <w:color w:val="000000"/>
          <w:sz w:val="24"/>
          <w:szCs w:val="24"/>
        </w:rPr>
      </w:pPr>
      <w:r w:rsidRPr="00E44B2B">
        <w:rPr>
          <w:rFonts w:ascii="Arial" w:hAnsi="Arial" w:cs="Arial"/>
          <w:b/>
          <w:bCs/>
          <w:sz w:val="24"/>
          <w:szCs w:val="24"/>
        </w:rPr>
        <w:t>XXXIX.</w:t>
      </w:r>
      <w:r w:rsidRPr="00E44B2B">
        <w:rPr>
          <w:rFonts w:ascii="Arial" w:hAnsi="Arial" w:cs="Arial"/>
          <w:sz w:val="24"/>
          <w:szCs w:val="24"/>
        </w:rPr>
        <w:t xml:space="preserve"> En general cualquier otro acto u omisión discriminatorio en términos del artículo 4, fracción III de esta Ley.</w:t>
      </w:r>
    </w:p>
    <w:p w14:paraId="774603EA" w14:textId="77777777" w:rsidR="00102617" w:rsidRPr="00E44B2B" w:rsidRDefault="00102617" w:rsidP="00102617">
      <w:pPr>
        <w:spacing w:after="0" w:line="264" w:lineRule="auto"/>
        <w:jc w:val="both"/>
        <w:rPr>
          <w:rFonts w:ascii="Arial" w:eastAsia="Arial" w:hAnsi="Arial" w:cs="Arial"/>
          <w:b/>
          <w:color w:val="000000"/>
          <w:sz w:val="24"/>
          <w:szCs w:val="24"/>
        </w:rPr>
      </w:pPr>
    </w:p>
    <w:p w14:paraId="541116C0" w14:textId="5761D0F3" w:rsidR="00102617" w:rsidRDefault="00102617" w:rsidP="00102617">
      <w:pPr>
        <w:spacing w:after="0" w:line="264" w:lineRule="auto"/>
        <w:jc w:val="both"/>
        <w:rPr>
          <w:rFonts w:ascii="Arial" w:eastAsia="Arial" w:hAnsi="Arial" w:cs="Arial"/>
          <w:b/>
          <w:color w:val="000000"/>
          <w:sz w:val="24"/>
          <w:szCs w:val="24"/>
        </w:rPr>
      </w:pPr>
    </w:p>
    <w:p w14:paraId="5E99EBCB" w14:textId="51F7ABB4" w:rsidR="00102617" w:rsidRDefault="00102617" w:rsidP="00102617">
      <w:pPr>
        <w:spacing w:after="0" w:line="264" w:lineRule="auto"/>
        <w:jc w:val="both"/>
        <w:rPr>
          <w:rFonts w:ascii="Arial" w:eastAsia="Arial" w:hAnsi="Arial" w:cs="Arial"/>
          <w:b/>
          <w:color w:val="000000"/>
          <w:sz w:val="24"/>
          <w:szCs w:val="24"/>
        </w:rPr>
      </w:pPr>
    </w:p>
    <w:p w14:paraId="2582F3E1" w14:textId="2BD2D043" w:rsidR="00102617" w:rsidRDefault="00102617" w:rsidP="00102617">
      <w:pPr>
        <w:spacing w:after="0" w:line="264" w:lineRule="auto"/>
        <w:jc w:val="both"/>
        <w:rPr>
          <w:rFonts w:ascii="Arial" w:eastAsia="Arial" w:hAnsi="Arial" w:cs="Arial"/>
          <w:b/>
          <w:color w:val="000000"/>
          <w:sz w:val="24"/>
          <w:szCs w:val="24"/>
        </w:rPr>
      </w:pPr>
    </w:p>
    <w:p w14:paraId="518C65CB" w14:textId="1229F337" w:rsidR="00102617" w:rsidRDefault="00102617" w:rsidP="00102617">
      <w:pPr>
        <w:spacing w:after="0" w:line="264" w:lineRule="auto"/>
        <w:jc w:val="both"/>
        <w:rPr>
          <w:rFonts w:ascii="Arial" w:eastAsia="Arial" w:hAnsi="Arial" w:cs="Arial"/>
          <w:b/>
          <w:color w:val="000000"/>
          <w:sz w:val="24"/>
          <w:szCs w:val="24"/>
        </w:rPr>
      </w:pPr>
    </w:p>
    <w:p w14:paraId="6E644FFB" w14:textId="77777777" w:rsidR="00102617" w:rsidRPr="00E44B2B" w:rsidRDefault="00102617" w:rsidP="00102617">
      <w:pPr>
        <w:spacing w:after="0" w:line="264" w:lineRule="auto"/>
        <w:jc w:val="both"/>
        <w:rPr>
          <w:rFonts w:ascii="Arial" w:eastAsia="Arial" w:hAnsi="Arial" w:cs="Arial"/>
          <w:b/>
          <w:color w:val="000000"/>
          <w:sz w:val="24"/>
          <w:szCs w:val="24"/>
        </w:rPr>
      </w:pPr>
    </w:p>
    <w:p w14:paraId="32365C7E" w14:textId="195D4992" w:rsidR="00102617" w:rsidRPr="00E44B2B" w:rsidRDefault="00102617" w:rsidP="00102617">
      <w:pPr>
        <w:spacing w:after="0" w:line="264" w:lineRule="auto"/>
        <w:jc w:val="center"/>
        <w:rPr>
          <w:rFonts w:ascii="Arial" w:eastAsia="Arial" w:hAnsi="Arial" w:cs="Arial"/>
          <w:b/>
          <w:color w:val="000000"/>
          <w:sz w:val="24"/>
          <w:szCs w:val="24"/>
          <w:lang w:val="en-US"/>
        </w:rPr>
      </w:pPr>
      <w:r w:rsidRPr="00E44B2B">
        <w:rPr>
          <w:rFonts w:ascii="Arial" w:eastAsia="Arial" w:hAnsi="Arial" w:cs="Arial"/>
          <w:b/>
          <w:color w:val="000000"/>
          <w:sz w:val="24"/>
          <w:szCs w:val="24"/>
          <w:lang w:val="en-US"/>
        </w:rPr>
        <w:lastRenderedPageBreak/>
        <w:t>T R A N S I T O R I O S</w:t>
      </w:r>
    </w:p>
    <w:p w14:paraId="6A870930" w14:textId="77777777" w:rsidR="00102617" w:rsidRPr="00E44B2B" w:rsidRDefault="00102617" w:rsidP="00102617">
      <w:pPr>
        <w:spacing w:after="0" w:line="264" w:lineRule="auto"/>
        <w:jc w:val="both"/>
        <w:rPr>
          <w:rFonts w:ascii="Arial" w:eastAsia="Arial" w:hAnsi="Arial" w:cs="Arial"/>
          <w:b/>
          <w:color w:val="000000"/>
          <w:sz w:val="24"/>
          <w:szCs w:val="24"/>
          <w:lang w:val="en-US"/>
        </w:rPr>
      </w:pPr>
    </w:p>
    <w:p w14:paraId="59787836" w14:textId="77777777" w:rsidR="00102617" w:rsidRPr="00E44B2B" w:rsidRDefault="00102617" w:rsidP="00102617">
      <w:pPr>
        <w:spacing w:after="0" w:line="264" w:lineRule="auto"/>
        <w:jc w:val="both"/>
        <w:rPr>
          <w:rFonts w:ascii="Arial" w:eastAsia="Arial" w:hAnsi="Arial" w:cs="Arial"/>
          <w:color w:val="000000"/>
          <w:sz w:val="24"/>
          <w:szCs w:val="24"/>
        </w:rPr>
      </w:pPr>
      <w:r w:rsidRPr="00E44B2B">
        <w:rPr>
          <w:rFonts w:ascii="Arial" w:eastAsia="Arial" w:hAnsi="Arial" w:cs="Arial"/>
          <w:b/>
          <w:color w:val="000000"/>
          <w:sz w:val="24"/>
          <w:szCs w:val="24"/>
        </w:rPr>
        <w:t xml:space="preserve">PRIMERO.- </w:t>
      </w:r>
      <w:r w:rsidRPr="00E44B2B">
        <w:rPr>
          <w:rFonts w:ascii="Arial" w:eastAsia="Arial" w:hAnsi="Arial" w:cs="Arial"/>
          <w:color w:val="000000"/>
          <w:sz w:val="24"/>
          <w:szCs w:val="24"/>
        </w:rPr>
        <w:t>El presente Decreto entrará en vigor al día siguiente de su publicación en el Periódico Oficial del Estado.</w:t>
      </w:r>
    </w:p>
    <w:p w14:paraId="7DA8A088" w14:textId="77777777" w:rsidR="00102617" w:rsidRPr="00E44B2B" w:rsidRDefault="00102617" w:rsidP="00102617">
      <w:pPr>
        <w:spacing w:after="0" w:line="264" w:lineRule="auto"/>
        <w:jc w:val="both"/>
        <w:rPr>
          <w:rFonts w:ascii="Arial" w:eastAsia="Arial" w:hAnsi="Arial" w:cs="Arial"/>
          <w:b/>
          <w:color w:val="000000"/>
          <w:sz w:val="24"/>
          <w:szCs w:val="24"/>
        </w:rPr>
      </w:pPr>
    </w:p>
    <w:p w14:paraId="49237758" w14:textId="77777777" w:rsidR="00102617" w:rsidRPr="00E44B2B" w:rsidRDefault="00102617" w:rsidP="00102617">
      <w:pPr>
        <w:spacing w:after="0" w:line="264" w:lineRule="auto"/>
        <w:jc w:val="both"/>
        <w:rPr>
          <w:rFonts w:ascii="Arial" w:eastAsia="Arial" w:hAnsi="Arial" w:cs="Arial"/>
          <w:b/>
          <w:color w:val="000000"/>
          <w:sz w:val="24"/>
          <w:szCs w:val="24"/>
        </w:rPr>
      </w:pPr>
    </w:p>
    <w:p w14:paraId="70A64135" w14:textId="77777777" w:rsidR="00102617" w:rsidRPr="00E44B2B" w:rsidRDefault="00102617" w:rsidP="00102617">
      <w:pPr>
        <w:spacing w:after="0" w:line="264" w:lineRule="auto"/>
        <w:jc w:val="both"/>
        <w:rPr>
          <w:rFonts w:ascii="Arial" w:eastAsia="Arial" w:hAnsi="Arial" w:cs="Arial"/>
          <w:color w:val="000000"/>
          <w:sz w:val="24"/>
          <w:szCs w:val="24"/>
        </w:rPr>
      </w:pPr>
      <w:r w:rsidRPr="00E44B2B">
        <w:rPr>
          <w:rFonts w:ascii="Arial" w:eastAsia="Arial" w:hAnsi="Arial" w:cs="Arial"/>
          <w:b/>
          <w:color w:val="000000"/>
          <w:sz w:val="24"/>
          <w:szCs w:val="24"/>
        </w:rPr>
        <w:t>SEGUNDO.-</w:t>
      </w:r>
      <w:r w:rsidRPr="00E44B2B">
        <w:rPr>
          <w:rFonts w:ascii="Arial" w:eastAsia="Arial" w:hAnsi="Arial" w:cs="Arial"/>
          <w:color w:val="000000"/>
          <w:sz w:val="24"/>
          <w:szCs w:val="24"/>
        </w:rPr>
        <w:t xml:space="preserve"> Se derogan todas las disposiciones que se opongan al presente Decreto.</w:t>
      </w:r>
    </w:p>
    <w:p w14:paraId="35209114" w14:textId="77777777" w:rsidR="00102617" w:rsidRPr="00E44B2B" w:rsidRDefault="00102617" w:rsidP="00102617">
      <w:pPr>
        <w:tabs>
          <w:tab w:val="left" w:pos="2268"/>
        </w:tabs>
        <w:spacing w:after="0" w:line="264" w:lineRule="auto"/>
        <w:ind w:right="-93"/>
        <w:rPr>
          <w:rFonts w:ascii="Arial" w:eastAsia="Arial" w:hAnsi="Arial" w:cs="Arial"/>
          <w:b/>
          <w:color w:val="000000"/>
          <w:sz w:val="24"/>
          <w:szCs w:val="24"/>
        </w:rPr>
      </w:pPr>
    </w:p>
    <w:p w14:paraId="3D6A8BCD" w14:textId="77777777" w:rsidR="00102617" w:rsidRPr="00E44B2B" w:rsidRDefault="00102617" w:rsidP="00102617">
      <w:pPr>
        <w:tabs>
          <w:tab w:val="left" w:pos="2268"/>
        </w:tabs>
        <w:spacing w:after="0" w:line="264" w:lineRule="auto"/>
        <w:ind w:right="-93"/>
        <w:rPr>
          <w:rFonts w:ascii="Arial" w:eastAsia="Arial" w:hAnsi="Arial" w:cs="Arial"/>
          <w:b/>
          <w:color w:val="000000"/>
          <w:sz w:val="24"/>
          <w:szCs w:val="24"/>
        </w:rPr>
      </w:pPr>
    </w:p>
    <w:p w14:paraId="3B8201A7" w14:textId="77777777" w:rsidR="00102617" w:rsidRPr="00E44B2B" w:rsidRDefault="00102617" w:rsidP="00102617">
      <w:pPr>
        <w:tabs>
          <w:tab w:val="left" w:pos="2268"/>
        </w:tabs>
        <w:spacing w:after="0" w:line="264" w:lineRule="auto"/>
        <w:ind w:right="-93"/>
        <w:jc w:val="center"/>
        <w:rPr>
          <w:rFonts w:ascii="Arial" w:eastAsia="Arial" w:hAnsi="Arial" w:cs="Arial"/>
          <w:b/>
          <w:color w:val="000000"/>
          <w:sz w:val="24"/>
          <w:szCs w:val="24"/>
        </w:rPr>
      </w:pPr>
      <w:r w:rsidRPr="00E44B2B">
        <w:rPr>
          <w:rFonts w:ascii="Arial" w:eastAsia="Arial" w:hAnsi="Arial" w:cs="Arial"/>
          <w:b/>
          <w:color w:val="000000"/>
          <w:sz w:val="24"/>
          <w:szCs w:val="24"/>
        </w:rPr>
        <w:t>A T E N T A M E N T E</w:t>
      </w:r>
    </w:p>
    <w:p w14:paraId="058636C4" w14:textId="77777777" w:rsidR="00102617" w:rsidRPr="00E44B2B" w:rsidRDefault="00102617" w:rsidP="00102617">
      <w:pPr>
        <w:spacing w:after="0" w:line="264" w:lineRule="auto"/>
        <w:jc w:val="center"/>
        <w:rPr>
          <w:rFonts w:ascii="Arial" w:eastAsia="Arial" w:hAnsi="Arial" w:cs="Arial"/>
          <w:b/>
          <w:color w:val="000000"/>
          <w:sz w:val="24"/>
          <w:szCs w:val="24"/>
        </w:rPr>
      </w:pPr>
      <w:r w:rsidRPr="00E44B2B">
        <w:rPr>
          <w:rFonts w:ascii="Arial" w:eastAsia="Arial" w:hAnsi="Arial" w:cs="Arial"/>
          <w:b/>
          <w:color w:val="000000"/>
          <w:sz w:val="24"/>
          <w:szCs w:val="24"/>
        </w:rPr>
        <w:t>CUATRO VECES HEROICA PUEBLA DE ZARAGOZA,</w:t>
      </w:r>
    </w:p>
    <w:p w14:paraId="08EFC18B" w14:textId="1D652466" w:rsidR="00102617" w:rsidRPr="00E44B2B" w:rsidRDefault="00102617" w:rsidP="00102617">
      <w:pPr>
        <w:spacing w:after="0" w:line="264" w:lineRule="auto"/>
        <w:jc w:val="center"/>
        <w:rPr>
          <w:rFonts w:ascii="Arial" w:eastAsia="Arial" w:hAnsi="Arial" w:cs="Arial"/>
          <w:b/>
          <w:color w:val="000000"/>
          <w:sz w:val="24"/>
          <w:szCs w:val="24"/>
        </w:rPr>
      </w:pPr>
      <w:r w:rsidRPr="00E44B2B">
        <w:rPr>
          <w:rFonts w:ascii="Arial" w:eastAsia="Arial" w:hAnsi="Arial" w:cs="Arial"/>
          <w:b/>
          <w:color w:val="000000"/>
          <w:sz w:val="24"/>
          <w:szCs w:val="24"/>
        </w:rPr>
        <w:t xml:space="preserve">A </w:t>
      </w:r>
      <w:r w:rsidR="00CB22C9">
        <w:rPr>
          <w:rFonts w:ascii="Arial" w:eastAsia="Arial" w:hAnsi="Arial" w:cs="Arial"/>
          <w:b/>
          <w:color w:val="000000"/>
          <w:sz w:val="24"/>
          <w:szCs w:val="24"/>
        </w:rPr>
        <w:t>1</w:t>
      </w:r>
      <w:r w:rsidR="008F5C4D">
        <w:rPr>
          <w:rFonts w:ascii="Arial" w:eastAsia="Arial" w:hAnsi="Arial" w:cs="Arial"/>
          <w:b/>
          <w:color w:val="000000"/>
          <w:sz w:val="24"/>
          <w:szCs w:val="24"/>
        </w:rPr>
        <w:t>3</w:t>
      </w:r>
      <w:r>
        <w:rPr>
          <w:rFonts w:ascii="Arial" w:eastAsia="Arial" w:hAnsi="Arial" w:cs="Arial"/>
          <w:b/>
          <w:color w:val="000000"/>
          <w:sz w:val="24"/>
          <w:szCs w:val="24"/>
        </w:rPr>
        <w:t xml:space="preserve"> ENERO</w:t>
      </w:r>
      <w:r w:rsidRPr="00E44B2B">
        <w:rPr>
          <w:rFonts w:ascii="Arial" w:eastAsia="Arial" w:hAnsi="Arial" w:cs="Arial"/>
          <w:b/>
          <w:color w:val="000000"/>
          <w:sz w:val="24"/>
          <w:szCs w:val="24"/>
        </w:rPr>
        <w:t xml:space="preserve"> DE 2022</w:t>
      </w:r>
    </w:p>
    <w:p w14:paraId="70E097C8" w14:textId="77777777" w:rsidR="00102617" w:rsidRPr="00E44B2B" w:rsidRDefault="00102617" w:rsidP="00102617">
      <w:pPr>
        <w:widowControl w:val="0"/>
        <w:spacing w:after="0" w:line="264" w:lineRule="auto"/>
        <w:jc w:val="center"/>
        <w:rPr>
          <w:rFonts w:ascii="Arial" w:eastAsia="Arial" w:hAnsi="Arial" w:cs="Arial"/>
          <w:color w:val="000000"/>
          <w:sz w:val="24"/>
          <w:szCs w:val="24"/>
        </w:rPr>
      </w:pPr>
    </w:p>
    <w:p w14:paraId="732BCCE3" w14:textId="77777777" w:rsidR="00102617" w:rsidRPr="00E44B2B" w:rsidRDefault="00102617" w:rsidP="00102617">
      <w:pPr>
        <w:widowControl w:val="0"/>
        <w:spacing w:after="0" w:line="264" w:lineRule="auto"/>
        <w:jc w:val="center"/>
        <w:rPr>
          <w:rFonts w:ascii="Arial" w:eastAsia="Arial" w:hAnsi="Arial" w:cs="Arial"/>
          <w:color w:val="000000"/>
          <w:sz w:val="24"/>
          <w:szCs w:val="24"/>
        </w:rPr>
      </w:pPr>
    </w:p>
    <w:p w14:paraId="72601CC5" w14:textId="77777777" w:rsidR="00102617" w:rsidRPr="00E44B2B" w:rsidRDefault="00102617" w:rsidP="00102617">
      <w:pPr>
        <w:widowControl w:val="0"/>
        <w:spacing w:after="0" w:line="264" w:lineRule="auto"/>
        <w:jc w:val="center"/>
        <w:rPr>
          <w:rFonts w:ascii="Arial" w:eastAsia="Arial" w:hAnsi="Arial" w:cs="Arial"/>
          <w:color w:val="000000"/>
          <w:sz w:val="24"/>
          <w:szCs w:val="24"/>
        </w:rPr>
      </w:pPr>
    </w:p>
    <w:p w14:paraId="6C3C9897" w14:textId="77777777" w:rsidR="00102617" w:rsidRPr="00E44B2B" w:rsidRDefault="00102617" w:rsidP="00102617">
      <w:pPr>
        <w:widowControl w:val="0"/>
        <w:spacing w:after="0" w:line="264" w:lineRule="auto"/>
        <w:jc w:val="center"/>
        <w:rPr>
          <w:rFonts w:ascii="Arial" w:eastAsia="Arial" w:hAnsi="Arial" w:cs="Arial"/>
          <w:b/>
          <w:color w:val="000000"/>
          <w:sz w:val="24"/>
          <w:szCs w:val="24"/>
        </w:rPr>
      </w:pPr>
      <w:r w:rsidRPr="00E44B2B">
        <w:rPr>
          <w:rFonts w:ascii="Arial" w:eastAsia="Arial" w:hAnsi="Arial" w:cs="Arial"/>
          <w:b/>
          <w:color w:val="000000"/>
          <w:sz w:val="24"/>
          <w:szCs w:val="24"/>
        </w:rPr>
        <w:t>DIP. KARLA RODRÍGUEZ PALACIOS</w:t>
      </w:r>
    </w:p>
    <w:p w14:paraId="6BB6CFC4" w14:textId="77777777" w:rsidR="00102617" w:rsidRPr="00E44B2B" w:rsidRDefault="00102617" w:rsidP="00102617">
      <w:pPr>
        <w:widowControl w:val="0"/>
        <w:spacing w:after="0" w:line="264" w:lineRule="auto"/>
        <w:jc w:val="center"/>
        <w:rPr>
          <w:rFonts w:ascii="Arial" w:eastAsia="Arial" w:hAnsi="Arial" w:cs="Arial"/>
          <w:b/>
          <w:color w:val="000000"/>
          <w:sz w:val="24"/>
          <w:szCs w:val="24"/>
        </w:rPr>
      </w:pPr>
      <w:r w:rsidRPr="00E44B2B">
        <w:rPr>
          <w:rFonts w:ascii="Arial" w:eastAsia="Arial" w:hAnsi="Arial" w:cs="Arial"/>
          <w:b/>
          <w:color w:val="000000"/>
          <w:sz w:val="24"/>
          <w:szCs w:val="24"/>
        </w:rPr>
        <w:t>INTEGRANTE DEL GRUPO LEGISLATIVO</w:t>
      </w:r>
    </w:p>
    <w:p w14:paraId="5F4D763B" w14:textId="77777777" w:rsidR="00102617" w:rsidRPr="00E44B2B" w:rsidRDefault="00102617" w:rsidP="00102617">
      <w:pPr>
        <w:widowControl w:val="0"/>
        <w:spacing w:after="0" w:line="264" w:lineRule="auto"/>
        <w:jc w:val="center"/>
        <w:rPr>
          <w:rFonts w:ascii="Arial" w:eastAsia="Arial" w:hAnsi="Arial" w:cs="Arial"/>
          <w:b/>
          <w:color w:val="000000"/>
          <w:sz w:val="24"/>
          <w:szCs w:val="24"/>
        </w:rPr>
      </w:pPr>
      <w:r w:rsidRPr="00E44B2B">
        <w:rPr>
          <w:rFonts w:ascii="Arial" w:eastAsia="Arial" w:hAnsi="Arial" w:cs="Arial"/>
          <w:b/>
          <w:color w:val="000000"/>
          <w:sz w:val="24"/>
          <w:szCs w:val="24"/>
        </w:rPr>
        <w:t>DEL PARTIDO ACCIÓN NACIONAL</w:t>
      </w:r>
    </w:p>
    <w:p w14:paraId="39BDA228" w14:textId="77777777" w:rsidR="00102617" w:rsidRDefault="00102617" w:rsidP="00102617">
      <w:pPr>
        <w:spacing w:after="0" w:line="264" w:lineRule="auto"/>
        <w:rPr>
          <w:rFonts w:ascii="Arial" w:hAnsi="Arial" w:cs="Arial"/>
          <w:sz w:val="24"/>
          <w:szCs w:val="24"/>
        </w:rPr>
      </w:pPr>
    </w:p>
    <w:p w14:paraId="3B02A183" w14:textId="77777777" w:rsidR="00102617" w:rsidRDefault="00102617" w:rsidP="00102617">
      <w:pPr>
        <w:spacing w:after="0" w:line="264" w:lineRule="auto"/>
        <w:rPr>
          <w:rFonts w:ascii="Arial" w:hAnsi="Arial" w:cs="Arial"/>
          <w:sz w:val="24"/>
          <w:szCs w:val="24"/>
        </w:rPr>
      </w:pPr>
    </w:p>
    <w:p w14:paraId="6EFAF548" w14:textId="77777777" w:rsidR="00102617" w:rsidRDefault="00102617" w:rsidP="00102617">
      <w:pPr>
        <w:spacing w:after="0" w:line="264" w:lineRule="auto"/>
        <w:rPr>
          <w:rFonts w:ascii="Arial" w:hAnsi="Arial" w:cs="Arial"/>
          <w:sz w:val="24"/>
          <w:szCs w:val="24"/>
        </w:rPr>
      </w:pPr>
    </w:p>
    <w:p w14:paraId="59E48B8C" w14:textId="77777777" w:rsidR="00102617" w:rsidRDefault="00102617" w:rsidP="00102617">
      <w:pPr>
        <w:spacing w:after="0" w:line="264" w:lineRule="auto"/>
        <w:rPr>
          <w:rFonts w:ascii="Arial" w:hAnsi="Arial" w:cs="Arial"/>
          <w:sz w:val="24"/>
          <w:szCs w:val="24"/>
        </w:rPr>
      </w:pPr>
    </w:p>
    <w:p w14:paraId="2FCA6E60" w14:textId="77777777" w:rsidR="00102617" w:rsidRDefault="00102617" w:rsidP="00102617">
      <w:pPr>
        <w:spacing w:after="0" w:line="264" w:lineRule="auto"/>
        <w:rPr>
          <w:rFonts w:ascii="Arial" w:hAnsi="Arial" w:cs="Arial"/>
          <w:sz w:val="24"/>
          <w:szCs w:val="24"/>
        </w:rPr>
      </w:pPr>
    </w:p>
    <w:p w14:paraId="03F91DAA" w14:textId="77777777" w:rsidR="00102617" w:rsidRDefault="00102617" w:rsidP="00102617">
      <w:pPr>
        <w:spacing w:after="0" w:line="264" w:lineRule="auto"/>
        <w:rPr>
          <w:rFonts w:ascii="Arial" w:hAnsi="Arial" w:cs="Arial"/>
          <w:sz w:val="24"/>
          <w:szCs w:val="24"/>
        </w:rPr>
      </w:pPr>
    </w:p>
    <w:p w14:paraId="06F3AC7F" w14:textId="77777777" w:rsidR="00102617" w:rsidRPr="00E44B2B" w:rsidRDefault="00102617" w:rsidP="00102617">
      <w:pPr>
        <w:spacing w:after="0" w:line="264" w:lineRule="auto"/>
        <w:rPr>
          <w:rFonts w:ascii="Arial" w:hAnsi="Arial" w:cs="Arial"/>
          <w:sz w:val="24"/>
          <w:szCs w:val="24"/>
        </w:rPr>
      </w:pPr>
    </w:p>
    <w:p w14:paraId="4D2D3E48" w14:textId="77777777" w:rsidR="00102617" w:rsidRPr="006E1CC6" w:rsidRDefault="00102617" w:rsidP="00102617">
      <w:pPr>
        <w:spacing w:after="0" w:line="264" w:lineRule="auto"/>
        <w:jc w:val="both"/>
        <w:rPr>
          <w:rFonts w:ascii="Arial" w:hAnsi="Arial" w:cs="Arial"/>
          <w:sz w:val="20"/>
          <w:szCs w:val="20"/>
        </w:rPr>
      </w:pPr>
    </w:p>
    <w:p w14:paraId="5BBB2832" w14:textId="77777777" w:rsidR="00102617" w:rsidRPr="006E1CC6" w:rsidRDefault="00102617" w:rsidP="00102617">
      <w:pPr>
        <w:spacing w:after="0" w:line="264" w:lineRule="auto"/>
        <w:jc w:val="both"/>
        <w:rPr>
          <w:rFonts w:ascii="Arial" w:hAnsi="Arial" w:cs="Arial"/>
          <w:sz w:val="20"/>
          <w:szCs w:val="20"/>
        </w:rPr>
      </w:pPr>
      <w:r w:rsidRPr="006E1CC6">
        <w:rPr>
          <w:rFonts w:ascii="Arial" w:hAnsi="Arial" w:cs="Arial"/>
          <w:sz w:val="20"/>
          <w:szCs w:val="20"/>
        </w:rPr>
        <w:t>ESTA HOJA DE FIRMAS CORRESPONDE A LA I</w:t>
      </w:r>
      <w:r w:rsidRPr="006E1CC6">
        <w:rPr>
          <w:rFonts w:ascii="Arial" w:eastAsia="Arial" w:hAnsi="Arial" w:cs="Arial"/>
          <w:color w:val="000000"/>
          <w:sz w:val="20"/>
          <w:szCs w:val="20"/>
        </w:rPr>
        <w:t xml:space="preserve">NICIATIVA DE DECRETO POR VIRTUD DEL CUAL SE REFORMAN LAS FRACCIONES XXXVII Y XXXVIII Y SE ADICIONA LA FRACCIÓN XXXIX AL ARTÍCULO 6 BIS DE LA </w:t>
      </w:r>
      <w:r w:rsidRPr="006E1CC6">
        <w:rPr>
          <w:rFonts w:ascii="Arial" w:hAnsi="Arial" w:cs="Arial"/>
          <w:sz w:val="20"/>
          <w:szCs w:val="20"/>
        </w:rPr>
        <w:t>LEY PARA PREVENIR Y ELIMINAR LA DISCRIMINACIÓN DEL ESTADO LIBRE Y SOBERANO DE PUEBLA</w:t>
      </w:r>
    </w:p>
    <w:p w14:paraId="742F99E1" w14:textId="77777777" w:rsidR="009027A2" w:rsidRDefault="006F1EF0"/>
    <w:sectPr w:rsidR="009027A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1494" w14:textId="77777777" w:rsidR="006F1EF0" w:rsidRDefault="006F1EF0" w:rsidP="00102617">
      <w:pPr>
        <w:spacing w:after="0" w:line="240" w:lineRule="auto"/>
      </w:pPr>
      <w:r>
        <w:separator/>
      </w:r>
    </w:p>
  </w:endnote>
  <w:endnote w:type="continuationSeparator" w:id="0">
    <w:p w14:paraId="6A0C2590" w14:textId="77777777" w:rsidR="006F1EF0" w:rsidRDefault="006F1EF0" w:rsidP="0010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AC7B" w14:textId="77777777" w:rsidR="00CE5BBD" w:rsidRDefault="006F1EF0" w:rsidP="00CE5BBD">
    <w:pPr>
      <w:pStyle w:val="Piedepgina"/>
      <w:spacing w:line="360" w:lineRule="auto"/>
      <w:jc w:val="center"/>
      <w:rPr>
        <w:rFonts w:ascii="Gotham Book" w:hAnsi="Gotham Book"/>
        <w:sz w:val="20"/>
        <w:szCs w:val="20"/>
        <w:lang w:val="es-MX"/>
      </w:rPr>
    </w:pPr>
  </w:p>
  <w:p w14:paraId="6EE9D72D" w14:textId="77777777" w:rsidR="00CE5BBD" w:rsidRPr="00CE5BBD" w:rsidRDefault="003856E4"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Av 5 Pte 128, Col Centro, C.P. 72000 Puebla, Pue.</w:t>
    </w:r>
  </w:p>
  <w:p w14:paraId="1BF0DA27" w14:textId="77777777" w:rsidR="00CE5BBD" w:rsidRPr="00CE5BBD" w:rsidRDefault="003856E4"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12CD" w14:textId="77777777" w:rsidR="006F1EF0" w:rsidRDefault="006F1EF0" w:rsidP="00102617">
      <w:pPr>
        <w:spacing w:after="0" w:line="240" w:lineRule="auto"/>
      </w:pPr>
      <w:r>
        <w:separator/>
      </w:r>
    </w:p>
  </w:footnote>
  <w:footnote w:type="continuationSeparator" w:id="0">
    <w:p w14:paraId="6E758693" w14:textId="77777777" w:rsidR="006F1EF0" w:rsidRDefault="006F1EF0" w:rsidP="00102617">
      <w:pPr>
        <w:spacing w:after="0" w:line="240" w:lineRule="auto"/>
      </w:pPr>
      <w:r>
        <w:continuationSeparator/>
      </w:r>
    </w:p>
  </w:footnote>
  <w:footnote w:id="1">
    <w:p w14:paraId="3601F06A" w14:textId="77777777" w:rsidR="00102617" w:rsidRPr="00554D25" w:rsidRDefault="00102617" w:rsidP="00102617">
      <w:pPr>
        <w:pStyle w:val="Textonotapie"/>
        <w:jc w:val="both"/>
        <w:rPr>
          <w:rFonts w:ascii="Arial" w:hAnsi="Arial" w:cs="Arial"/>
        </w:rPr>
      </w:pPr>
      <w:r w:rsidRPr="00554D25">
        <w:rPr>
          <w:rStyle w:val="Refdenotaalpie"/>
          <w:rFonts w:ascii="Arial" w:hAnsi="Arial" w:cs="Arial"/>
        </w:rPr>
        <w:footnoteRef/>
      </w:r>
      <w:r w:rsidRPr="00554D25">
        <w:rPr>
          <w:rFonts w:ascii="Arial" w:hAnsi="Arial" w:cs="Arial"/>
        </w:rPr>
        <w:t xml:space="preserve"> La Discriminación hacia las Personas con Discapacidad. | Consejo Nacional para el Desarrollo y la Inclusión de las Personas con Discapacidad | Gobierno | gob.mx (www.gob.mx), consulta realizada a cinco de enero de dos mil veintidós. </w:t>
      </w:r>
    </w:p>
  </w:footnote>
  <w:footnote w:id="2">
    <w:p w14:paraId="0370DBB7" w14:textId="77777777" w:rsidR="00102617" w:rsidRDefault="00102617" w:rsidP="00102617">
      <w:pPr>
        <w:pStyle w:val="Textonotapie"/>
        <w:jc w:val="both"/>
      </w:pPr>
      <w:r w:rsidRPr="00554D25">
        <w:rPr>
          <w:rStyle w:val="Refdenotaalpie"/>
          <w:rFonts w:ascii="Arial" w:hAnsi="Arial" w:cs="Arial"/>
        </w:rPr>
        <w:footnoteRef/>
      </w:r>
      <w:r w:rsidRPr="00554D25">
        <w:rPr>
          <w:rFonts w:ascii="Arial" w:hAnsi="Arial" w:cs="Arial"/>
        </w:rPr>
        <w:t xml:space="preserve"> Ficha PcD(1).pdf (conapred.org.mx), consulta realizada a cinco de enero de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C0B7" w14:textId="77777777" w:rsidR="00CE5BBD" w:rsidRDefault="003856E4">
    <w:pPr>
      <w:pStyle w:val="Encabezado"/>
    </w:pPr>
    <w:r w:rsidRPr="006D76B9">
      <w:rPr>
        <w:noProof/>
        <w:sz w:val="26"/>
        <w:szCs w:val="26"/>
        <w:lang w:val="es-MX" w:eastAsia="es-MX"/>
      </w:rPr>
      <w:drawing>
        <wp:anchor distT="0" distB="0" distL="114300" distR="114300" simplePos="0" relativeHeight="251657216" behindDoc="0" locked="0" layoutInCell="1" allowOverlap="1" wp14:anchorId="19F5A494" wp14:editId="7FB78EDE">
          <wp:simplePos x="0" y="0"/>
          <wp:positionH relativeFrom="margin">
            <wp:align>center</wp:align>
          </wp:positionH>
          <wp:positionV relativeFrom="paragraph">
            <wp:posOffset>-209017</wp:posOffset>
          </wp:positionV>
          <wp:extent cx="3523469" cy="1405719"/>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3469" cy="1405719"/>
                  </a:xfrm>
                  <a:prstGeom prst="rect">
                    <a:avLst/>
                  </a:prstGeom>
                </pic:spPr>
              </pic:pic>
            </a:graphicData>
          </a:graphic>
          <wp14:sizeRelH relativeFrom="page">
            <wp14:pctWidth>0</wp14:pctWidth>
          </wp14:sizeRelH>
          <wp14:sizeRelV relativeFrom="page">
            <wp14:pctHeight>0</wp14:pctHeight>
          </wp14:sizeRelV>
        </wp:anchor>
      </w:drawing>
    </w:r>
    <w:r w:rsidR="006F1EF0">
      <w:rPr>
        <w:noProof/>
      </w:rPr>
      <w:pict w14:anchorId="203EA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1025" type="#_x0000_t75" alt="" style="position:absolute;margin-left:0;margin-top:0;width:372.6pt;height:525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o:lock v:ext="edit" rotation="t" cropping="t" verticies="t" grouping="t"/>
          <w10:wrap anchorx="margin" anchory="margin"/>
        </v:shape>
      </w:pict>
    </w:r>
  </w:p>
  <w:p w14:paraId="5A530006" w14:textId="77777777" w:rsidR="00CE5BBD" w:rsidRDefault="006F1EF0">
    <w:pPr>
      <w:pStyle w:val="Encabezado"/>
    </w:pPr>
  </w:p>
  <w:p w14:paraId="3D34D453" w14:textId="77777777" w:rsidR="00CE5BBD" w:rsidRDefault="006F1EF0">
    <w:pPr>
      <w:pStyle w:val="Encabezado"/>
    </w:pPr>
  </w:p>
  <w:p w14:paraId="2EC24E71" w14:textId="77777777" w:rsidR="00CE5BBD" w:rsidRDefault="006F1EF0">
    <w:pPr>
      <w:pStyle w:val="Encabezado"/>
    </w:pPr>
  </w:p>
  <w:p w14:paraId="6F481A2B" w14:textId="77777777" w:rsidR="00CE5BBD" w:rsidRDefault="006F1EF0">
    <w:pPr>
      <w:pStyle w:val="Encabezado"/>
    </w:pPr>
  </w:p>
  <w:p w14:paraId="3C20CAA6" w14:textId="77777777" w:rsidR="00CE5BBD" w:rsidRDefault="006F1EF0">
    <w:pPr>
      <w:pStyle w:val="Encabezado"/>
    </w:pPr>
  </w:p>
  <w:p w14:paraId="510B12DA" w14:textId="77777777" w:rsidR="00CE5BBD" w:rsidRDefault="006F1E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5F"/>
    <w:multiLevelType w:val="hybridMultilevel"/>
    <w:tmpl w:val="A634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94BE2"/>
    <w:multiLevelType w:val="hybridMultilevel"/>
    <w:tmpl w:val="AAFA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A084B"/>
    <w:multiLevelType w:val="hybridMultilevel"/>
    <w:tmpl w:val="A1DCEC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17"/>
    <w:rsid w:val="00102617"/>
    <w:rsid w:val="00361F2B"/>
    <w:rsid w:val="003856E4"/>
    <w:rsid w:val="004F092E"/>
    <w:rsid w:val="00675455"/>
    <w:rsid w:val="006F1EF0"/>
    <w:rsid w:val="008F5C4D"/>
    <w:rsid w:val="00933DA1"/>
    <w:rsid w:val="00A51E89"/>
    <w:rsid w:val="00AB6CE2"/>
    <w:rsid w:val="00AC72E7"/>
    <w:rsid w:val="00CB22C9"/>
    <w:rsid w:val="00EA1C40"/>
    <w:rsid w:val="00F1318A"/>
    <w:rsid w:val="00F618F9"/>
    <w:rsid w:val="00FA3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725A"/>
  <w15:chartTrackingRefBased/>
  <w15:docId w15:val="{BDEF76E7-277D-D545-B12D-7AD997B9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17"/>
    <w:pPr>
      <w:spacing w:after="160" w:line="259" w:lineRule="auto"/>
    </w:pPr>
    <w:rPr>
      <w:rFonts w:eastAsiaTheme="minorEastAsia"/>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617"/>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102617"/>
    <w:rPr>
      <w:sz w:val="22"/>
      <w:szCs w:val="22"/>
      <w:lang w:val="en-US"/>
    </w:rPr>
  </w:style>
  <w:style w:type="paragraph" w:styleId="Piedepgina">
    <w:name w:val="footer"/>
    <w:basedOn w:val="Normal"/>
    <w:link w:val="PiedepginaCar"/>
    <w:uiPriority w:val="99"/>
    <w:unhideWhenUsed/>
    <w:rsid w:val="00102617"/>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102617"/>
    <w:rPr>
      <w:sz w:val="22"/>
      <w:szCs w:val="22"/>
      <w:lang w:val="en-US"/>
    </w:rPr>
  </w:style>
  <w:style w:type="table" w:customStyle="1" w:styleId="1">
    <w:name w:val="1"/>
    <w:basedOn w:val="Tablanormal"/>
    <w:rsid w:val="00102617"/>
    <w:rPr>
      <w:rFonts w:ascii="Calibri" w:eastAsia="Calibri" w:hAnsi="Calibri" w:cs="Calibri"/>
      <w:sz w:val="22"/>
      <w:szCs w:val="22"/>
      <w:lang w:eastAsia="es-MX"/>
    </w:rPr>
    <w:tblPr>
      <w:tblStyleRowBandSize w:val="1"/>
      <w:tblStyleColBandSize w:val="1"/>
      <w:tblInd w:w="0" w:type="nil"/>
    </w:tblPr>
  </w:style>
  <w:style w:type="paragraph" w:styleId="Prrafodelista">
    <w:name w:val="List Paragraph"/>
    <w:basedOn w:val="Normal"/>
    <w:uiPriority w:val="34"/>
    <w:qFormat/>
    <w:rsid w:val="00102617"/>
    <w:pPr>
      <w:ind w:left="720"/>
      <w:contextualSpacing/>
    </w:pPr>
  </w:style>
  <w:style w:type="paragraph" w:styleId="Textonotapie">
    <w:name w:val="footnote text"/>
    <w:basedOn w:val="Normal"/>
    <w:link w:val="TextonotapieCar"/>
    <w:uiPriority w:val="99"/>
    <w:semiHidden/>
    <w:unhideWhenUsed/>
    <w:rsid w:val="001026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2617"/>
    <w:rPr>
      <w:rFonts w:eastAsiaTheme="minorEastAsia"/>
      <w:sz w:val="20"/>
      <w:szCs w:val="20"/>
      <w:lang w:eastAsia="ja-JP"/>
    </w:rPr>
  </w:style>
  <w:style w:type="character" w:styleId="Refdenotaalpie">
    <w:name w:val="footnote reference"/>
    <w:basedOn w:val="Fuentedeprrafopredeter"/>
    <w:uiPriority w:val="99"/>
    <w:semiHidden/>
    <w:unhideWhenUsed/>
    <w:rsid w:val="00102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Téllez Arias</dc:creator>
  <cp:keywords/>
  <dc:description/>
  <cp:lastModifiedBy>Esteban Israel Mejía Romero</cp:lastModifiedBy>
  <cp:revision>2</cp:revision>
  <cp:lastPrinted>2022-01-13T19:06:00Z</cp:lastPrinted>
  <dcterms:created xsi:type="dcterms:W3CDTF">2022-01-13T23:33:00Z</dcterms:created>
  <dcterms:modified xsi:type="dcterms:W3CDTF">2022-01-13T23:33:00Z</dcterms:modified>
</cp:coreProperties>
</file>