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E99A5" w14:textId="3F52CC33" w:rsidR="00622B86" w:rsidRPr="006456F5" w:rsidRDefault="00622B86" w:rsidP="00622B86">
      <w:pPr>
        <w:rPr>
          <w:rFonts w:ascii="Arial" w:hAnsi="Arial" w:cs="Arial"/>
          <w:b/>
          <w:sz w:val="26"/>
          <w:szCs w:val="26"/>
        </w:rPr>
      </w:pPr>
      <w:r w:rsidRPr="006456F5">
        <w:rPr>
          <w:rFonts w:ascii="Arial" w:hAnsi="Arial" w:cs="Arial"/>
          <w:b/>
          <w:sz w:val="26"/>
          <w:szCs w:val="26"/>
        </w:rPr>
        <w:t>CC. DIPUTADAS INTEGRANTES DE LA MESA</w:t>
      </w:r>
      <w:r w:rsidRPr="006456F5">
        <w:rPr>
          <w:rFonts w:ascii="Arial" w:hAnsi="Arial" w:cs="Arial"/>
          <w:b/>
          <w:sz w:val="26"/>
          <w:szCs w:val="26"/>
        </w:rPr>
        <w:br/>
        <w:t xml:space="preserve">DIRECTIVA DE LA LXI LEGISLATURA DEL H. </w:t>
      </w:r>
      <w:r w:rsidRPr="006456F5">
        <w:rPr>
          <w:rFonts w:ascii="Arial" w:hAnsi="Arial" w:cs="Arial"/>
          <w:b/>
          <w:sz w:val="26"/>
          <w:szCs w:val="26"/>
        </w:rPr>
        <w:br/>
        <w:t>CONGRESO DEL ESTADO DE PUEBLA</w:t>
      </w:r>
      <w:r w:rsidRPr="006456F5">
        <w:rPr>
          <w:rFonts w:ascii="Arial" w:hAnsi="Arial" w:cs="Arial"/>
          <w:b/>
          <w:sz w:val="26"/>
          <w:szCs w:val="26"/>
        </w:rPr>
        <w:br/>
        <w:t xml:space="preserve">P R E S E N T E </w:t>
      </w:r>
    </w:p>
    <w:p w14:paraId="1C7930CD" w14:textId="77777777" w:rsidR="00622B86" w:rsidRPr="006456F5" w:rsidRDefault="00622B86" w:rsidP="00365ECD">
      <w:pPr>
        <w:spacing w:line="360" w:lineRule="auto"/>
        <w:jc w:val="both"/>
        <w:rPr>
          <w:rFonts w:ascii="Arial" w:hAnsi="Arial" w:cs="Arial"/>
          <w:sz w:val="26"/>
          <w:szCs w:val="26"/>
        </w:rPr>
      </w:pPr>
    </w:p>
    <w:p w14:paraId="7051E47D" w14:textId="22AF6C4D" w:rsidR="00622B86" w:rsidRPr="006456F5" w:rsidRDefault="00622B86" w:rsidP="00365ECD">
      <w:pPr>
        <w:spacing w:line="360" w:lineRule="auto"/>
        <w:ind w:firstLine="1134"/>
        <w:jc w:val="both"/>
        <w:rPr>
          <w:rFonts w:ascii="Arial" w:hAnsi="Arial" w:cs="Arial"/>
          <w:sz w:val="26"/>
          <w:szCs w:val="26"/>
        </w:rPr>
      </w:pPr>
      <w:r w:rsidRPr="006456F5">
        <w:rPr>
          <w:rFonts w:ascii="Arial" w:hAnsi="Arial" w:cs="Arial"/>
          <w:sz w:val="26"/>
          <w:szCs w:val="26"/>
        </w:rPr>
        <w:t xml:space="preserve">La que suscribe, </w:t>
      </w:r>
      <w:r w:rsidRPr="006456F5">
        <w:rPr>
          <w:rFonts w:ascii="Arial" w:hAnsi="Arial" w:cs="Arial"/>
          <w:b/>
          <w:sz w:val="26"/>
          <w:szCs w:val="26"/>
        </w:rPr>
        <w:t>Diputada NORA YESSICA MERINO ESCAMILLA,</w:t>
      </w:r>
      <w:r w:rsidRPr="006456F5">
        <w:rPr>
          <w:rFonts w:ascii="Arial" w:hAnsi="Arial" w:cs="Arial"/>
          <w:sz w:val="26"/>
          <w:szCs w:val="26"/>
        </w:rPr>
        <w:t xml:space="preserve"> Coordinadora del Grupo Legislativo del </w:t>
      </w:r>
      <w:r w:rsidRPr="006456F5">
        <w:rPr>
          <w:rFonts w:ascii="Arial" w:hAnsi="Arial" w:cs="Arial"/>
          <w:b/>
          <w:sz w:val="26"/>
          <w:szCs w:val="26"/>
        </w:rPr>
        <w:t>Partido del Trabajo</w:t>
      </w:r>
      <w:r w:rsidRPr="006456F5">
        <w:rPr>
          <w:rFonts w:ascii="Arial" w:hAnsi="Arial" w:cs="Arial"/>
          <w:sz w:val="26"/>
          <w:szCs w:val="26"/>
        </w:rPr>
        <w:t xml:space="preserve"> de la LXI Legislatura del H. Congreso del Estado Libre y Soberano de Puebla, con fundamento en lo dispuesto por los artículos 57 fracción I, 63 fracción II  y 64 de la Constitución Política del Estado Libre y Soberano de Puebla, 44 fracción II, 100, 144 fracción II y 147 fracción IV de la Ley Orgánica del Poder Legislativo del Estado Libre y Soberano de Puebla, 120 fracción VI del Reglamento Interior del Honorable Congreso del Estado, someto a consideración de este Honorable Cuerpo Colegiado el presente </w:t>
      </w:r>
      <w:r w:rsidRPr="006456F5">
        <w:rPr>
          <w:rFonts w:ascii="Arial" w:hAnsi="Arial" w:cs="Arial"/>
          <w:b/>
          <w:sz w:val="26"/>
          <w:szCs w:val="26"/>
        </w:rPr>
        <w:t>Punto de Acuerdo,</w:t>
      </w:r>
      <w:r w:rsidRPr="006456F5">
        <w:rPr>
          <w:rFonts w:ascii="Arial" w:hAnsi="Arial" w:cs="Arial"/>
          <w:sz w:val="26"/>
          <w:szCs w:val="26"/>
        </w:rPr>
        <w:t xml:space="preserve"> bajo los siguientes: </w:t>
      </w:r>
    </w:p>
    <w:p w14:paraId="10B77C36" w14:textId="77777777" w:rsidR="00622B86" w:rsidRPr="006456F5" w:rsidRDefault="00622B86" w:rsidP="00365ECD">
      <w:pPr>
        <w:spacing w:line="360" w:lineRule="auto"/>
        <w:jc w:val="both"/>
        <w:rPr>
          <w:rFonts w:ascii="Arial" w:eastAsiaTheme="minorHAnsi" w:hAnsi="Arial" w:cs="Arial"/>
          <w:sz w:val="26"/>
          <w:szCs w:val="26"/>
        </w:rPr>
      </w:pPr>
    </w:p>
    <w:p w14:paraId="61745FCA" w14:textId="34C8C426" w:rsidR="00622B86" w:rsidRPr="006456F5" w:rsidRDefault="00622B86" w:rsidP="00365ECD">
      <w:pPr>
        <w:spacing w:line="360" w:lineRule="auto"/>
        <w:jc w:val="center"/>
        <w:rPr>
          <w:rFonts w:ascii="Arial" w:hAnsi="Arial" w:cs="Arial"/>
          <w:b/>
          <w:sz w:val="26"/>
          <w:szCs w:val="26"/>
        </w:rPr>
      </w:pPr>
      <w:r w:rsidRPr="006456F5">
        <w:rPr>
          <w:rFonts w:ascii="Arial" w:hAnsi="Arial" w:cs="Arial"/>
          <w:b/>
          <w:sz w:val="26"/>
          <w:szCs w:val="26"/>
        </w:rPr>
        <w:t>C O N S I D E R A N D O S</w:t>
      </w:r>
    </w:p>
    <w:p w14:paraId="1519A3B3" w14:textId="13A9BEDB" w:rsidR="001C270D" w:rsidRPr="006456F5" w:rsidRDefault="001C270D" w:rsidP="00365ECD">
      <w:pPr>
        <w:spacing w:line="360" w:lineRule="auto"/>
        <w:jc w:val="center"/>
        <w:rPr>
          <w:rFonts w:ascii="Arial" w:hAnsi="Arial" w:cs="Arial"/>
          <w:b/>
          <w:sz w:val="26"/>
          <w:szCs w:val="26"/>
        </w:rPr>
      </w:pPr>
    </w:p>
    <w:p w14:paraId="5D060BF3" w14:textId="02EC8833" w:rsidR="005C5CF3" w:rsidRPr="006456F5" w:rsidRDefault="005B0E39" w:rsidP="00365ECD">
      <w:pPr>
        <w:spacing w:line="360" w:lineRule="auto"/>
        <w:jc w:val="both"/>
        <w:rPr>
          <w:rFonts w:ascii="Arial" w:hAnsi="Arial" w:cs="Arial"/>
          <w:sz w:val="26"/>
          <w:szCs w:val="26"/>
          <w:lang w:eastAsia="es-MX"/>
        </w:rPr>
      </w:pPr>
      <w:r w:rsidRPr="006456F5">
        <w:rPr>
          <w:rFonts w:ascii="Arial" w:hAnsi="Arial" w:cs="Arial"/>
          <w:sz w:val="26"/>
          <w:szCs w:val="26"/>
          <w:lang w:eastAsia="es-MX"/>
        </w:rPr>
        <w:t>Que e</w:t>
      </w:r>
      <w:r w:rsidR="005C5CF3" w:rsidRPr="006456F5">
        <w:rPr>
          <w:rFonts w:ascii="Arial" w:hAnsi="Arial" w:cs="Arial"/>
          <w:sz w:val="26"/>
          <w:szCs w:val="26"/>
          <w:lang w:eastAsia="es-MX"/>
        </w:rPr>
        <w:t>l artículo 25 de la Declaración Universal de los Derechos Humanos establece que</w:t>
      </w:r>
      <w:r w:rsidR="005C5CF3" w:rsidRPr="006456F5">
        <w:rPr>
          <w:rStyle w:val="Refdenotaalpie"/>
          <w:rFonts w:ascii="Arial" w:hAnsi="Arial" w:cs="Arial"/>
          <w:sz w:val="26"/>
          <w:szCs w:val="26"/>
          <w:lang w:eastAsia="es-MX"/>
        </w:rPr>
        <w:t>:</w:t>
      </w:r>
    </w:p>
    <w:p w14:paraId="4C055EFD" w14:textId="77777777" w:rsidR="005C5CF3" w:rsidRPr="006456F5" w:rsidRDefault="005C5CF3" w:rsidP="00365ECD">
      <w:pPr>
        <w:spacing w:line="360" w:lineRule="auto"/>
        <w:jc w:val="both"/>
        <w:rPr>
          <w:rStyle w:val="Refdenotaalpie"/>
          <w:rFonts w:ascii="Arial" w:hAnsi="Arial" w:cs="Arial"/>
          <w:sz w:val="26"/>
          <w:szCs w:val="26"/>
          <w:lang w:eastAsia="es-MX"/>
        </w:rPr>
      </w:pPr>
    </w:p>
    <w:p w14:paraId="0519F777" w14:textId="77777777" w:rsidR="005C5CF3" w:rsidRPr="006456F5" w:rsidRDefault="005C5CF3" w:rsidP="00365ECD">
      <w:pPr>
        <w:spacing w:line="360" w:lineRule="auto"/>
        <w:ind w:left="708"/>
        <w:jc w:val="both"/>
        <w:rPr>
          <w:rFonts w:ascii="Arial" w:hAnsi="Arial" w:cs="Arial"/>
          <w:i/>
          <w:iCs/>
          <w:sz w:val="26"/>
          <w:szCs w:val="26"/>
          <w:lang w:eastAsia="es-MX"/>
        </w:rPr>
      </w:pPr>
      <w:r w:rsidRPr="006456F5">
        <w:rPr>
          <w:rFonts w:ascii="Arial" w:hAnsi="Arial" w:cs="Arial"/>
          <w:i/>
          <w:iCs/>
          <w:sz w:val="26"/>
          <w:szCs w:val="26"/>
          <w:lang w:eastAsia="es-MX"/>
        </w:rPr>
        <w:t>“Toda persona tiene derecho a un nivel de vida adecuado que le asegure, así como a su familia, la salud y el bienestar, y en especial la alimentación, el vestido, la vivienda, la asistencia sanitaria y los servicios sociales necesarios”.</w:t>
      </w:r>
    </w:p>
    <w:p w14:paraId="503744C1" w14:textId="77777777" w:rsidR="005C5CF3" w:rsidRPr="006456F5" w:rsidRDefault="005C5CF3" w:rsidP="00365ECD">
      <w:pPr>
        <w:spacing w:line="360" w:lineRule="auto"/>
        <w:jc w:val="both"/>
        <w:rPr>
          <w:rFonts w:ascii="Arial" w:hAnsi="Arial" w:cs="Arial"/>
          <w:i/>
          <w:iCs/>
          <w:sz w:val="26"/>
          <w:szCs w:val="26"/>
          <w:lang w:eastAsia="es-MX"/>
        </w:rPr>
      </w:pPr>
    </w:p>
    <w:p w14:paraId="7355869D" w14:textId="77777777" w:rsidR="005C5CF3" w:rsidRPr="006456F5" w:rsidRDefault="005C5CF3" w:rsidP="00365ECD">
      <w:pPr>
        <w:spacing w:line="360" w:lineRule="auto"/>
        <w:jc w:val="both"/>
        <w:rPr>
          <w:rFonts w:ascii="Arial" w:hAnsi="Arial" w:cs="Arial"/>
          <w:sz w:val="26"/>
          <w:szCs w:val="26"/>
          <w:lang w:eastAsia="es-MX"/>
        </w:rPr>
      </w:pPr>
    </w:p>
    <w:p w14:paraId="4731CAB8" w14:textId="351236FA" w:rsidR="005B0E39" w:rsidRPr="006456F5" w:rsidRDefault="005B0E39" w:rsidP="005B0E39">
      <w:pPr>
        <w:spacing w:line="360" w:lineRule="auto"/>
        <w:ind w:right="49"/>
        <w:jc w:val="both"/>
        <w:rPr>
          <w:rFonts w:ascii="Arial" w:hAnsi="Arial" w:cs="Arial"/>
          <w:sz w:val="26"/>
          <w:szCs w:val="26"/>
        </w:rPr>
      </w:pPr>
      <w:r w:rsidRPr="006456F5">
        <w:rPr>
          <w:rFonts w:ascii="Arial" w:hAnsi="Arial" w:cs="Arial"/>
          <w:sz w:val="26"/>
          <w:szCs w:val="26"/>
        </w:rPr>
        <w:lastRenderedPageBreak/>
        <w:t>Que como todos sabemos, en materia de tecnología se han obtenido avances significativos que permiten dar una solución en materia de información y comunicación entre las personas que la utilizan, específicamente el internet, se ha vuelto la vía más importante de comunicación, que nos permite conocer y aprender nuevas cosas, vigilar el funcionamiento o desarrollo de diversas cosas y sobre todo mantenernos intercomunicados con familiares, amigos y demás personas.</w:t>
      </w:r>
    </w:p>
    <w:p w14:paraId="5C3AC58B" w14:textId="77777777" w:rsidR="005B0E39" w:rsidRPr="006456F5" w:rsidRDefault="005B0E39" w:rsidP="005B0E39">
      <w:pPr>
        <w:spacing w:line="360" w:lineRule="auto"/>
        <w:ind w:left="851" w:right="900"/>
        <w:jc w:val="both"/>
        <w:rPr>
          <w:rFonts w:ascii="Arial" w:hAnsi="Arial" w:cs="Arial"/>
          <w:sz w:val="26"/>
          <w:szCs w:val="26"/>
        </w:rPr>
      </w:pPr>
    </w:p>
    <w:p w14:paraId="55B94807" w14:textId="77777777" w:rsidR="005B0E39" w:rsidRPr="006456F5" w:rsidRDefault="005B0E39" w:rsidP="005B0E39">
      <w:pPr>
        <w:spacing w:line="360" w:lineRule="auto"/>
        <w:ind w:right="49"/>
        <w:jc w:val="both"/>
        <w:rPr>
          <w:rFonts w:ascii="Arial" w:hAnsi="Arial" w:cs="Arial"/>
          <w:sz w:val="26"/>
          <w:szCs w:val="26"/>
        </w:rPr>
      </w:pPr>
      <w:r w:rsidRPr="006456F5">
        <w:rPr>
          <w:rFonts w:ascii="Arial" w:hAnsi="Arial" w:cs="Arial"/>
          <w:sz w:val="26"/>
          <w:szCs w:val="26"/>
        </w:rPr>
        <w:t>Que hoy en día es difícil para los que estamos acostumbrados a utilizar el internet como nuestro medio de comunicación habitual, el poder separarnos de él, ya que se ha vuelto nuestra herramienta fundamental de comunicación, que ha permitido derrumbar barreras y superar las fronteras globales que anteriormente tenía la comunicación entre las personas de todo el mundo, sin embargo, no es para lo único que se está utilizando este medio, ya que por más que queramos taparnos los ojos, existe una problemática o redes grandes, que realizan actividades ilícitas y que pueden ocasionar un daño irreparable en la persona.</w:t>
      </w:r>
    </w:p>
    <w:p w14:paraId="400D08EA" w14:textId="77777777" w:rsidR="005B0E39" w:rsidRPr="006456F5" w:rsidRDefault="005B0E39" w:rsidP="005B0E39">
      <w:pPr>
        <w:spacing w:line="360" w:lineRule="auto"/>
        <w:ind w:right="49"/>
        <w:jc w:val="both"/>
        <w:rPr>
          <w:rFonts w:ascii="Arial" w:hAnsi="Arial" w:cs="Arial"/>
          <w:sz w:val="26"/>
          <w:szCs w:val="26"/>
        </w:rPr>
      </w:pPr>
    </w:p>
    <w:p w14:paraId="669AFAB4" w14:textId="7341E3B2" w:rsidR="005B0E39" w:rsidRPr="006456F5" w:rsidRDefault="005B0E39" w:rsidP="005B0E39">
      <w:pPr>
        <w:spacing w:line="360" w:lineRule="auto"/>
        <w:ind w:right="49"/>
        <w:jc w:val="both"/>
        <w:rPr>
          <w:rFonts w:ascii="Arial" w:hAnsi="Arial" w:cs="Arial"/>
          <w:sz w:val="26"/>
          <w:szCs w:val="26"/>
        </w:rPr>
      </w:pPr>
      <w:r w:rsidRPr="006456F5">
        <w:rPr>
          <w:rFonts w:ascii="Arial" w:hAnsi="Arial" w:cs="Arial"/>
          <w:sz w:val="26"/>
          <w:szCs w:val="26"/>
        </w:rPr>
        <w:t>Que derivado de estas circunstancias, interesada en fortalecer y dar seguridad a la poblanas y poblanos que son acosados y acosadas a través del internet y diversos medios electrónicos, es que hemos llevado a cabo acciones en la materia desde la LX Legislatura, como lo es la famosa Ley Olimpia, que presenté junto con ella y que incluyen tres vertientes, como son la violación a la intimidad sexual, la violencia digital y el ciberacoso, presentadas y publicadas en 2018 y 2019.</w:t>
      </w:r>
    </w:p>
    <w:p w14:paraId="76BCFFCC" w14:textId="77777777" w:rsidR="005B0E39" w:rsidRPr="006456F5" w:rsidRDefault="005B0E39" w:rsidP="005B0E39">
      <w:pPr>
        <w:spacing w:line="360" w:lineRule="auto"/>
        <w:ind w:right="49"/>
        <w:jc w:val="both"/>
        <w:rPr>
          <w:rFonts w:ascii="Arial" w:hAnsi="Arial" w:cs="Arial"/>
          <w:sz w:val="26"/>
          <w:szCs w:val="26"/>
        </w:rPr>
      </w:pPr>
    </w:p>
    <w:p w14:paraId="4BAE34B6" w14:textId="77777777" w:rsidR="005B0E39" w:rsidRPr="006456F5" w:rsidRDefault="005B0E39" w:rsidP="005B0E39">
      <w:pPr>
        <w:spacing w:line="360" w:lineRule="auto"/>
        <w:ind w:right="49"/>
        <w:jc w:val="both"/>
        <w:rPr>
          <w:rFonts w:ascii="Arial" w:hAnsi="Arial" w:cs="Arial"/>
          <w:bCs/>
          <w:sz w:val="26"/>
          <w:szCs w:val="26"/>
        </w:rPr>
      </w:pPr>
      <w:r w:rsidRPr="006456F5">
        <w:rPr>
          <w:rFonts w:ascii="Arial" w:hAnsi="Arial" w:cs="Arial"/>
          <w:sz w:val="26"/>
          <w:szCs w:val="26"/>
        </w:rPr>
        <w:lastRenderedPageBreak/>
        <w:t xml:space="preserve">Que una de esas conductas, se encuentra el </w:t>
      </w:r>
      <w:r w:rsidRPr="006456F5">
        <w:rPr>
          <w:rFonts w:ascii="Arial" w:hAnsi="Arial" w:cs="Arial"/>
          <w:bCs/>
          <w:sz w:val="26"/>
          <w:szCs w:val="26"/>
        </w:rPr>
        <w:t>ciberacoso, que</w:t>
      </w:r>
      <w:r w:rsidRPr="006456F5">
        <w:rPr>
          <w:rFonts w:ascii="Arial" w:hAnsi="Arial" w:cs="Arial"/>
          <w:sz w:val="26"/>
          <w:szCs w:val="26"/>
        </w:rPr>
        <w:t xml:space="preserve"> es un</w:t>
      </w:r>
      <w:r w:rsidRPr="006456F5">
        <w:rPr>
          <w:rFonts w:ascii="Arial" w:hAnsi="Arial" w:cs="Arial"/>
          <w:b/>
          <w:bCs/>
          <w:sz w:val="26"/>
          <w:szCs w:val="26"/>
        </w:rPr>
        <w:t xml:space="preserve"> </w:t>
      </w:r>
      <w:r w:rsidRPr="006456F5">
        <w:rPr>
          <w:rFonts w:ascii="Arial" w:hAnsi="Arial" w:cs="Arial"/>
          <w:bCs/>
          <w:sz w:val="26"/>
          <w:szCs w:val="26"/>
        </w:rPr>
        <w:t>acto  de manera intencionada que se lleva a cabo de manera constante o repetitiva, estableciendo comunicación por cualquier medio electrónico, dejando en vulnerabilidad a la víctima para poder defenderse.</w:t>
      </w:r>
    </w:p>
    <w:p w14:paraId="752910D7" w14:textId="77777777" w:rsidR="005B0E39" w:rsidRPr="006456F5" w:rsidRDefault="005B0E39" w:rsidP="005B0E39">
      <w:pPr>
        <w:spacing w:line="360" w:lineRule="auto"/>
        <w:ind w:right="49"/>
        <w:jc w:val="both"/>
        <w:rPr>
          <w:rFonts w:ascii="Arial" w:hAnsi="Arial" w:cs="Arial"/>
          <w:bCs/>
          <w:sz w:val="26"/>
          <w:szCs w:val="26"/>
        </w:rPr>
      </w:pPr>
      <w:r w:rsidRPr="006456F5">
        <w:rPr>
          <w:rFonts w:ascii="Arial" w:hAnsi="Arial" w:cs="Arial"/>
          <w:sz w:val="26"/>
          <w:szCs w:val="26"/>
        </w:rPr>
        <w:t xml:space="preserve"> </w:t>
      </w:r>
    </w:p>
    <w:p w14:paraId="4378096F" w14:textId="41C907FE" w:rsidR="005B0E39" w:rsidRPr="006456F5" w:rsidRDefault="005B0E39" w:rsidP="005B0E39">
      <w:pPr>
        <w:pStyle w:val="NormalWeb"/>
        <w:shd w:val="clear" w:color="auto" w:fill="FFFFFF"/>
        <w:spacing w:before="0" w:beforeAutospacing="0" w:after="0" w:afterAutospacing="0" w:line="360" w:lineRule="auto"/>
        <w:ind w:right="49"/>
        <w:jc w:val="both"/>
        <w:textAlignment w:val="baseline"/>
        <w:rPr>
          <w:rFonts w:ascii="Arial" w:eastAsiaTheme="minorHAnsi" w:hAnsi="Arial" w:cs="Arial"/>
          <w:bCs/>
          <w:sz w:val="26"/>
          <w:szCs w:val="26"/>
          <w:lang w:eastAsia="en-US"/>
        </w:rPr>
      </w:pPr>
      <w:r w:rsidRPr="006456F5">
        <w:rPr>
          <w:rFonts w:ascii="Arial" w:eastAsiaTheme="minorHAnsi" w:hAnsi="Arial" w:cs="Arial"/>
          <w:bCs/>
          <w:sz w:val="26"/>
          <w:szCs w:val="26"/>
          <w:lang w:eastAsia="en-US"/>
        </w:rPr>
        <w:t>Que es importante destacar que de acuerdo a La coalición Internet es nuestra, integrada por Luchadoras MX y Derechos Digitales, entre otras, en colaboración con más organizaciones, elaboraron el informe denominado “La Violencia en línea contra las Mujeres en México”, donde se establecen  los 13 tipos de violencia más recurrentes que se practican a través de Internet, siendo éstos los siguientes:</w:t>
      </w:r>
    </w:p>
    <w:p w14:paraId="6F0EAE94" w14:textId="77777777" w:rsidR="005B0E39" w:rsidRPr="006456F5" w:rsidRDefault="005B0E39" w:rsidP="005B0E39">
      <w:pPr>
        <w:pStyle w:val="NormalWeb"/>
        <w:shd w:val="clear" w:color="auto" w:fill="FFFFFF"/>
        <w:spacing w:before="0" w:beforeAutospacing="0" w:after="0" w:afterAutospacing="0" w:line="360" w:lineRule="auto"/>
        <w:ind w:left="851" w:right="49"/>
        <w:jc w:val="both"/>
        <w:textAlignment w:val="baseline"/>
        <w:rPr>
          <w:rFonts w:ascii="Arial" w:eastAsiaTheme="minorHAnsi" w:hAnsi="Arial" w:cs="Arial"/>
          <w:sz w:val="26"/>
          <w:szCs w:val="26"/>
          <w:lang w:eastAsia="en-US"/>
        </w:rPr>
      </w:pPr>
    </w:p>
    <w:p w14:paraId="214C5A01"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“Acceso no autorizado (intervención) y control de acceso.</w:t>
      </w:r>
    </w:p>
    <w:p w14:paraId="0925A41F"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 xml:space="preserve"> Control y manipulación de la información.</w:t>
      </w:r>
    </w:p>
    <w:p w14:paraId="0415DEE1"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 xml:space="preserve"> Suplantación y robo de identidad </w:t>
      </w:r>
    </w:p>
    <w:p w14:paraId="56141842"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Monitoreo y acecho.</w:t>
      </w:r>
    </w:p>
    <w:p w14:paraId="5BF3707F"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Expresiones discriminatorias.</w:t>
      </w:r>
    </w:p>
    <w:p w14:paraId="252F8DC8"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Acoso.</w:t>
      </w:r>
    </w:p>
    <w:p w14:paraId="2C5EFCBC"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Amenazas.</w:t>
      </w:r>
    </w:p>
    <w:p w14:paraId="53129249"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 xml:space="preserve"> Difusión de información personal o íntima sin consentimiento.</w:t>
      </w:r>
    </w:p>
    <w:p w14:paraId="0A82DA22" w14:textId="77777777" w:rsidR="005B0E39" w:rsidRPr="006456F5" w:rsidRDefault="005B0E39" w:rsidP="005B0E39">
      <w:pPr>
        <w:numPr>
          <w:ilvl w:val="0"/>
          <w:numId w:val="2"/>
        </w:numPr>
        <w:shd w:val="clear" w:color="auto" w:fill="FFFFFF"/>
        <w:spacing w:line="360" w:lineRule="auto"/>
        <w:ind w:left="1134" w:right="49" w:firstLine="0"/>
        <w:jc w:val="both"/>
        <w:textAlignment w:val="baseline"/>
        <w:rPr>
          <w:rFonts w:ascii="Arial" w:hAnsi="Arial" w:cs="Arial"/>
          <w:i/>
          <w:sz w:val="26"/>
          <w:szCs w:val="26"/>
        </w:rPr>
      </w:pPr>
      <w:r w:rsidRPr="006456F5">
        <w:rPr>
          <w:rFonts w:ascii="Arial" w:hAnsi="Arial" w:cs="Arial"/>
          <w:i/>
          <w:sz w:val="26"/>
          <w:szCs w:val="26"/>
        </w:rPr>
        <w:t>Extorsión.</w:t>
      </w:r>
    </w:p>
    <w:p w14:paraId="58F6F522" w14:textId="77777777" w:rsidR="005B0E39" w:rsidRPr="006456F5" w:rsidRDefault="005B0E39" w:rsidP="005B0E39">
      <w:pPr>
        <w:pStyle w:val="Prrafodelista"/>
        <w:numPr>
          <w:ilvl w:val="0"/>
          <w:numId w:val="2"/>
        </w:numPr>
        <w:shd w:val="clear" w:color="auto" w:fill="FFFFFF"/>
        <w:spacing w:after="0" w:line="360" w:lineRule="auto"/>
        <w:ind w:right="49"/>
        <w:jc w:val="both"/>
        <w:textAlignment w:val="baseline"/>
        <w:rPr>
          <w:rFonts w:ascii="Arial" w:hAnsi="Arial" w:cs="Arial"/>
          <w:i/>
          <w:sz w:val="26"/>
          <w:szCs w:val="26"/>
        </w:rPr>
      </w:pPr>
      <w:r w:rsidRPr="006456F5">
        <w:rPr>
          <w:rFonts w:ascii="Arial" w:hAnsi="Arial" w:cs="Arial"/>
          <w:i/>
          <w:sz w:val="26"/>
          <w:szCs w:val="26"/>
        </w:rPr>
        <w:t>Desprestigio.</w:t>
      </w:r>
    </w:p>
    <w:p w14:paraId="15270EB1" w14:textId="77777777" w:rsidR="005B0E39" w:rsidRPr="006456F5" w:rsidRDefault="005B0E39" w:rsidP="005B0E39">
      <w:pPr>
        <w:pStyle w:val="Prrafodelista"/>
        <w:numPr>
          <w:ilvl w:val="0"/>
          <w:numId w:val="2"/>
        </w:numPr>
        <w:shd w:val="clear" w:color="auto" w:fill="FFFFFF"/>
        <w:spacing w:after="0" w:line="360" w:lineRule="auto"/>
        <w:ind w:right="49"/>
        <w:jc w:val="both"/>
        <w:textAlignment w:val="baseline"/>
        <w:rPr>
          <w:rFonts w:ascii="Arial" w:hAnsi="Arial" w:cs="Arial"/>
          <w:i/>
          <w:sz w:val="26"/>
          <w:szCs w:val="26"/>
        </w:rPr>
      </w:pPr>
      <w:r w:rsidRPr="006456F5">
        <w:rPr>
          <w:rFonts w:ascii="Arial" w:hAnsi="Arial" w:cs="Arial"/>
          <w:i/>
          <w:sz w:val="26"/>
          <w:szCs w:val="26"/>
        </w:rPr>
        <w:t>Abuso y explotación sexual relacionado con las tecnologías.</w:t>
      </w:r>
    </w:p>
    <w:p w14:paraId="166B6103" w14:textId="77777777" w:rsidR="005B0E39" w:rsidRPr="006456F5" w:rsidRDefault="005B0E39" w:rsidP="005B0E39">
      <w:pPr>
        <w:pStyle w:val="Prrafodelista"/>
        <w:numPr>
          <w:ilvl w:val="0"/>
          <w:numId w:val="2"/>
        </w:numPr>
        <w:shd w:val="clear" w:color="auto" w:fill="FFFFFF"/>
        <w:spacing w:after="0" w:line="360" w:lineRule="auto"/>
        <w:ind w:right="49"/>
        <w:jc w:val="both"/>
        <w:textAlignment w:val="baseline"/>
        <w:rPr>
          <w:rFonts w:ascii="Arial" w:hAnsi="Arial" w:cs="Arial"/>
          <w:i/>
          <w:sz w:val="26"/>
          <w:szCs w:val="26"/>
        </w:rPr>
      </w:pPr>
      <w:r w:rsidRPr="006456F5">
        <w:rPr>
          <w:rFonts w:ascii="Arial" w:hAnsi="Arial" w:cs="Arial"/>
          <w:i/>
          <w:sz w:val="26"/>
          <w:szCs w:val="26"/>
        </w:rPr>
        <w:t>Afectaciones a canales de expresiones.</w:t>
      </w:r>
    </w:p>
    <w:p w14:paraId="30757939" w14:textId="77777777" w:rsidR="005B0E39" w:rsidRPr="006456F5" w:rsidRDefault="005B0E39" w:rsidP="005B0E39">
      <w:pPr>
        <w:pStyle w:val="Prrafodelista"/>
        <w:numPr>
          <w:ilvl w:val="0"/>
          <w:numId w:val="2"/>
        </w:numPr>
        <w:shd w:val="clear" w:color="auto" w:fill="FFFFFF"/>
        <w:spacing w:after="0" w:line="360" w:lineRule="auto"/>
        <w:ind w:right="49"/>
        <w:jc w:val="both"/>
        <w:textAlignment w:val="baseline"/>
        <w:rPr>
          <w:rFonts w:ascii="Arial" w:hAnsi="Arial" w:cs="Arial"/>
          <w:i/>
          <w:sz w:val="26"/>
          <w:szCs w:val="26"/>
        </w:rPr>
      </w:pPr>
      <w:r w:rsidRPr="006456F5">
        <w:rPr>
          <w:rFonts w:ascii="Arial" w:hAnsi="Arial" w:cs="Arial"/>
          <w:i/>
          <w:sz w:val="26"/>
          <w:szCs w:val="26"/>
        </w:rPr>
        <w:t>Omisiones por parte de actores con poder regulatorio.”</w:t>
      </w:r>
    </w:p>
    <w:p w14:paraId="25B83DF9" w14:textId="77777777" w:rsidR="005B0E39" w:rsidRPr="006456F5" w:rsidRDefault="005B0E39" w:rsidP="005B0E39">
      <w:pPr>
        <w:shd w:val="clear" w:color="auto" w:fill="FFFFFF"/>
        <w:spacing w:line="360" w:lineRule="auto"/>
        <w:ind w:left="1134" w:right="49"/>
        <w:jc w:val="both"/>
        <w:rPr>
          <w:rFonts w:ascii="Arial" w:hAnsi="Arial" w:cs="Arial"/>
          <w:sz w:val="26"/>
          <w:szCs w:val="26"/>
        </w:rPr>
      </w:pPr>
    </w:p>
    <w:p w14:paraId="282E5120" w14:textId="77777777" w:rsidR="005B0E39" w:rsidRPr="006456F5" w:rsidRDefault="005B0E39" w:rsidP="005B0E39">
      <w:pPr>
        <w:shd w:val="clear" w:color="auto" w:fill="FFFFFF"/>
        <w:spacing w:line="360" w:lineRule="auto"/>
        <w:ind w:right="49"/>
        <w:jc w:val="both"/>
        <w:rPr>
          <w:rFonts w:ascii="Arial" w:hAnsi="Arial" w:cs="Arial"/>
          <w:sz w:val="26"/>
          <w:szCs w:val="26"/>
        </w:rPr>
      </w:pPr>
      <w:r w:rsidRPr="006456F5">
        <w:rPr>
          <w:rFonts w:ascii="Arial" w:hAnsi="Arial" w:cs="Arial"/>
          <w:sz w:val="26"/>
          <w:szCs w:val="26"/>
        </w:rPr>
        <w:lastRenderedPageBreak/>
        <w:t>Que estos actos generan en las víctimas diversas reacciones que afectan su persona, entre ellas el miedo, desconcierto e inseguridad, llegando incluso al grado de sentirse inseguras en cualquier lugar por el simple hecho a ser reconocidas y en su caso, ofendidas o acosadas.</w:t>
      </w:r>
    </w:p>
    <w:p w14:paraId="13EB0009" w14:textId="77777777" w:rsidR="005B0E39" w:rsidRPr="006456F5" w:rsidRDefault="005B0E39" w:rsidP="005B0E39">
      <w:pPr>
        <w:pStyle w:val="NormalWeb"/>
        <w:spacing w:line="360" w:lineRule="auto"/>
        <w:jc w:val="both"/>
        <w:rPr>
          <w:rFonts w:ascii="Arial" w:eastAsiaTheme="minorHAnsi" w:hAnsi="Arial" w:cs="Arial"/>
          <w:sz w:val="26"/>
          <w:szCs w:val="26"/>
          <w:lang w:eastAsia="en-US"/>
        </w:rPr>
      </w:pPr>
      <w:r w:rsidRPr="006456F5">
        <w:rPr>
          <w:rFonts w:ascii="Arial" w:eastAsiaTheme="minorHAnsi" w:hAnsi="Arial" w:cs="Arial"/>
          <w:sz w:val="26"/>
          <w:szCs w:val="26"/>
          <w:lang w:eastAsia="en-US"/>
        </w:rPr>
        <w:t xml:space="preserve">Que en el Módulo sobre Ciberacoso (MOCIBA) 2020 del INEGI, encontramos que en nuestro país el 35.9% de las mujeres de 12 años y más fue víctima de ciberacoso y durante los últimos 12 meses recibió insinuaciones o propuestas sexuales. Por su parte, 37.1% de los hombres víctima de ciberacoso recibió contacto mediante identidades falsas. </w:t>
      </w:r>
    </w:p>
    <w:p w14:paraId="396D10B8" w14:textId="77777777" w:rsidR="005B0E39" w:rsidRPr="006456F5" w:rsidRDefault="005B0E39" w:rsidP="005B0E39">
      <w:pPr>
        <w:pStyle w:val="NormalWeb"/>
        <w:spacing w:line="360" w:lineRule="auto"/>
        <w:jc w:val="both"/>
        <w:rPr>
          <w:rFonts w:ascii="Arial" w:eastAsiaTheme="minorHAnsi" w:hAnsi="Arial" w:cs="Arial"/>
          <w:sz w:val="26"/>
          <w:szCs w:val="26"/>
          <w:lang w:eastAsia="en-US"/>
        </w:rPr>
      </w:pPr>
      <w:r w:rsidRPr="006456F5">
        <w:rPr>
          <w:rFonts w:ascii="Arial" w:eastAsiaTheme="minorHAnsi" w:hAnsi="Arial" w:cs="Arial"/>
          <w:sz w:val="26"/>
          <w:szCs w:val="26"/>
          <w:lang w:eastAsia="en-US"/>
        </w:rPr>
        <w:t>Que del porcentaje de población que vivió situaciones de ciberacoso por parte de conocidos durante los últimos 12 meses, el 42.6% de hombres recibieron rastreo de sus cuentas o de sitios web explorados, y el 53.9% de mujeres  recibieron rastreo de sus cuentas o de sitios web explorados a través de las tecnologías de la comunicación.</w:t>
      </w:r>
    </w:p>
    <w:p w14:paraId="28272635" w14:textId="2FCAA1A6" w:rsidR="005B0E39" w:rsidRPr="006456F5" w:rsidRDefault="005B0E39" w:rsidP="005B0E39">
      <w:pPr>
        <w:spacing w:line="360" w:lineRule="auto"/>
        <w:jc w:val="both"/>
        <w:rPr>
          <w:rFonts w:ascii="Arial" w:eastAsiaTheme="minorHAnsi" w:hAnsi="Arial" w:cs="Arial"/>
          <w:sz w:val="26"/>
          <w:szCs w:val="26"/>
        </w:rPr>
      </w:pPr>
      <w:r w:rsidRPr="006456F5">
        <w:rPr>
          <w:rFonts w:ascii="Arial" w:eastAsiaTheme="minorHAnsi" w:hAnsi="Arial" w:cs="Arial"/>
          <w:sz w:val="26"/>
          <w:szCs w:val="26"/>
        </w:rPr>
        <w:t xml:space="preserve">Que en el mismo reporte publicado precisa que el 18.9%  de las mujeres de 12 años de edad y más, con acceso a internet o teléfono móvil señaló haber vivido algún tipo de acoso cibernético, entre octubre de 2019 y noviembre de 2020. </w:t>
      </w:r>
    </w:p>
    <w:p w14:paraId="0BA8223E" w14:textId="4C365C32" w:rsidR="00590F32" w:rsidRPr="006456F5" w:rsidRDefault="00590F32" w:rsidP="005B0E39">
      <w:pPr>
        <w:spacing w:line="360" w:lineRule="auto"/>
        <w:jc w:val="both"/>
        <w:rPr>
          <w:rFonts w:ascii="Arial" w:eastAsiaTheme="minorHAnsi" w:hAnsi="Arial" w:cs="Arial"/>
          <w:sz w:val="26"/>
          <w:szCs w:val="26"/>
        </w:rPr>
      </w:pPr>
    </w:p>
    <w:p w14:paraId="5C7BC26E" w14:textId="298ADE31" w:rsidR="00590F32" w:rsidRPr="006456F5" w:rsidRDefault="00590F32" w:rsidP="005B0E39">
      <w:pPr>
        <w:spacing w:line="360" w:lineRule="auto"/>
        <w:jc w:val="both"/>
        <w:rPr>
          <w:rFonts w:ascii="Arial" w:eastAsiaTheme="minorHAnsi" w:hAnsi="Arial" w:cs="Arial"/>
          <w:sz w:val="26"/>
          <w:szCs w:val="26"/>
        </w:rPr>
      </w:pPr>
      <w:r w:rsidRPr="006456F5">
        <w:rPr>
          <w:rFonts w:ascii="Arial" w:eastAsiaTheme="minorHAnsi" w:hAnsi="Arial" w:cs="Arial"/>
          <w:sz w:val="26"/>
          <w:szCs w:val="26"/>
        </w:rPr>
        <w:t xml:space="preserve">Por todo ello y ante el gran aumento de caso de ciberacoso que se ha originado los últimos meses, todos hemos visto en los diferentes medios de comunicación la necesidad de fortalecer la seguridad de nuestros teléfonos móviles, ya que la delincuencia ingresa a datos como son sesiones de whatsapp, cuentas de facebook, twitter, cuentas bancarias y correos, </w:t>
      </w:r>
      <w:r w:rsidRPr="006456F5">
        <w:rPr>
          <w:rFonts w:ascii="Arial" w:eastAsiaTheme="minorHAnsi" w:hAnsi="Arial" w:cs="Arial"/>
          <w:sz w:val="26"/>
          <w:szCs w:val="26"/>
        </w:rPr>
        <w:lastRenderedPageBreak/>
        <w:t>utilizando esta información para extorsionar y ciberacosar a los propios dueños de los datos si no realizan pagos e inclusive se comunican con parientes, conocidos y contactos que tengan en su lista donde se informa que la persona dueña de los datos debe dinero a empresas y que dejaron como contacto a esta persona, por lo que también reciben extorsión y ciberacoso en sus redes sociales y a través de llamadas telefónicas diarias.</w:t>
      </w:r>
    </w:p>
    <w:p w14:paraId="4F7AD3AB" w14:textId="3617271B" w:rsidR="00590F32" w:rsidRPr="006456F5" w:rsidRDefault="00590F32" w:rsidP="005B0E39">
      <w:pPr>
        <w:spacing w:line="360" w:lineRule="auto"/>
        <w:jc w:val="both"/>
        <w:rPr>
          <w:rFonts w:ascii="Arial" w:eastAsiaTheme="minorHAnsi" w:hAnsi="Arial" w:cs="Arial"/>
          <w:sz w:val="26"/>
          <w:szCs w:val="26"/>
        </w:rPr>
      </w:pPr>
    </w:p>
    <w:p w14:paraId="3144046F" w14:textId="60BE1672" w:rsidR="00590F32" w:rsidRPr="006456F5" w:rsidRDefault="00590F32" w:rsidP="005B0E39">
      <w:pPr>
        <w:spacing w:line="360" w:lineRule="auto"/>
        <w:jc w:val="both"/>
        <w:rPr>
          <w:rFonts w:ascii="Arial" w:eastAsiaTheme="minorHAnsi" w:hAnsi="Arial" w:cs="Arial"/>
          <w:sz w:val="26"/>
          <w:szCs w:val="26"/>
        </w:rPr>
      </w:pPr>
      <w:r w:rsidRPr="006456F5">
        <w:rPr>
          <w:rFonts w:ascii="Arial" w:eastAsiaTheme="minorHAnsi" w:hAnsi="Arial" w:cs="Arial"/>
          <w:sz w:val="26"/>
          <w:szCs w:val="26"/>
        </w:rPr>
        <w:t xml:space="preserve">Es por ello, que considero sumamente importante </w:t>
      </w:r>
      <w:r w:rsidR="00FA677A" w:rsidRPr="006456F5">
        <w:rPr>
          <w:rFonts w:ascii="Arial" w:eastAsiaTheme="minorHAnsi" w:hAnsi="Arial" w:cs="Arial"/>
          <w:sz w:val="26"/>
          <w:szCs w:val="26"/>
        </w:rPr>
        <w:t>exhortar a la Secretaría de Seguridad Pública para que la unidad o área especializada en Policía Cibernética realice un estudio sobre esta situación y coadyuve en las investigaciones con la Fiscalía General del Estado para tratar de esclarecer de dónde surgen estos delitos y llegar con las o los culpables.</w:t>
      </w:r>
    </w:p>
    <w:p w14:paraId="00D1E887" w14:textId="77777777" w:rsidR="009E4AB3" w:rsidRPr="006456F5" w:rsidRDefault="009E4AB3" w:rsidP="00365ECD">
      <w:pPr>
        <w:pStyle w:val="Default"/>
        <w:spacing w:line="360" w:lineRule="auto"/>
        <w:jc w:val="both"/>
        <w:rPr>
          <w:rFonts w:ascii="Arial" w:eastAsia="Times New Roman" w:hAnsi="Arial" w:cs="Arial"/>
          <w:color w:val="auto"/>
          <w:sz w:val="26"/>
          <w:szCs w:val="26"/>
        </w:rPr>
      </w:pPr>
    </w:p>
    <w:p w14:paraId="0FD2321A" w14:textId="7C716E0C" w:rsidR="009E4AB3" w:rsidRPr="006456F5" w:rsidRDefault="009E4AB3" w:rsidP="00365ECD">
      <w:pPr>
        <w:spacing w:line="360" w:lineRule="auto"/>
        <w:jc w:val="both"/>
        <w:rPr>
          <w:rFonts w:ascii="Arial" w:hAnsi="Arial" w:cs="Arial"/>
          <w:sz w:val="26"/>
          <w:szCs w:val="26"/>
        </w:rPr>
      </w:pPr>
      <w:r w:rsidRPr="006456F5">
        <w:rPr>
          <w:rFonts w:ascii="Arial" w:hAnsi="Arial" w:cs="Arial"/>
          <w:sz w:val="26"/>
          <w:szCs w:val="26"/>
        </w:rPr>
        <w:t>Por lo anteriormente expuesto, someto a su consideración el siguiente:</w:t>
      </w:r>
    </w:p>
    <w:p w14:paraId="0DD8C59F" w14:textId="77777777" w:rsidR="009E4AB3" w:rsidRPr="006456F5" w:rsidRDefault="009E4AB3" w:rsidP="00365ECD">
      <w:pPr>
        <w:spacing w:line="360" w:lineRule="auto"/>
        <w:jc w:val="both"/>
        <w:rPr>
          <w:rFonts w:ascii="Arial" w:hAnsi="Arial" w:cs="Arial"/>
          <w:b/>
          <w:sz w:val="26"/>
          <w:szCs w:val="26"/>
        </w:rPr>
      </w:pPr>
    </w:p>
    <w:p w14:paraId="50223040" w14:textId="77777777" w:rsidR="009E4AB3" w:rsidRPr="006456F5" w:rsidRDefault="009E4AB3" w:rsidP="00365ECD">
      <w:pPr>
        <w:spacing w:line="360" w:lineRule="auto"/>
        <w:jc w:val="center"/>
        <w:rPr>
          <w:rFonts w:ascii="Arial" w:hAnsi="Arial" w:cs="Arial"/>
          <w:b/>
          <w:sz w:val="26"/>
          <w:szCs w:val="26"/>
          <w:lang w:eastAsia="es-MX"/>
        </w:rPr>
      </w:pPr>
      <w:r w:rsidRPr="006456F5">
        <w:rPr>
          <w:rFonts w:ascii="Arial" w:hAnsi="Arial" w:cs="Arial"/>
          <w:b/>
          <w:sz w:val="26"/>
          <w:szCs w:val="26"/>
          <w:lang w:eastAsia="es-MX"/>
        </w:rPr>
        <w:t>PUNTO DE ACUERDO</w:t>
      </w:r>
    </w:p>
    <w:p w14:paraId="4AA1F462" w14:textId="77777777" w:rsidR="009E4AB3" w:rsidRPr="006456F5" w:rsidRDefault="009E4AB3" w:rsidP="00365ECD">
      <w:pPr>
        <w:pStyle w:val="Default"/>
        <w:spacing w:line="360" w:lineRule="auto"/>
        <w:ind w:firstLine="708"/>
        <w:jc w:val="both"/>
        <w:rPr>
          <w:rFonts w:ascii="Arial" w:eastAsia="Times New Roman" w:hAnsi="Arial" w:cs="Arial"/>
          <w:color w:val="auto"/>
          <w:sz w:val="26"/>
          <w:szCs w:val="26"/>
          <w:lang w:val="es-ES"/>
        </w:rPr>
      </w:pPr>
    </w:p>
    <w:p w14:paraId="4A819493" w14:textId="6AAD01FF" w:rsidR="00FA677A" w:rsidRDefault="00FA677A" w:rsidP="00FA677A">
      <w:pPr>
        <w:spacing w:line="360" w:lineRule="auto"/>
        <w:jc w:val="both"/>
        <w:rPr>
          <w:rFonts w:ascii="Arial" w:eastAsiaTheme="minorHAnsi" w:hAnsi="Arial" w:cs="Arial"/>
          <w:sz w:val="26"/>
          <w:szCs w:val="26"/>
        </w:rPr>
      </w:pPr>
      <w:r w:rsidRPr="006456F5">
        <w:rPr>
          <w:rFonts w:ascii="Arial" w:hAnsi="Arial" w:cs="Arial"/>
          <w:b/>
          <w:sz w:val="26"/>
          <w:szCs w:val="26"/>
        </w:rPr>
        <w:t>PRIMERO</w:t>
      </w:r>
      <w:r w:rsidR="009E4AB3" w:rsidRPr="006456F5">
        <w:rPr>
          <w:rFonts w:ascii="Arial" w:hAnsi="Arial" w:cs="Arial"/>
          <w:sz w:val="26"/>
          <w:szCs w:val="26"/>
        </w:rPr>
        <w:t xml:space="preserve">- Se </w:t>
      </w:r>
      <w:r w:rsidR="009E4AB3" w:rsidRPr="006456F5">
        <w:rPr>
          <w:rFonts w:ascii="Arial" w:hAnsi="Arial" w:cs="Arial"/>
          <w:sz w:val="26"/>
          <w:szCs w:val="26"/>
          <w:lang w:val="es-ES"/>
        </w:rPr>
        <w:t xml:space="preserve">exhorta </w:t>
      </w:r>
      <w:r w:rsidR="007C118B" w:rsidRPr="006456F5">
        <w:rPr>
          <w:rFonts w:ascii="Arial" w:hAnsi="Arial" w:cs="Arial"/>
          <w:sz w:val="26"/>
          <w:szCs w:val="26"/>
          <w:lang w:val="es-ES"/>
        </w:rPr>
        <w:t xml:space="preserve">respetuosamente </w:t>
      </w:r>
      <w:r w:rsidR="009E4AB3" w:rsidRPr="006456F5">
        <w:rPr>
          <w:rFonts w:ascii="Arial" w:hAnsi="Arial" w:cs="Arial"/>
          <w:sz w:val="26"/>
          <w:szCs w:val="26"/>
          <w:lang w:val="es-ES"/>
        </w:rPr>
        <w:t xml:space="preserve">a </w:t>
      </w:r>
      <w:r w:rsidR="007C118B" w:rsidRPr="006456F5">
        <w:rPr>
          <w:rFonts w:ascii="Arial" w:hAnsi="Arial" w:cs="Arial"/>
          <w:sz w:val="26"/>
          <w:szCs w:val="26"/>
          <w:lang w:val="es-ES"/>
        </w:rPr>
        <w:t xml:space="preserve">la </w:t>
      </w:r>
      <w:r w:rsidR="009C37F3" w:rsidRPr="006456F5">
        <w:rPr>
          <w:rFonts w:ascii="Arial" w:hAnsi="Arial" w:cs="Arial"/>
          <w:sz w:val="26"/>
          <w:szCs w:val="26"/>
          <w:lang w:val="es-ES"/>
        </w:rPr>
        <w:t xml:space="preserve">Secretaría de </w:t>
      </w:r>
      <w:r w:rsidRPr="006456F5">
        <w:rPr>
          <w:rFonts w:ascii="Arial" w:eastAsiaTheme="minorHAnsi" w:hAnsi="Arial" w:cs="Arial"/>
          <w:sz w:val="26"/>
          <w:szCs w:val="26"/>
        </w:rPr>
        <w:t>Seguridad Pública del Estado, para que de acuerdo a sus atribuciones y la suficiencia presupuestal, la unidad o área especializada en Policía Cibernética realice un estudio sobre esta situación y coadyuve en las investigaciones con la Fiscalía General del Estado para tratar de esclarecer quienes son estos grupos delictivos y llegar con las o los culpables.</w:t>
      </w:r>
    </w:p>
    <w:p w14:paraId="0A32965A" w14:textId="77777777" w:rsidR="006456F5" w:rsidRPr="006456F5" w:rsidRDefault="006456F5" w:rsidP="00FA677A">
      <w:pPr>
        <w:spacing w:line="360" w:lineRule="auto"/>
        <w:jc w:val="both"/>
        <w:rPr>
          <w:rFonts w:ascii="Arial" w:eastAsiaTheme="minorHAnsi" w:hAnsi="Arial" w:cs="Arial"/>
          <w:sz w:val="26"/>
          <w:szCs w:val="26"/>
        </w:rPr>
      </w:pPr>
    </w:p>
    <w:p w14:paraId="571B14BD" w14:textId="44F780D6" w:rsidR="00FA677A" w:rsidRPr="006456F5" w:rsidRDefault="00FA677A" w:rsidP="00FA677A">
      <w:pPr>
        <w:spacing w:line="360" w:lineRule="auto"/>
        <w:jc w:val="both"/>
        <w:rPr>
          <w:rFonts w:ascii="Arial" w:eastAsiaTheme="minorHAnsi" w:hAnsi="Arial" w:cs="Arial"/>
          <w:sz w:val="26"/>
          <w:szCs w:val="26"/>
        </w:rPr>
      </w:pPr>
    </w:p>
    <w:p w14:paraId="051305D7" w14:textId="05016C80" w:rsidR="00FA677A" w:rsidRPr="006456F5" w:rsidRDefault="00FA677A" w:rsidP="00FA677A">
      <w:pPr>
        <w:spacing w:line="360" w:lineRule="auto"/>
        <w:jc w:val="both"/>
        <w:rPr>
          <w:rFonts w:ascii="Arial" w:eastAsiaTheme="minorHAnsi" w:hAnsi="Arial" w:cs="Arial"/>
          <w:sz w:val="26"/>
          <w:szCs w:val="26"/>
        </w:rPr>
      </w:pPr>
      <w:r w:rsidRPr="006456F5">
        <w:rPr>
          <w:rFonts w:ascii="Arial" w:hAnsi="Arial" w:cs="Arial"/>
          <w:b/>
          <w:sz w:val="26"/>
          <w:szCs w:val="26"/>
        </w:rPr>
        <w:lastRenderedPageBreak/>
        <w:t>SEGUNDO</w:t>
      </w:r>
      <w:r w:rsidRPr="006456F5">
        <w:rPr>
          <w:rFonts w:ascii="Arial" w:hAnsi="Arial" w:cs="Arial"/>
          <w:sz w:val="26"/>
          <w:szCs w:val="26"/>
        </w:rPr>
        <w:t xml:space="preserve">- Se </w:t>
      </w:r>
      <w:r w:rsidRPr="006456F5">
        <w:rPr>
          <w:rFonts w:ascii="Arial" w:hAnsi="Arial" w:cs="Arial"/>
          <w:sz w:val="26"/>
          <w:szCs w:val="26"/>
          <w:lang w:val="es-ES"/>
        </w:rPr>
        <w:t>exhorta respetuosamente a la Fiscalía General</w:t>
      </w:r>
      <w:r w:rsidRPr="006456F5">
        <w:rPr>
          <w:rFonts w:ascii="Arial" w:eastAsiaTheme="minorHAnsi" w:hAnsi="Arial" w:cs="Arial"/>
          <w:sz w:val="26"/>
          <w:szCs w:val="26"/>
        </w:rPr>
        <w:t xml:space="preserve"> del Estado, para que de acuerdo a sus atribuciones y la suficiencia presupuestal, se </w:t>
      </w:r>
      <w:r w:rsidR="006456F5" w:rsidRPr="006456F5">
        <w:rPr>
          <w:rFonts w:ascii="Arial" w:eastAsiaTheme="minorHAnsi" w:hAnsi="Arial" w:cs="Arial"/>
          <w:sz w:val="26"/>
          <w:szCs w:val="26"/>
        </w:rPr>
        <w:t>amplie el catálogo de delitos por los que se pueden denunciar en la página de la institución y se permita entre ellos el ciberacoso, con el objeto de facilitar el acceso a una denuncia virtual a las y los poblanos que sufren esta clase de violencia digital.</w:t>
      </w:r>
    </w:p>
    <w:p w14:paraId="258B7A35" w14:textId="682DA17E" w:rsidR="009E4AB3" w:rsidRPr="006456F5" w:rsidRDefault="009E4AB3" w:rsidP="00FA677A">
      <w:pPr>
        <w:pStyle w:val="Default"/>
        <w:spacing w:line="360" w:lineRule="auto"/>
        <w:jc w:val="both"/>
        <w:rPr>
          <w:rFonts w:ascii="Arial" w:eastAsia="Times New Roman" w:hAnsi="Arial" w:cs="Arial"/>
          <w:color w:val="auto"/>
          <w:sz w:val="26"/>
          <w:szCs w:val="26"/>
        </w:rPr>
      </w:pPr>
    </w:p>
    <w:p w14:paraId="72DC1D17" w14:textId="77777777" w:rsidR="009E4AB3" w:rsidRPr="006456F5" w:rsidRDefault="009E4AB3" w:rsidP="00365ECD">
      <w:pPr>
        <w:jc w:val="center"/>
        <w:rPr>
          <w:rFonts w:ascii="Arial" w:hAnsi="Arial" w:cs="Arial"/>
          <w:b/>
          <w:sz w:val="26"/>
          <w:szCs w:val="26"/>
        </w:rPr>
      </w:pPr>
      <w:r w:rsidRPr="006456F5">
        <w:rPr>
          <w:rFonts w:ascii="Arial" w:hAnsi="Arial" w:cs="Arial"/>
          <w:b/>
          <w:sz w:val="26"/>
          <w:szCs w:val="26"/>
        </w:rPr>
        <w:t>A T E N T A M E N T E</w:t>
      </w:r>
    </w:p>
    <w:p w14:paraId="0154F365" w14:textId="77777777" w:rsidR="009E4AB3" w:rsidRPr="006456F5" w:rsidRDefault="009E4AB3" w:rsidP="00365ECD">
      <w:pPr>
        <w:jc w:val="center"/>
        <w:rPr>
          <w:rFonts w:ascii="Arial" w:hAnsi="Arial" w:cs="Arial"/>
          <w:b/>
          <w:sz w:val="26"/>
          <w:szCs w:val="26"/>
        </w:rPr>
      </w:pPr>
      <w:r w:rsidRPr="006456F5">
        <w:rPr>
          <w:rFonts w:ascii="Arial" w:hAnsi="Arial" w:cs="Arial"/>
          <w:b/>
          <w:sz w:val="26"/>
          <w:szCs w:val="26"/>
        </w:rPr>
        <w:t>CUATRO VECES HEROICA PUEBLA DE ZARAGOZA A</w:t>
      </w:r>
    </w:p>
    <w:p w14:paraId="41499693" w14:textId="395EB3D1" w:rsidR="009E4AB3" w:rsidRPr="006456F5" w:rsidRDefault="006456F5" w:rsidP="00365ECD">
      <w:pPr>
        <w:jc w:val="center"/>
        <w:rPr>
          <w:rFonts w:ascii="Arial" w:hAnsi="Arial" w:cs="Arial"/>
          <w:b/>
          <w:sz w:val="26"/>
          <w:szCs w:val="26"/>
        </w:rPr>
      </w:pPr>
      <w:r w:rsidRPr="006456F5">
        <w:rPr>
          <w:rFonts w:ascii="Arial" w:hAnsi="Arial" w:cs="Arial"/>
          <w:b/>
          <w:sz w:val="26"/>
          <w:szCs w:val="26"/>
        </w:rPr>
        <w:t>15</w:t>
      </w:r>
      <w:r w:rsidR="009E4AB3" w:rsidRPr="006456F5">
        <w:rPr>
          <w:rFonts w:ascii="Arial" w:hAnsi="Arial" w:cs="Arial"/>
          <w:b/>
          <w:sz w:val="26"/>
          <w:szCs w:val="26"/>
        </w:rPr>
        <w:t xml:space="preserve"> DE </w:t>
      </w:r>
      <w:r w:rsidR="009C37F3" w:rsidRPr="006456F5">
        <w:rPr>
          <w:rFonts w:ascii="Arial" w:hAnsi="Arial" w:cs="Arial"/>
          <w:b/>
          <w:sz w:val="26"/>
          <w:szCs w:val="26"/>
        </w:rPr>
        <w:t>FEBRE</w:t>
      </w:r>
      <w:r w:rsidR="007C118B" w:rsidRPr="006456F5">
        <w:rPr>
          <w:rFonts w:ascii="Arial" w:hAnsi="Arial" w:cs="Arial"/>
          <w:b/>
          <w:sz w:val="26"/>
          <w:szCs w:val="26"/>
        </w:rPr>
        <w:t>RO</w:t>
      </w:r>
      <w:r w:rsidR="009E4AB3" w:rsidRPr="006456F5">
        <w:rPr>
          <w:rFonts w:ascii="Arial" w:hAnsi="Arial" w:cs="Arial"/>
          <w:b/>
          <w:sz w:val="26"/>
          <w:szCs w:val="26"/>
        </w:rPr>
        <w:t xml:space="preserve"> DE 202</w:t>
      </w:r>
      <w:r w:rsidR="007C118B" w:rsidRPr="006456F5">
        <w:rPr>
          <w:rFonts w:ascii="Arial" w:hAnsi="Arial" w:cs="Arial"/>
          <w:b/>
          <w:sz w:val="26"/>
          <w:szCs w:val="26"/>
        </w:rPr>
        <w:t>2</w:t>
      </w:r>
    </w:p>
    <w:p w14:paraId="3F2260C7" w14:textId="6CEF4BFF" w:rsidR="009E4AB3" w:rsidRPr="006456F5" w:rsidRDefault="009E4AB3" w:rsidP="00365ECD">
      <w:pPr>
        <w:jc w:val="center"/>
        <w:rPr>
          <w:rFonts w:ascii="Arial" w:hAnsi="Arial" w:cs="Arial"/>
          <w:b/>
          <w:sz w:val="26"/>
          <w:szCs w:val="26"/>
        </w:rPr>
      </w:pPr>
    </w:p>
    <w:p w14:paraId="3343795D" w14:textId="0125334B" w:rsidR="00365ECD" w:rsidRPr="006456F5" w:rsidRDefault="00365ECD" w:rsidP="00365ECD">
      <w:pPr>
        <w:jc w:val="center"/>
        <w:rPr>
          <w:rFonts w:ascii="Arial" w:hAnsi="Arial" w:cs="Arial"/>
          <w:b/>
          <w:sz w:val="26"/>
          <w:szCs w:val="26"/>
        </w:rPr>
      </w:pPr>
    </w:p>
    <w:p w14:paraId="0B2D79F9" w14:textId="77777777" w:rsidR="006456F5" w:rsidRPr="006456F5" w:rsidRDefault="006456F5" w:rsidP="00365ECD">
      <w:pPr>
        <w:jc w:val="center"/>
        <w:rPr>
          <w:rFonts w:ascii="Arial" w:hAnsi="Arial" w:cs="Arial"/>
          <w:b/>
          <w:sz w:val="26"/>
          <w:szCs w:val="26"/>
        </w:rPr>
      </w:pPr>
    </w:p>
    <w:p w14:paraId="5C08EBA5" w14:textId="33770751" w:rsidR="00903EAB" w:rsidRPr="006456F5" w:rsidRDefault="009E4AB3" w:rsidP="00365ECD">
      <w:pPr>
        <w:jc w:val="center"/>
        <w:rPr>
          <w:rFonts w:ascii="Arial" w:hAnsi="Arial" w:cs="Arial"/>
          <w:b/>
          <w:sz w:val="26"/>
          <w:szCs w:val="26"/>
        </w:rPr>
      </w:pPr>
      <w:r w:rsidRPr="006456F5">
        <w:rPr>
          <w:rFonts w:ascii="Arial" w:hAnsi="Arial" w:cs="Arial"/>
          <w:b/>
          <w:sz w:val="26"/>
          <w:szCs w:val="26"/>
        </w:rPr>
        <w:t>DIP. NORA YESSICA MERINO ESCAMILLA</w:t>
      </w:r>
    </w:p>
    <w:sectPr w:rsidR="00903EAB" w:rsidRPr="006456F5" w:rsidSect="00D95B0C">
      <w:headerReference w:type="default" r:id="rId7"/>
      <w:footerReference w:type="default" r:id="rId8"/>
      <w:pgSz w:w="12240" w:h="15840"/>
      <w:pgMar w:top="2579" w:right="1701" w:bottom="174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139B" w14:textId="77777777" w:rsidR="00911876" w:rsidRDefault="00911876" w:rsidP="00B6771A">
      <w:r>
        <w:separator/>
      </w:r>
    </w:p>
  </w:endnote>
  <w:endnote w:type="continuationSeparator" w:id="0">
    <w:p w14:paraId="59EAA21C" w14:textId="77777777" w:rsidR="00911876" w:rsidRDefault="00911876" w:rsidP="00B6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FCCF" w14:textId="225B593E" w:rsidR="006A2B9C" w:rsidRDefault="00946578">
    <w:pPr>
      <w:pStyle w:val="Piedepgina"/>
    </w:pPr>
    <w:r w:rsidRPr="00946578">
      <w:rPr>
        <w:noProof/>
      </w:rPr>
      <w:drawing>
        <wp:anchor distT="0" distB="0" distL="114300" distR="114300" simplePos="0" relativeHeight="251661824" behindDoc="0" locked="0" layoutInCell="1" allowOverlap="1" wp14:anchorId="740E8764" wp14:editId="664952BB">
          <wp:simplePos x="0" y="0"/>
          <wp:positionH relativeFrom="column">
            <wp:posOffset>-525293</wp:posOffset>
          </wp:positionH>
          <wp:positionV relativeFrom="paragraph">
            <wp:posOffset>-163465</wp:posOffset>
          </wp:positionV>
          <wp:extent cx="1858010" cy="389255"/>
          <wp:effectExtent l="0" t="0" r="0" b="0"/>
          <wp:wrapThrough wrapText="bothSides">
            <wp:wrapPolygon edited="0">
              <wp:start x="17274" y="0"/>
              <wp:lineTo x="0" y="705"/>
              <wp:lineTo x="0" y="9162"/>
              <wp:lineTo x="10778" y="11276"/>
              <wp:lineTo x="0" y="14799"/>
              <wp:lineTo x="0" y="21142"/>
              <wp:lineTo x="9154" y="21142"/>
              <wp:lineTo x="9744" y="21142"/>
              <wp:lineTo x="17865" y="21142"/>
              <wp:lineTo x="17865" y="16209"/>
              <wp:lineTo x="10778" y="11276"/>
              <wp:lineTo x="21408" y="7752"/>
              <wp:lineTo x="21408" y="1409"/>
              <wp:lineTo x="18160" y="0"/>
              <wp:lineTo x="17274" y="0"/>
            </wp:wrapPolygon>
          </wp:wrapThrough>
          <wp:docPr id="1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01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CB0E20B" wp14:editId="1A9F81BB">
          <wp:simplePos x="0" y="0"/>
          <wp:positionH relativeFrom="column">
            <wp:posOffset>-1016635</wp:posOffset>
          </wp:positionH>
          <wp:positionV relativeFrom="paragraph">
            <wp:posOffset>-1370965</wp:posOffset>
          </wp:positionV>
          <wp:extent cx="7672070" cy="2371725"/>
          <wp:effectExtent l="0" t="0" r="0" b="0"/>
          <wp:wrapNone/>
          <wp:docPr id="1"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207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F56A5" w14:textId="77777777" w:rsidR="00911876" w:rsidRDefault="00911876" w:rsidP="00B6771A">
      <w:r>
        <w:separator/>
      </w:r>
    </w:p>
  </w:footnote>
  <w:footnote w:type="continuationSeparator" w:id="0">
    <w:p w14:paraId="1B306E41" w14:textId="77777777" w:rsidR="00911876" w:rsidRDefault="00911876" w:rsidP="00B67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F903" w14:textId="79845BAE" w:rsidR="00B6771A" w:rsidRDefault="00946578">
    <w:pPr>
      <w:pStyle w:val="Encabezado"/>
    </w:pPr>
    <w:r>
      <w:rPr>
        <w:noProof/>
      </w:rPr>
      <w:drawing>
        <wp:anchor distT="0" distB="0" distL="114300" distR="114300" simplePos="0" relativeHeight="251660800" behindDoc="0" locked="0" layoutInCell="1" allowOverlap="1" wp14:anchorId="5119C341" wp14:editId="3BB76A84">
          <wp:simplePos x="0" y="0"/>
          <wp:positionH relativeFrom="column">
            <wp:posOffset>-609453</wp:posOffset>
          </wp:positionH>
          <wp:positionV relativeFrom="paragraph">
            <wp:posOffset>-119380</wp:posOffset>
          </wp:positionV>
          <wp:extent cx="1406525" cy="1086485"/>
          <wp:effectExtent l="0" t="0" r="0" b="0"/>
          <wp:wrapThrough wrapText="bothSides">
            <wp:wrapPolygon edited="0">
              <wp:start x="1170" y="3535"/>
              <wp:lineTo x="1170" y="13634"/>
              <wp:lineTo x="3121" y="16159"/>
              <wp:lineTo x="4291" y="16159"/>
              <wp:lineTo x="8386" y="19189"/>
              <wp:lineTo x="8581" y="19694"/>
              <wp:lineTo x="12482" y="19694"/>
              <wp:lineTo x="13457" y="17421"/>
              <wp:lineTo x="12092" y="16159"/>
              <wp:lineTo x="18138" y="16159"/>
              <wp:lineTo x="20869" y="15402"/>
              <wp:lineTo x="20479" y="9342"/>
              <wp:lineTo x="18528" y="3535"/>
              <wp:lineTo x="1170" y="3535"/>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1406525" cy="1086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9998723" wp14:editId="11E2495C">
              <wp:simplePos x="0" y="0"/>
              <wp:positionH relativeFrom="column">
                <wp:posOffset>5232400</wp:posOffset>
              </wp:positionH>
              <wp:positionV relativeFrom="paragraph">
                <wp:posOffset>-19050</wp:posOffset>
              </wp:positionV>
              <wp:extent cx="1235075" cy="238125"/>
              <wp:effectExtent l="0" t="0" r="0" b="0"/>
              <wp:wrapThrough wrapText="bothSides">
                <wp:wrapPolygon edited="0">
                  <wp:start x="0" y="0"/>
                  <wp:lineTo x="0" y="21377"/>
                  <wp:lineTo x="21447" y="21377"/>
                  <wp:lineTo x="21447" y="0"/>
                  <wp:lineTo x="0" y="0"/>
                </wp:wrapPolygon>
              </wp:wrapThrough>
              <wp:docPr id="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238125"/>
                      </a:xfrm>
                      <a:prstGeom prst="rect">
                        <a:avLst/>
                      </a:prstGeom>
                      <a:noFill/>
                      <a:ln w="6350">
                        <a:noFill/>
                      </a:ln>
                    </wps:spPr>
                    <wps:txbx>
                      <w:txbxContent>
                        <w:p w14:paraId="3D7D2CAA" w14:textId="77777777" w:rsidR="006A2B9C" w:rsidRDefault="00946578" w:rsidP="006A2B9C">
                          <w:pPr>
                            <w:spacing w:line="276" w:lineRule="auto"/>
                          </w:pPr>
                          <w:r w:rsidRPr="00D84F75">
                            <w:rPr>
                              <w:noProof/>
                            </w:rPr>
                            <w:drawing>
                              <wp:inline distT="0" distB="0" distL="0" distR="0" wp14:anchorId="3D6875B6" wp14:editId="6B7894F7">
                                <wp:extent cx="812800" cy="88900"/>
                                <wp:effectExtent l="0" t="0" r="0" b="0"/>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800" cy="88900"/>
                                        </a:xfrm>
                                        <a:prstGeom prst="rect">
                                          <a:avLst/>
                                        </a:prstGeom>
                                        <a:noFill/>
                                        <a:ln>
                                          <a:noFill/>
                                        </a:ln>
                                      </pic:spPr>
                                    </pic:pic>
                                  </a:graphicData>
                                </a:graphic>
                              </wp:inline>
                            </w:drawing>
                          </w:r>
                        </w:p>
                        <w:p w14:paraId="06273839" w14:textId="77777777" w:rsidR="006A2B9C" w:rsidRDefault="00946578" w:rsidP="006A2B9C">
                          <w:pPr>
                            <w:spacing w:line="276" w:lineRule="auto"/>
                          </w:pPr>
                          <w:r w:rsidRPr="00974D88">
                            <w:rPr>
                              <w:noProof/>
                            </w:rPr>
                            <w:drawing>
                              <wp:inline distT="0" distB="0" distL="0" distR="0" wp14:anchorId="0BF7BD5F" wp14:editId="3A289FE2">
                                <wp:extent cx="660400" cy="1016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a:ln>
                                          <a:noFill/>
                                        </a:ln>
                                      </pic:spPr>
                                    </pic:pic>
                                  </a:graphicData>
                                </a:graphic>
                              </wp:inline>
                            </w:drawing>
                          </w:r>
                        </w:p>
                        <w:p w14:paraId="29A49A9B" w14:textId="77777777" w:rsidR="006A2B9C" w:rsidRPr="006A2B9C" w:rsidRDefault="00946578" w:rsidP="006A2B9C">
                          <w:pPr>
                            <w:spacing w:line="276" w:lineRule="auto"/>
                          </w:pPr>
                          <w:r w:rsidRPr="009B2890">
                            <w:rPr>
                              <w:noProof/>
                            </w:rPr>
                            <w:drawing>
                              <wp:inline distT="0" distB="0" distL="0" distR="0" wp14:anchorId="438A67AF" wp14:editId="2FB88276">
                                <wp:extent cx="889000" cy="101600"/>
                                <wp:effectExtent l="0" t="0" r="0" b="0"/>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998723" id="_x0000_t202" coordsize="21600,21600" o:spt="202" path="m,l,21600r21600,l21600,xe">
              <v:stroke joinstyle="miter"/>
              <v:path gradientshapeok="t" o:connecttype="rect"/>
            </v:shapetype>
            <v:shape id="Cuadro de texto 5" o:spid="_x0000_s1026" type="#_x0000_t202" style="position:absolute;margin-left:412pt;margin-top:-1.5pt;width:97.25pt;height:18.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" filled="f" stroked="f" strokeweight=".5pt">
              <v:textbox inset="0,0,0,0">
                <w:txbxContent>
                  <w:p w14:paraId="3D7D2CAA" w14:textId="77777777" w:rsidR="006A2B9C" w:rsidRDefault="00946578" w:rsidP="006A2B9C">
                    <w:pPr>
                      <w:spacing w:line="276" w:lineRule="auto"/>
                    </w:pPr>
                    <w:r w:rsidRPr="00D84F75">
                      <w:rPr>
                        <w:noProof/>
                      </w:rPr>
                      <w:drawing>
                        <wp:inline distT="0" distB="0" distL="0" distR="0" wp14:anchorId="3D6875B6" wp14:editId="6B7894F7">
                          <wp:extent cx="812800" cy="88900"/>
                          <wp:effectExtent l="0" t="0" r="0" b="0"/>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2800" cy="88900"/>
                                  </a:xfrm>
                                  <a:prstGeom prst="rect">
                                    <a:avLst/>
                                  </a:prstGeom>
                                  <a:noFill/>
                                  <a:ln>
                                    <a:noFill/>
                                  </a:ln>
                                </pic:spPr>
                              </pic:pic>
                            </a:graphicData>
                          </a:graphic>
                        </wp:inline>
                      </w:drawing>
                    </w:r>
                  </w:p>
                  <w:p w14:paraId="06273839" w14:textId="77777777" w:rsidR="006A2B9C" w:rsidRDefault="00946578" w:rsidP="006A2B9C">
                    <w:pPr>
                      <w:spacing w:line="276" w:lineRule="auto"/>
                    </w:pPr>
                    <w:r w:rsidRPr="00974D88">
                      <w:rPr>
                        <w:noProof/>
                      </w:rPr>
                      <w:drawing>
                        <wp:inline distT="0" distB="0" distL="0" distR="0" wp14:anchorId="0BF7BD5F" wp14:editId="3A289FE2">
                          <wp:extent cx="660400" cy="1016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a:ln>
                                    <a:noFill/>
                                  </a:ln>
                                </pic:spPr>
                              </pic:pic>
                            </a:graphicData>
                          </a:graphic>
                        </wp:inline>
                      </w:drawing>
                    </w:r>
                  </w:p>
                  <w:p w14:paraId="29A49A9B" w14:textId="77777777" w:rsidR="006A2B9C" w:rsidRPr="006A2B9C" w:rsidRDefault="00946578" w:rsidP="006A2B9C">
                    <w:pPr>
                      <w:spacing w:line="276" w:lineRule="auto"/>
                    </w:pPr>
                    <w:r w:rsidRPr="009B2890">
                      <w:rPr>
                        <w:noProof/>
                      </w:rPr>
                      <w:drawing>
                        <wp:inline distT="0" distB="0" distL="0" distR="0" wp14:anchorId="438A67AF" wp14:editId="2FB88276">
                          <wp:extent cx="889000" cy="101600"/>
                          <wp:effectExtent l="0" t="0" r="0" b="0"/>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a:ln>
                                    <a:noFill/>
                                  </a:ln>
                                </pic:spPr>
                              </pic:pic>
                            </a:graphicData>
                          </a:graphic>
                        </wp:inline>
                      </w:drawing>
                    </w:r>
                  </w:p>
                </w:txbxContent>
              </v:textbox>
              <w10:wrap type="through"/>
            </v:shape>
          </w:pict>
        </mc:Fallback>
      </mc:AlternateContent>
    </w:r>
    <w:r>
      <w:rPr>
        <w:noProof/>
      </w:rPr>
      <w:drawing>
        <wp:anchor distT="0" distB="0" distL="114300" distR="114300" simplePos="0" relativeHeight="251656704" behindDoc="0" locked="0" layoutInCell="1" allowOverlap="1" wp14:anchorId="3124FF0D" wp14:editId="73596B23">
          <wp:simplePos x="0" y="0"/>
          <wp:positionH relativeFrom="column">
            <wp:posOffset>5031740</wp:posOffset>
          </wp:positionH>
          <wp:positionV relativeFrom="paragraph">
            <wp:posOffset>41275</wp:posOffset>
          </wp:positionV>
          <wp:extent cx="177165" cy="601345"/>
          <wp:effectExtent l="0" t="0" r="0" b="0"/>
          <wp:wrapThrough wrapText="bothSides">
            <wp:wrapPolygon edited="0">
              <wp:start x="1548" y="0"/>
              <wp:lineTo x="0" y="456"/>
              <wp:lineTo x="0" y="4562"/>
              <wp:lineTo x="10839" y="7299"/>
              <wp:lineTo x="0" y="7755"/>
              <wp:lineTo x="0" y="12773"/>
              <wp:lineTo x="10839" y="14598"/>
              <wp:lineTo x="0" y="15966"/>
              <wp:lineTo x="0" y="20072"/>
              <wp:lineTo x="3097" y="20984"/>
              <wp:lineTo x="15484" y="20984"/>
              <wp:lineTo x="20129" y="20528"/>
              <wp:lineTo x="20129" y="15510"/>
              <wp:lineTo x="10839" y="14598"/>
              <wp:lineTo x="20129" y="12317"/>
              <wp:lineTo x="20129" y="7755"/>
              <wp:lineTo x="10839" y="7299"/>
              <wp:lineTo x="20129" y="4106"/>
              <wp:lineTo x="20129" y="0"/>
              <wp:lineTo x="1548" y="0"/>
            </wp:wrapPolygon>
          </wp:wrapThrough>
          <wp:docPr id="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 cy="601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66D85"/>
    <w:multiLevelType w:val="multilevel"/>
    <w:tmpl w:val="C890BEBE"/>
    <w:lvl w:ilvl="0">
      <w:start w:val="1"/>
      <w:numFmt w:val="decimal"/>
      <w:lvlText w:val="%1."/>
      <w:lvlJc w:val="left"/>
      <w:pPr>
        <w:tabs>
          <w:tab w:val="num" w:pos="1353"/>
        </w:tabs>
        <w:ind w:left="13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C83D62"/>
    <w:multiLevelType w:val="hybridMultilevel"/>
    <w:tmpl w:val="DDE4F72A"/>
    <w:lvl w:ilvl="0" w:tplc="5AD054AC">
      <w:start w:val="1"/>
      <w:numFmt w:val="upperRoman"/>
      <w:lvlText w:val="%1."/>
      <w:lvlJc w:val="left"/>
      <w:pPr>
        <w:ind w:left="1009" w:hanging="720"/>
      </w:pPr>
      <w:rPr>
        <w:rFonts w:hint="default"/>
        <w:b/>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71A"/>
    <w:rsid w:val="00017D8F"/>
    <w:rsid w:val="000B6849"/>
    <w:rsid w:val="001823C7"/>
    <w:rsid w:val="001A5AB0"/>
    <w:rsid w:val="001C270D"/>
    <w:rsid w:val="00237793"/>
    <w:rsid w:val="00254F20"/>
    <w:rsid w:val="00296C04"/>
    <w:rsid w:val="002E4795"/>
    <w:rsid w:val="00333544"/>
    <w:rsid w:val="003473C8"/>
    <w:rsid w:val="00365ECD"/>
    <w:rsid w:val="00395993"/>
    <w:rsid w:val="003B0CF7"/>
    <w:rsid w:val="003D3613"/>
    <w:rsid w:val="00467594"/>
    <w:rsid w:val="00530802"/>
    <w:rsid w:val="005314C6"/>
    <w:rsid w:val="00590F32"/>
    <w:rsid w:val="005B0E39"/>
    <w:rsid w:val="005C5CF3"/>
    <w:rsid w:val="00622B86"/>
    <w:rsid w:val="006456F5"/>
    <w:rsid w:val="00675917"/>
    <w:rsid w:val="00691EF4"/>
    <w:rsid w:val="006A2B9C"/>
    <w:rsid w:val="00757CBA"/>
    <w:rsid w:val="007B7F1F"/>
    <w:rsid w:val="007C118B"/>
    <w:rsid w:val="007C7AB4"/>
    <w:rsid w:val="007D1191"/>
    <w:rsid w:val="00850FDD"/>
    <w:rsid w:val="00903EAB"/>
    <w:rsid w:val="00911876"/>
    <w:rsid w:val="00946578"/>
    <w:rsid w:val="00994CAC"/>
    <w:rsid w:val="009C37F3"/>
    <w:rsid w:val="009E4AB3"/>
    <w:rsid w:val="00AB756B"/>
    <w:rsid w:val="00AF7ADD"/>
    <w:rsid w:val="00B1270F"/>
    <w:rsid w:val="00B6771A"/>
    <w:rsid w:val="00B83E70"/>
    <w:rsid w:val="00BB25BF"/>
    <w:rsid w:val="00BD4768"/>
    <w:rsid w:val="00C45B39"/>
    <w:rsid w:val="00D95B0C"/>
    <w:rsid w:val="00DE68F8"/>
    <w:rsid w:val="00DF755B"/>
    <w:rsid w:val="00E8355B"/>
    <w:rsid w:val="00ED7814"/>
    <w:rsid w:val="00F4311A"/>
    <w:rsid w:val="00F441DE"/>
    <w:rsid w:val="00FA6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008F0"/>
  <w15:chartTrackingRefBased/>
  <w15:docId w15:val="{1F437C9C-5337-6241-B40C-295F69AB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en-US"/>
    </w:rPr>
  </w:style>
  <w:style w:type="paragraph" w:styleId="Ttulo2">
    <w:name w:val="heading 2"/>
    <w:basedOn w:val="Normal"/>
    <w:next w:val="Normal"/>
    <w:link w:val="Ttulo2Car"/>
    <w:rsid w:val="001A5AB0"/>
    <w:pPr>
      <w:keepNext/>
      <w:keepLines/>
      <w:widowControl w:val="0"/>
      <w:spacing w:before="360" w:after="80" w:line="259" w:lineRule="auto"/>
      <w:contextualSpacing/>
      <w:outlineLvl w:val="1"/>
    </w:pPr>
    <w:rPr>
      <w:rFonts w:eastAsia="Calibri" w:cs="Calibri"/>
      <w:b/>
      <w:color w:val="000000"/>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71A"/>
    <w:pPr>
      <w:tabs>
        <w:tab w:val="center" w:pos="4419"/>
        <w:tab w:val="right" w:pos="8838"/>
      </w:tabs>
    </w:pPr>
  </w:style>
  <w:style w:type="character" w:customStyle="1" w:styleId="EncabezadoCar">
    <w:name w:val="Encabezado Car"/>
    <w:link w:val="Encabezado"/>
    <w:uiPriority w:val="99"/>
    <w:rsid w:val="00B6771A"/>
    <w:rPr>
      <w:rFonts w:eastAsia="Times New Roman"/>
    </w:rPr>
  </w:style>
  <w:style w:type="paragraph" w:styleId="Piedepgina">
    <w:name w:val="footer"/>
    <w:basedOn w:val="Normal"/>
    <w:link w:val="PiedepginaCar"/>
    <w:uiPriority w:val="99"/>
    <w:unhideWhenUsed/>
    <w:rsid w:val="00B6771A"/>
    <w:pPr>
      <w:tabs>
        <w:tab w:val="center" w:pos="4419"/>
        <w:tab w:val="right" w:pos="8838"/>
      </w:tabs>
    </w:pPr>
  </w:style>
  <w:style w:type="character" w:customStyle="1" w:styleId="PiedepginaCar">
    <w:name w:val="Pie de página Car"/>
    <w:link w:val="Piedepgina"/>
    <w:uiPriority w:val="99"/>
    <w:rsid w:val="00B6771A"/>
    <w:rPr>
      <w:rFonts w:eastAsia="Times New Roman"/>
    </w:rPr>
  </w:style>
  <w:style w:type="paragraph" w:styleId="Sinespaciado">
    <w:name w:val="No Spacing"/>
    <w:uiPriority w:val="1"/>
    <w:qFormat/>
    <w:rsid w:val="006A2B9C"/>
    <w:rPr>
      <w:rFonts w:eastAsia="Times New Roman"/>
      <w:sz w:val="24"/>
      <w:szCs w:val="24"/>
      <w:lang w:eastAsia="en-US"/>
    </w:rPr>
  </w:style>
  <w:style w:type="character" w:styleId="Hipervnculo">
    <w:name w:val="Hyperlink"/>
    <w:basedOn w:val="Fuentedeprrafopredeter"/>
    <w:uiPriority w:val="99"/>
    <w:unhideWhenUsed/>
    <w:rsid w:val="00903EAB"/>
    <w:rPr>
      <w:color w:val="0563C1" w:themeColor="hyperlink"/>
      <w:u w:val="single"/>
    </w:rPr>
  </w:style>
  <w:style w:type="character" w:styleId="Mencinsinresolver">
    <w:name w:val="Unresolved Mention"/>
    <w:basedOn w:val="Fuentedeprrafopredeter"/>
    <w:uiPriority w:val="99"/>
    <w:semiHidden/>
    <w:unhideWhenUsed/>
    <w:rsid w:val="00903EAB"/>
    <w:rPr>
      <w:color w:val="605E5C"/>
      <w:shd w:val="clear" w:color="auto" w:fill="E1DFDD"/>
    </w:rPr>
  </w:style>
  <w:style w:type="paragraph" w:customStyle="1" w:styleId="Texto">
    <w:name w:val="Texto"/>
    <w:basedOn w:val="Normal"/>
    <w:link w:val="TextoCar"/>
    <w:rsid w:val="003473C8"/>
    <w:pPr>
      <w:spacing w:after="101" w:line="216" w:lineRule="exact"/>
      <w:ind w:firstLine="288"/>
      <w:jc w:val="both"/>
    </w:pPr>
    <w:rPr>
      <w:rFonts w:ascii="Arial" w:hAnsi="Arial"/>
      <w:sz w:val="18"/>
      <w:szCs w:val="18"/>
      <w:lang w:val="es-ES" w:eastAsia="es-ES"/>
    </w:rPr>
  </w:style>
  <w:style w:type="character" w:customStyle="1" w:styleId="TextoCar">
    <w:name w:val="Texto Car"/>
    <w:link w:val="Texto"/>
    <w:locked/>
    <w:rsid w:val="003473C8"/>
    <w:rPr>
      <w:rFonts w:ascii="Arial" w:eastAsia="Times New Roman" w:hAnsi="Arial"/>
      <w:sz w:val="18"/>
      <w:szCs w:val="18"/>
      <w:lang w:val="es-ES" w:eastAsia="es-ES"/>
    </w:rPr>
  </w:style>
  <w:style w:type="paragraph" w:styleId="Textosinformato">
    <w:name w:val="Plain Text"/>
    <w:basedOn w:val="Normal"/>
    <w:link w:val="TextosinformatoCar"/>
    <w:rsid w:val="00BD4768"/>
    <w:rPr>
      <w:rFonts w:ascii="Courier New" w:hAnsi="Courier New"/>
      <w:sz w:val="20"/>
      <w:szCs w:val="20"/>
      <w:lang w:val="x-none" w:eastAsia="es-ES"/>
    </w:rPr>
  </w:style>
  <w:style w:type="character" w:customStyle="1" w:styleId="TextosinformatoCar">
    <w:name w:val="Texto sin formato Car"/>
    <w:basedOn w:val="Fuentedeprrafopredeter"/>
    <w:link w:val="Textosinformato"/>
    <w:rsid w:val="00BD4768"/>
    <w:rPr>
      <w:rFonts w:ascii="Courier New" w:eastAsia="Times New Roman" w:hAnsi="Courier New"/>
      <w:lang w:val="x-none" w:eastAsia="es-ES"/>
    </w:rPr>
  </w:style>
  <w:style w:type="character" w:customStyle="1" w:styleId="Ttulo2Car">
    <w:name w:val="Título 2 Car"/>
    <w:basedOn w:val="Fuentedeprrafopredeter"/>
    <w:link w:val="Ttulo2"/>
    <w:rsid w:val="001A5AB0"/>
    <w:rPr>
      <w:rFonts w:cs="Calibri"/>
      <w:b/>
      <w:color w:val="000000"/>
      <w:sz w:val="36"/>
      <w:szCs w:val="36"/>
    </w:rPr>
  </w:style>
  <w:style w:type="paragraph" w:customStyle="1" w:styleId="Default">
    <w:name w:val="Default"/>
    <w:rsid w:val="001A5AB0"/>
    <w:pPr>
      <w:widowControl w:val="0"/>
      <w:autoSpaceDE w:val="0"/>
      <w:autoSpaceDN w:val="0"/>
      <w:adjustRightInd w:val="0"/>
    </w:pPr>
    <w:rPr>
      <w:rFonts w:ascii="Bookman Old Style" w:hAnsi="Bookman Old Style" w:cs="Bookman Old Style"/>
      <w:color w:val="000000"/>
      <w:sz w:val="24"/>
      <w:szCs w:val="24"/>
    </w:rPr>
  </w:style>
  <w:style w:type="character" w:styleId="Refdenotaalpie">
    <w:name w:val="footnote reference"/>
    <w:basedOn w:val="Fuentedeprrafopredeter"/>
    <w:uiPriority w:val="99"/>
    <w:semiHidden/>
    <w:unhideWhenUsed/>
    <w:rsid w:val="005C5CF3"/>
    <w:rPr>
      <w:vertAlign w:val="superscript"/>
    </w:rPr>
  </w:style>
  <w:style w:type="paragraph" w:styleId="NormalWeb">
    <w:name w:val="Normal (Web)"/>
    <w:basedOn w:val="Normal"/>
    <w:uiPriority w:val="99"/>
    <w:unhideWhenUsed/>
    <w:rsid w:val="005C5CF3"/>
    <w:pPr>
      <w:spacing w:before="100" w:beforeAutospacing="1" w:after="100" w:afterAutospacing="1"/>
    </w:pPr>
    <w:rPr>
      <w:rFonts w:ascii="Times New Roman" w:hAnsi="Times New Roman"/>
      <w:lang w:eastAsia="es-MX"/>
    </w:rPr>
  </w:style>
  <w:style w:type="paragraph" w:styleId="Prrafodelista">
    <w:name w:val="List Paragraph"/>
    <w:basedOn w:val="Normal"/>
    <w:uiPriority w:val="34"/>
    <w:qFormat/>
    <w:rsid w:val="005B0E39"/>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24744">
      <w:bodyDiv w:val="1"/>
      <w:marLeft w:val="0"/>
      <w:marRight w:val="0"/>
      <w:marTop w:val="0"/>
      <w:marBottom w:val="0"/>
      <w:divBdr>
        <w:top w:val="none" w:sz="0" w:space="0" w:color="auto"/>
        <w:left w:val="none" w:sz="0" w:space="0" w:color="auto"/>
        <w:bottom w:val="none" w:sz="0" w:space="0" w:color="auto"/>
        <w:right w:val="none" w:sz="0" w:space="0" w:color="auto"/>
      </w:divBdr>
    </w:div>
    <w:div w:id="181483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3.emf"/><Relationship Id="rId7" Type="http://schemas.openxmlformats.org/officeDocument/2006/relationships/image" Target="media/image40.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30.emf"/><Relationship Id="rId5" Type="http://schemas.openxmlformats.org/officeDocument/2006/relationships/image" Target="media/image20.e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1108</Words>
  <Characters>6094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NEGRO</dc:creator>
  <cp:keywords/>
  <dc:description/>
  <cp:lastModifiedBy>Esteban Israel Mejía Romero</cp:lastModifiedBy>
  <cp:revision>2</cp:revision>
  <dcterms:created xsi:type="dcterms:W3CDTF">2022-02-15T22:41:00Z</dcterms:created>
  <dcterms:modified xsi:type="dcterms:W3CDTF">2022-02-15T22:41:00Z</dcterms:modified>
</cp:coreProperties>
</file>