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1BEAD" w14:textId="77777777" w:rsidR="004D4C9C" w:rsidRPr="00CB5189" w:rsidRDefault="004D4C9C" w:rsidP="004D4C9C">
      <w:pPr>
        <w:pBdr>
          <w:top w:val="nil"/>
          <w:left w:val="nil"/>
          <w:bottom w:val="nil"/>
          <w:right w:val="nil"/>
          <w:between w:val="nil"/>
          <w:bar w:val="nil"/>
        </w:pBdr>
        <w:spacing w:after="0" w:line="288" w:lineRule="auto"/>
        <w:jc w:val="both"/>
        <w:rPr>
          <w:rFonts w:ascii="Tahoma" w:eastAsia="Arial Unicode MS" w:hAnsi="Tahoma" w:cs="Tahoma"/>
          <w:b/>
          <w:color w:val="000000" w:themeColor="text1"/>
          <w:sz w:val="24"/>
          <w:szCs w:val="24"/>
          <w:u w:color="000000"/>
          <w:bdr w:val="nil"/>
          <w:lang w:val="es-ES_tradnl" w:eastAsia="es-ES"/>
        </w:rPr>
      </w:pPr>
    </w:p>
    <w:p w14:paraId="70ECD0F4" w14:textId="77777777" w:rsidR="004D4C9C" w:rsidRPr="00EF4B23" w:rsidRDefault="004D4C9C" w:rsidP="004D4C9C">
      <w:pPr>
        <w:pBdr>
          <w:top w:val="nil"/>
          <w:left w:val="nil"/>
          <w:bottom w:val="nil"/>
          <w:right w:val="nil"/>
          <w:between w:val="nil"/>
          <w:bar w:val="nil"/>
        </w:pBdr>
        <w:spacing w:after="0" w:line="264" w:lineRule="auto"/>
        <w:jc w:val="both"/>
        <w:rPr>
          <w:rFonts w:ascii="Tahoma" w:eastAsia="Arial Unicode MS" w:hAnsi="Tahoma" w:cs="Tahoma"/>
          <w:b/>
          <w:color w:val="000000" w:themeColor="text1"/>
          <w:u w:color="000000"/>
          <w:bdr w:val="nil"/>
          <w:lang w:val="es-ES_tradnl" w:eastAsia="es-ES"/>
        </w:rPr>
      </w:pPr>
      <w:r w:rsidRPr="00EF4B23">
        <w:rPr>
          <w:rFonts w:ascii="Tahoma" w:eastAsia="Arial Unicode MS" w:hAnsi="Tahoma" w:cs="Tahoma"/>
          <w:b/>
          <w:color w:val="000000" w:themeColor="text1"/>
          <w:u w:color="000000"/>
          <w:bdr w:val="nil"/>
          <w:lang w:val="es-ES_tradnl" w:eastAsia="es-ES"/>
        </w:rPr>
        <w:t>CC. DIPUTADOS INTEGRANTES</w:t>
      </w:r>
    </w:p>
    <w:p w14:paraId="4819263D" w14:textId="77777777" w:rsidR="004D4C9C" w:rsidRPr="00EF4B23" w:rsidRDefault="00060B20" w:rsidP="004D4C9C">
      <w:pPr>
        <w:pBdr>
          <w:top w:val="nil"/>
          <w:left w:val="nil"/>
          <w:bottom w:val="nil"/>
          <w:right w:val="nil"/>
          <w:between w:val="nil"/>
          <w:bar w:val="nil"/>
        </w:pBdr>
        <w:spacing w:after="0" w:line="264" w:lineRule="auto"/>
        <w:jc w:val="both"/>
        <w:rPr>
          <w:rFonts w:ascii="Tahoma" w:eastAsia="Arial Unicode MS" w:hAnsi="Tahoma" w:cs="Tahoma"/>
          <w:b/>
          <w:color w:val="000000" w:themeColor="text1"/>
          <w:u w:color="000000"/>
          <w:bdr w:val="nil"/>
          <w:lang w:val="es-ES_tradnl" w:eastAsia="es-ES"/>
        </w:rPr>
      </w:pPr>
      <w:r>
        <w:rPr>
          <w:rFonts w:ascii="Tahoma" w:eastAsia="Arial Unicode MS" w:hAnsi="Tahoma" w:cs="Tahoma"/>
          <w:b/>
          <w:color w:val="000000" w:themeColor="text1"/>
          <w:u w:color="000000"/>
          <w:bdr w:val="nil"/>
          <w:lang w:val="es-ES_tradnl" w:eastAsia="es-ES"/>
        </w:rPr>
        <w:t>DE LA COMISIÓN PERMANENTE</w:t>
      </w:r>
    </w:p>
    <w:p w14:paraId="07DCC6E8" w14:textId="77777777" w:rsidR="004D4C9C" w:rsidRPr="00EF4B23" w:rsidRDefault="004D4C9C" w:rsidP="004D4C9C">
      <w:pPr>
        <w:pBdr>
          <w:top w:val="nil"/>
          <w:left w:val="nil"/>
          <w:bottom w:val="nil"/>
          <w:right w:val="nil"/>
          <w:between w:val="nil"/>
          <w:bar w:val="nil"/>
        </w:pBdr>
        <w:spacing w:after="0" w:line="264" w:lineRule="auto"/>
        <w:jc w:val="both"/>
        <w:rPr>
          <w:rFonts w:ascii="Tahoma" w:eastAsia="Arial Unicode MS" w:hAnsi="Tahoma" w:cs="Tahoma"/>
          <w:b/>
          <w:color w:val="000000" w:themeColor="text1"/>
          <w:u w:color="000000"/>
          <w:bdr w:val="nil"/>
          <w:lang w:val="es-ES_tradnl" w:eastAsia="es-ES"/>
        </w:rPr>
      </w:pPr>
      <w:r w:rsidRPr="00EF4B23">
        <w:rPr>
          <w:rFonts w:ascii="Tahoma" w:eastAsia="Arial Unicode MS" w:hAnsi="Tahoma" w:cs="Tahoma"/>
          <w:b/>
          <w:color w:val="000000" w:themeColor="text1"/>
          <w:u w:color="000000"/>
          <w:bdr w:val="nil"/>
          <w:lang w:val="es-ES_tradnl" w:eastAsia="es-ES"/>
        </w:rPr>
        <w:t>DEL HONORABLE CONGRESO DEL ESTADO</w:t>
      </w:r>
    </w:p>
    <w:p w14:paraId="3BC77677" w14:textId="77777777" w:rsidR="004D4C9C" w:rsidRPr="00EF4B23" w:rsidRDefault="004D4C9C" w:rsidP="004D4C9C">
      <w:pPr>
        <w:pBdr>
          <w:top w:val="nil"/>
          <w:left w:val="nil"/>
          <w:bottom w:val="nil"/>
          <w:right w:val="nil"/>
          <w:between w:val="nil"/>
          <w:bar w:val="nil"/>
        </w:pBdr>
        <w:spacing w:after="0" w:line="264" w:lineRule="auto"/>
        <w:jc w:val="both"/>
        <w:rPr>
          <w:rFonts w:ascii="Tahoma" w:eastAsia="Arial Unicode MS" w:hAnsi="Tahoma" w:cs="Tahoma"/>
          <w:b/>
          <w:color w:val="000000" w:themeColor="text1"/>
          <w:u w:color="000000"/>
          <w:bdr w:val="nil"/>
          <w:lang w:val="es-ES_tradnl" w:eastAsia="es-ES"/>
        </w:rPr>
      </w:pPr>
      <w:r w:rsidRPr="00EF4B23">
        <w:rPr>
          <w:rFonts w:ascii="Tahoma" w:eastAsia="Arial Unicode MS" w:hAnsi="Tahoma" w:cs="Tahoma"/>
          <w:b/>
          <w:color w:val="000000" w:themeColor="text1"/>
          <w:u w:color="000000"/>
          <w:bdr w:val="nil"/>
          <w:lang w:val="es-ES_tradnl" w:eastAsia="es-ES"/>
        </w:rPr>
        <w:t>LIBRE Y SOBERANO DE PUEBLA</w:t>
      </w:r>
    </w:p>
    <w:p w14:paraId="6E18984E" w14:textId="77777777" w:rsidR="004D4C9C" w:rsidRPr="00EF4B23" w:rsidRDefault="004D4C9C" w:rsidP="004D4C9C">
      <w:pPr>
        <w:pBdr>
          <w:top w:val="nil"/>
          <w:left w:val="nil"/>
          <w:bottom w:val="nil"/>
          <w:right w:val="nil"/>
          <w:between w:val="nil"/>
          <w:bar w:val="nil"/>
        </w:pBdr>
        <w:spacing w:after="0" w:line="264" w:lineRule="auto"/>
        <w:jc w:val="both"/>
        <w:rPr>
          <w:rFonts w:ascii="Tahoma" w:eastAsia="Arial Unicode MS" w:hAnsi="Tahoma" w:cs="Tahoma"/>
          <w:b/>
          <w:color w:val="000000" w:themeColor="text1"/>
          <w:u w:color="000000"/>
          <w:bdr w:val="nil"/>
          <w:lang w:val="es-ES_tradnl" w:eastAsia="es-ES"/>
        </w:rPr>
      </w:pPr>
      <w:r w:rsidRPr="00EF4B23">
        <w:rPr>
          <w:rFonts w:ascii="Tahoma" w:eastAsia="Arial Unicode MS" w:hAnsi="Tahoma" w:cs="Tahoma"/>
          <w:b/>
          <w:color w:val="000000" w:themeColor="text1"/>
          <w:u w:color="000000"/>
          <w:bdr w:val="nil"/>
          <w:lang w:val="es-ES_tradnl" w:eastAsia="es-ES"/>
        </w:rPr>
        <w:t>P R E S E N T E</w:t>
      </w:r>
      <w:r w:rsidR="003B2A5A">
        <w:rPr>
          <w:rFonts w:ascii="Tahoma" w:eastAsia="Arial Unicode MS" w:hAnsi="Tahoma" w:cs="Tahoma"/>
          <w:b/>
          <w:color w:val="000000" w:themeColor="text1"/>
          <w:u w:color="000000"/>
          <w:bdr w:val="nil"/>
          <w:lang w:val="es-ES_tradnl" w:eastAsia="es-ES"/>
        </w:rPr>
        <w:t xml:space="preserve"> S.</w:t>
      </w:r>
    </w:p>
    <w:p w14:paraId="4097E9D0" w14:textId="77777777" w:rsidR="004D4C9C" w:rsidRPr="00EF4B23" w:rsidRDefault="004D4C9C" w:rsidP="004D4C9C">
      <w:pPr>
        <w:pBdr>
          <w:top w:val="nil"/>
          <w:left w:val="nil"/>
          <w:bottom w:val="nil"/>
          <w:right w:val="nil"/>
          <w:between w:val="nil"/>
          <w:bar w:val="nil"/>
        </w:pBdr>
        <w:spacing w:after="0" w:line="264" w:lineRule="auto"/>
        <w:jc w:val="both"/>
        <w:rPr>
          <w:rFonts w:ascii="Tahoma" w:eastAsia="Arial Unicode MS" w:hAnsi="Tahoma" w:cs="Tahoma"/>
          <w:b/>
          <w:color w:val="000000" w:themeColor="text1"/>
          <w:u w:color="000000"/>
          <w:bdr w:val="nil"/>
          <w:lang w:val="es-ES_tradnl" w:eastAsia="es-ES"/>
        </w:rPr>
      </w:pPr>
    </w:p>
    <w:p w14:paraId="1EF1A59C" w14:textId="77777777" w:rsidR="004D4C9C" w:rsidRPr="00EF4B23" w:rsidRDefault="004D4C9C" w:rsidP="004D4C9C">
      <w:pPr>
        <w:pBdr>
          <w:top w:val="nil"/>
          <w:left w:val="nil"/>
          <w:bottom w:val="nil"/>
          <w:right w:val="nil"/>
          <w:between w:val="nil"/>
          <w:bar w:val="nil"/>
        </w:pBdr>
        <w:spacing w:after="0" w:line="264" w:lineRule="auto"/>
        <w:jc w:val="both"/>
        <w:rPr>
          <w:rFonts w:ascii="Tahoma" w:eastAsia="Arial Unicode MS" w:hAnsi="Tahoma" w:cs="Tahoma"/>
          <w:b/>
          <w:color w:val="000000" w:themeColor="text1"/>
          <w:u w:color="000000"/>
          <w:bdr w:val="nil"/>
          <w:lang w:val="es-ES_tradnl" w:eastAsia="es-ES"/>
        </w:rPr>
      </w:pPr>
    </w:p>
    <w:p w14:paraId="376B0B5E" w14:textId="77777777" w:rsidR="004D4C9C" w:rsidRPr="00C1257C" w:rsidRDefault="00A21E7E" w:rsidP="004D4C9C">
      <w:pPr>
        <w:spacing w:after="0" w:line="288" w:lineRule="auto"/>
        <w:ind w:firstLine="708"/>
        <w:jc w:val="both"/>
        <w:rPr>
          <w:rFonts w:ascii="Tahoma" w:hAnsi="Tahoma" w:cs="Tahoma"/>
          <w:sz w:val="24"/>
          <w:szCs w:val="24"/>
        </w:rPr>
      </w:pPr>
      <w:r>
        <w:rPr>
          <w:rFonts w:ascii="Tahoma" w:hAnsi="Tahoma" w:cs="Tahoma"/>
          <w:sz w:val="24"/>
          <w:szCs w:val="24"/>
        </w:rPr>
        <w:t>Los que suscriben</w:t>
      </w:r>
      <w:r w:rsidR="004D4C9C" w:rsidRPr="003D5F33">
        <w:rPr>
          <w:rFonts w:ascii="Tahoma" w:hAnsi="Tahoma" w:cs="Tahoma"/>
          <w:sz w:val="24"/>
          <w:szCs w:val="24"/>
        </w:rPr>
        <w:t>, Diputado</w:t>
      </w:r>
      <w:r>
        <w:rPr>
          <w:rFonts w:ascii="Tahoma" w:hAnsi="Tahoma" w:cs="Tahoma"/>
          <w:sz w:val="24"/>
          <w:szCs w:val="24"/>
        </w:rPr>
        <w:t>s</w:t>
      </w:r>
      <w:r w:rsidR="004D4C9C" w:rsidRPr="003D5F33">
        <w:rPr>
          <w:rFonts w:ascii="Tahoma" w:hAnsi="Tahoma" w:cs="Tahoma"/>
          <w:sz w:val="24"/>
          <w:szCs w:val="24"/>
        </w:rPr>
        <w:t xml:space="preserve"> </w:t>
      </w:r>
      <w:r>
        <w:rPr>
          <w:rFonts w:ascii="Tahoma" w:hAnsi="Tahoma" w:cs="Tahoma"/>
          <w:sz w:val="24"/>
          <w:szCs w:val="24"/>
        </w:rPr>
        <w:t xml:space="preserve">integrantes de la Comisión Permanente del Segundo Periodo de Receso del Primer Año Legislativo </w:t>
      </w:r>
      <w:r w:rsidR="004D4C9C" w:rsidRPr="003D5F33">
        <w:rPr>
          <w:rFonts w:ascii="Tahoma" w:hAnsi="Tahoma" w:cs="Tahoma"/>
          <w:sz w:val="24"/>
          <w:szCs w:val="24"/>
        </w:rPr>
        <w:t>de la Sexagésima Primera Legislatura del Honorable Congreso del Estado</w:t>
      </w:r>
      <w:r w:rsidR="003F1D13">
        <w:rPr>
          <w:rFonts w:ascii="Tahoma" w:hAnsi="Tahoma" w:cs="Tahoma"/>
          <w:sz w:val="24"/>
          <w:szCs w:val="24"/>
        </w:rPr>
        <w:t xml:space="preserve"> de Puebla</w:t>
      </w:r>
      <w:r w:rsidR="004D4C9C" w:rsidRPr="003D5F33">
        <w:rPr>
          <w:rFonts w:ascii="Tahoma" w:hAnsi="Tahoma" w:cs="Tahoma"/>
          <w:sz w:val="24"/>
          <w:szCs w:val="24"/>
        </w:rPr>
        <w:t>,</w:t>
      </w:r>
      <w:r>
        <w:rPr>
          <w:rFonts w:ascii="Tahoma" w:hAnsi="Tahoma" w:cs="Tahoma"/>
          <w:sz w:val="24"/>
          <w:szCs w:val="24"/>
        </w:rPr>
        <w:t xml:space="preserve"> por conducto del Diputado Jaime Natale Uranga,</w:t>
      </w:r>
      <w:r w:rsidR="004D4C9C" w:rsidRPr="003D5F33">
        <w:rPr>
          <w:rFonts w:ascii="Tahoma" w:hAnsi="Tahoma" w:cs="Tahoma"/>
          <w:sz w:val="24"/>
          <w:szCs w:val="24"/>
        </w:rPr>
        <w:t xml:space="preserve"> con fundamento en lo dispuesto por los artículos 57 de la Constitución Política del Estado Libre y Soberano de Puebla; 44 fracción II, 134 y 135 de la Ley Orgánica del Poder Legislativo del Estado Libre y Soberano de Puebla; y 120 fracción VI y 146 del Reglamento Interior del Honor</w:t>
      </w:r>
      <w:r>
        <w:rPr>
          <w:rFonts w:ascii="Tahoma" w:hAnsi="Tahoma" w:cs="Tahoma"/>
          <w:sz w:val="24"/>
          <w:szCs w:val="24"/>
        </w:rPr>
        <w:t>able Congreso del Estado, sometemos</w:t>
      </w:r>
      <w:r w:rsidR="004D4C9C" w:rsidRPr="003D5F33">
        <w:rPr>
          <w:rFonts w:ascii="Tahoma" w:hAnsi="Tahoma" w:cs="Tahoma"/>
          <w:sz w:val="24"/>
          <w:szCs w:val="24"/>
        </w:rPr>
        <w:t xml:space="preserve"> a consideración de este Cuerpo Colegiado el presen</w:t>
      </w:r>
      <w:r w:rsidR="004D4C9C">
        <w:rPr>
          <w:rFonts w:ascii="Tahoma" w:hAnsi="Tahoma" w:cs="Tahoma"/>
          <w:sz w:val="24"/>
          <w:szCs w:val="24"/>
        </w:rPr>
        <w:t xml:space="preserve">te Punto de Acuerdo por el que se </w:t>
      </w:r>
      <w:r w:rsidR="004D4C9C" w:rsidRPr="00C1257C">
        <w:rPr>
          <w:rFonts w:ascii="Tahoma" w:hAnsi="Tahoma" w:cs="Tahoma"/>
          <w:b/>
          <w:sz w:val="24"/>
          <w:szCs w:val="24"/>
        </w:rPr>
        <w:t>solicita al Titular del Poder Ejecutivo adherirse el próximo veintiséis de marzo del año en curso a las 20:30 horas, a la campaña mundial en favor del medio ambiente denominada “La Hora del Planeta” apagando durante una hora las luces de su sede oficial en favor de la lucha contra los efectos nocivos causados por el cambio climático</w:t>
      </w:r>
      <w:r w:rsidR="004D4C9C">
        <w:rPr>
          <w:rFonts w:ascii="Tahoma" w:hAnsi="Tahoma" w:cs="Tahoma"/>
          <w:b/>
          <w:sz w:val="24"/>
          <w:szCs w:val="24"/>
        </w:rPr>
        <w:t>, entre otros resolutivos</w:t>
      </w:r>
      <w:r w:rsidR="004D4C9C" w:rsidRPr="003D5F33">
        <w:rPr>
          <w:rFonts w:ascii="Tahoma" w:hAnsi="Tahoma" w:cs="Tahoma"/>
          <w:sz w:val="24"/>
          <w:szCs w:val="24"/>
        </w:rPr>
        <w:t>; al tenor de los siguientes:</w:t>
      </w:r>
    </w:p>
    <w:p w14:paraId="209FE9BF" w14:textId="77777777" w:rsidR="004D4C9C" w:rsidRPr="00EF4B23" w:rsidRDefault="004D4C9C" w:rsidP="004D4C9C">
      <w:pPr>
        <w:spacing w:after="0" w:line="288" w:lineRule="auto"/>
        <w:jc w:val="both"/>
        <w:rPr>
          <w:rFonts w:ascii="Tahoma" w:eastAsia="Calibri" w:hAnsi="Tahoma" w:cs="Tahoma"/>
          <w:color w:val="000000" w:themeColor="text1"/>
          <w:lang w:eastAsia="en-US"/>
        </w:rPr>
      </w:pPr>
    </w:p>
    <w:p w14:paraId="31D6FAA3" w14:textId="77777777" w:rsidR="004D4C9C" w:rsidRPr="00EF4B23" w:rsidRDefault="004D4C9C" w:rsidP="004D4C9C">
      <w:pPr>
        <w:spacing w:after="0" w:line="288" w:lineRule="auto"/>
        <w:jc w:val="both"/>
        <w:rPr>
          <w:rFonts w:ascii="Tahoma" w:eastAsia="Calibri" w:hAnsi="Tahoma" w:cs="Tahoma"/>
          <w:color w:val="000000" w:themeColor="text1"/>
          <w:lang w:eastAsia="en-US"/>
        </w:rPr>
      </w:pPr>
    </w:p>
    <w:p w14:paraId="1F5A062D" w14:textId="77777777" w:rsidR="004D4C9C" w:rsidRPr="00EF4B23" w:rsidRDefault="004D4C9C" w:rsidP="004D4C9C">
      <w:pPr>
        <w:spacing w:after="0" w:line="288" w:lineRule="auto"/>
        <w:jc w:val="center"/>
        <w:rPr>
          <w:rFonts w:ascii="Tahoma" w:eastAsia="Calibri" w:hAnsi="Tahoma" w:cs="Tahoma"/>
          <w:b/>
          <w:color w:val="000000" w:themeColor="text1"/>
          <w:lang w:eastAsia="en-US"/>
        </w:rPr>
      </w:pPr>
      <w:r w:rsidRPr="00EF4B23">
        <w:rPr>
          <w:rFonts w:ascii="Tahoma" w:eastAsia="Calibri" w:hAnsi="Tahoma" w:cs="Tahoma"/>
          <w:b/>
          <w:color w:val="000000" w:themeColor="text1"/>
          <w:lang w:eastAsia="en-US"/>
        </w:rPr>
        <w:t>C O N S I D E R A N D O S</w:t>
      </w:r>
    </w:p>
    <w:p w14:paraId="5BABA059" w14:textId="77777777" w:rsidR="004D4C9C" w:rsidRPr="00EF4B23" w:rsidRDefault="004D4C9C" w:rsidP="004D4C9C">
      <w:pPr>
        <w:spacing w:after="0" w:line="288" w:lineRule="auto"/>
        <w:ind w:right="75"/>
        <w:jc w:val="both"/>
        <w:rPr>
          <w:rFonts w:ascii="Tahoma" w:eastAsia="Calibri" w:hAnsi="Tahoma" w:cs="Tahoma"/>
          <w:color w:val="000000" w:themeColor="text1"/>
          <w:lang w:eastAsia="en-US"/>
        </w:rPr>
      </w:pPr>
    </w:p>
    <w:p w14:paraId="6233526B" w14:textId="77777777" w:rsidR="004D4C9C" w:rsidRPr="00EF4B23" w:rsidRDefault="004D4C9C" w:rsidP="004D4C9C">
      <w:pPr>
        <w:spacing w:after="0" w:line="288" w:lineRule="auto"/>
        <w:jc w:val="both"/>
        <w:rPr>
          <w:rFonts w:ascii="Tahoma" w:hAnsi="Tahoma" w:cs="Tahoma"/>
        </w:rPr>
      </w:pPr>
    </w:p>
    <w:p w14:paraId="65EDB5C6" w14:textId="77777777" w:rsidR="004D4C9C" w:rsidRPr="003D5F33" w:rsidRDefault="004D4C9C" w:rsidP="004D4C9C">
      <w:pPr>
        <w:spacing w:after="0" w:line="288" w:lineRule="auto"/>
        <w:ind w:firstLine="708"/>
        <w:jc w:val="both"/>
        <w:rPr>
          <w:rFonts w:ascii="Tahoma" w:hAnsi="Tahoma" w:cs="Tahoma"/>
          <w:sz w:val="24"/>
          <w:szCs w:val="24"/>
        </w:rPr>
      </w:pPr>
      <w:r w:rsidRPr="003D5F33">
        <w:rPr>
          <w:rFonts w:ascii="Tahoma" w:hAnsi="Tahoma" w:cs="Tahoma"/>
          <w:sz w:val="24"/>
          <w:szCs w:val="24"/>
        </w:rPr>
        <w:t xml:space="preserve">Que, el artículo 4 de la Constitución Política de los Estados Unidos Mexicanos, dispone que </w:t>
      </w:r>
      <w:r w:rsidRPr="00D82DD7">
        <w:rPr>
          <w:rFonts w:ascii="Tahoma" w:hAnsi="Tahoma" w:cs="Tahoma"/>
          <w:i/>
          <w:szCs w:val="24"/>
        </w:rPr>
        <w:t>“toda persona tiene derecho a la protección de la salud. La ley definirá las bases y modalidades para el acceso a los servicios de salud y establecerá la concurrenc</w:t>
      </w:r>
      <w:r w:rsidR="00726E17">
        <w:rPr>
          <w:rFonts w:ascii="Tahoma" w:hAnsi="Tahoma" w:cs="Tahoma"/>
          <w:i/>
          <w:szCs w:val="24"/>
        </w:rPr>
        <w:t>ia de la Federación</w:t>
      </w:r>
      <w:r w:rsidRPr="00D82DD7">
        <w:rPr>
          <w:rFonts w:ascii="Tahoma" w:hAnsi="Tahoma" w:cs="Tahoma"/>
          <w:i/>
          <w:szCs w:val="24"/>
        </w:rPr>
        <w:t xml:space="preserve"> y la</w:t>
      </w:r>
      <w:r w:rsidR="00726E17">
        <w:rPr>
          <w:rFonts w:ascii="Tahoma" w:hAnsi="Tahoma" w:cs="Tahoma"/>
          <w:i/>
          <w:szCs w:val="24"/>
        </w:rPr>
        <w:t>s</w:t>
      </w:r>
      <w:r w:rsidRPr="00D82DD7">
        <w:rPr>
          <w:rFonts w:ascii="Tahoma" w:hAnsi="Tahoma" w:cs="Tahoma"/>
          <w:i/>
          <w:szCs w:val="24"/>
        </w:rPr>
        <w:t xml:space="preserve"> </w:t>
      </w:r>
      <w:r w:rsidR="00726E17">
        <w:rPr>
          <w:rFonts w:ascii="Tahoma" w:hAnsi="Tahoma" w:cs="Tahoma"/>
          <w:i/>
          <w:szCs w:val="24"/>
        </w:rPr>
        <w:t>entidades</w:t>
      </w:r>
      <w:r w:rsidRPr="00D82DD7">
        <w:rPr>
          <w:rFonts w:ascii="Tahoma" w:hAnsi="Tahoma" w:cs="Tahoma"/>
          <w:i/>
          <w:szCs w:val="24"/>
        </w:rPr>
        <w:t xml:space="preserve"> federativas en materia de salubridad general conforme a lo que dispone la fracci</w:t>
      </w:r>
      <w:r w:rsidR="00165D84">
        <w:rPr>
          <w:rFonts w:ascii="Tahoma" w:hAnsi="Tahoma" w:cs="Tahoma"/>
          <w:i/>
          <w:szCs w:val="24"/>
        </w:rPr>
        <w:t>ón XVI del artículo 73 de esta C</w:t>
      </w:r>
      <w:r w:rsidRPr="00D82DD7">
        <w:rPr>
          <w:rFonts w:ascii="Tahoma" w:hAnsi="Tahoma" w:cs="Tahoma"/>
          <w:i/>
          <w:szCs w:val="24"/>
        </w:rPr>
        <w:t>onstitución.”</w:t>
      </w:r>
      <w:r w:rsidR="00D82DD7" w:rsidRPr="00D82DD7">
        <w:rPr>
          <w:rFonts w:ascii="Tahoma" w:hAnsi="Tahoma" w:cs="Tahoma"/>
          <w:i/>
          <w:szCs w:val="24"/>
        </w:rPr>
        <w:t>,</w:t>
      </w:r>
      <w:r w:rsidR="00D82DD7" w:rsidRPr="00D82DD7">
        <w:rPr>
          <w:rFonts w:ascii="Tahoma" w:hAnsi="Tahoma" w:cs="Tahoma"/>
          <w:szCs w:val="24"/>
        </w:rPr>
        <w:t xml:space="preserve"> </w:t>
      </w:r>
      <w:r w:rsidR="00D82DD7">
        <w:rPr>
          <w:rFonts w:ascii="Tahoma" w:hAnsi="Tahoma" w:cs="Tahoma"/>
          <w:sz w:val="24"/>
          <w:szCs w:val="24"/>
        </w:rPr>
        <w:t xml:space="preserve">además el mismo artículo dispone que </w:t>
      </w:r>
      <w:r w:rsidR="00D82DD7" w:rsidRPr="00D82DD7">
        <w:rPr>
          <w:rFonts w:ascii="Tahoma" w:hAnsi="Tahoma" w:cs="Tahoma"/>
          <w:i/>
          <w:szCs w:val="24"/>
        </w:rPr>
        <w:t>“Toda persona tiene derecho a un medio ambiente sano para su desarrollo y bienestar. El Estado garantizará el respeto a este derecho.”.</w:t>
      </w:r>
    </w:p>
    <w:p w14:paraId="6B636423" w14:textId="77777777" w:rsidR="004D4C9C" w:rsidRPr="003D5F33" w:rsidRDefault="004D4C9C" w:rsidP="004D4C9C">
      <w:pPr>
        <w:spacing w:after="0" w:line="288" w:lineRule="auto"/>
        <w:ind w:firstLine="708"/>
        <w:jc w:val="both"/>
        <w:rPr>
          <w:rFonts w:ascii="Tahoma" w:hAnsi="Tahoma" w:cs="Tahoma"/>
          <w:sz w:val="24"/>
          <w:szCs w:val="24"/>
        </w:rPr>
      </w:pPr>
    </w:p>
    <w:p w14:paraId="5F05928A" w14:textId="77777777" w:rsidR="004D4C9C" w:rsidRPr="003D5F33" w:rsidRDefault="004D4C9C" w:rsidP="004D4C9C">
      <w:pPr>
        <w:spacing w:after="0" w:line="288" w:lineRule="auto"/>
        <w:jc w:val="both"/>
        <w:rPr>
          <w:rFonts w:ascii="Tahoma" w:hAnsi="Tahoma" w:cs="Tahoma"/>
          <w:sz w:val="24"/>
          <w:szCs w:val="24"/>
        </w:rPr>
      </w:pPr>
      <w:r w:rsidRPr="003D5F33">
        <w:rPr>
          <w:rFonts w:ascii="Tahoma" w:hAnsi="Tahoma" w:cs="Tahoma"/>
          <w:sz w:val="24"/>
          <w:szCs w:val="24"/>
        </w:rPr>
        <w:lastRenderedPageBreak/>
        <w:tab/>
        <w:t>Que, este Honorable Congreso del Estado por ende debe velar por el derecho a la salud y al medio ambiente sano para el desarrollo y bienestar de las y los poblanos y dar cabal cumplimiento a las obligaciones de carácter ambiental impuestas por la Ley.</w:t>
      </w:r>
    </w:p>
    <w:p w14:paraId="73D3B3D6" w14:textId="77777777" w:rsidR="004D4C9C" w:rsidRPr="003D5F33" w:rsidRDefault="004D4C9C" w:rsidP="004D4C9C">
      <w:pPr>
        <w:spacing w:after="0" w:line="288" w:lineRule="auto"/>
        <w:jc w:val="both"/>
        <w:rPr>
          <w:rFonts w:ascii="Tahoma" w:hAnsi="Tahoma" w:cs="Tahoma"/>
          <w:sz w:val="24"/>
          <w:szCs w:val="24"/>
        </w:rPr>
      </w:pPr>
    </w:p>
    <w:p w14:paraId="1BA714AD" w14:textId="77777777" w:rsidR="004D4C9C" w:rsidRPr="003D5F33" w:rsidRDefault="004D4C9C" w:rsidP="004D4C9C">
      <w:pPr>
        <w:spacing w:after="0" w:line="288" w:lineRule="auto"/>
        <w:ind w:firstLine="708"/>
        <w:jc w:val="both"/>
        <w:rPr>
          <w:rFonts w:ascii="Tahoma" w:hAnsi="Tahoma" w:cs="Tahoma"/>
          <w:sz w:val="24"/>
          <w:szCs w:val="24"/>
        </w:rPr>
      </w:pPr>
      <w:r w:rsidRPr="003D5F33">
        <w:rPr>
          <w:rFonts w:ascii="Tahoma" w:hAnsi="Tahoma" w:cs="Tahoma"/>
          <w:sz w:val="24"/>
          <w:szCs w:val="24"/>
        </w:rPr>
        <w:t>Que, bajo la guarda del principio de convencionalidad en sus principios 1, 2, 3, 4, 5, 6, 7, 8, 9, 25, de la Declaración de Río sobre el Medio Ambiente y el Desarrollo, precisa que los humanos constituyen el centro de las preocupaciones relacionadas con el desarrollo sostenible, que tienen derecho a una vida saludable y productiva en armonía con la naturaleza, de igual manera el Acuerdo de París ratificado por México, donde los países firmantes se comprometen a reorientar su desarrollo hacia un mundo más sostenible, con menores emisiones y con capacidad de adaptarse a un clima más extremo, implementando para ello todos los mecanismos a su alcance ya sean gubernamentales o sociales.</w:t>
      </w:r>
    </w:p>
    <w:p w14:paraId="73D0F51B" w14:textId="77777777" w:rsidR="004D4C9C" w:rsidRPr="003D5F33" w:rsidRDefault="004D4C9C" w:rsidP="004D4C9C">
      <w:pPr>
        <w:spacing w:after="0" w:line="288" w:lineRule="auto"/>
        <w:ind w:firstLine="708"/>
        <w:jc w:val="both"/>
        <w:rPr>
          <w:rFonts w:ascii="Tahoma" w:hAnsi="Tahoma" w:cs="Tahoma"/>
          <w:sz w:val="24"/>
          <w:szCs w:val="24"/>
        </w:rPr>
      </w:pPr>
    </w:p>
    <w:p w14:paraId="3257F8DB" w14:textId="77777777" w:rsidR="004D4C9C" w:rsidRPr="003D5F33" w:rsidRDefault="004D4C9C" w:rsidP="004D4C9C">
      <w:pPr>
        <w:spacing w:after="0" w:line="288" w:lineRule="auto"/>
        <w:ind w:firstLine="708"/>
        <w:jc w:val="both"/>
        <w:rPr>
          <w:rFonts w:ascii="Tahoma" w:hAnsi="Tahoma" w:cs="Tahoma"/>
          <w:sz w:val="24"/>
          <w:szCs w:val="24"/>
        </w:rPr>
      </w:pPr>
      <w:r w:rsidRPr="003D5F33">
        <w:rPr>
          <w:rFonts w:ascii="Tahoma" w:hAnsi="Tahoma" w:cs="Tahoma"/>
          <w:sz w:val="24"/>
          <w:szCs w:val="24"/>
        </w:rPr>
        <w:t>Que en la agenda 2030 para el desarrollo sostenible, documento que es concordante con el Plan Nacional de Desarrollo, con el Plan de Desarrollo del Estado de Puebla y a su vez con los distintos Planes de Desarrollo Municipal en su objetivo: 13 denominado “acción por el clima” se señala que, con voluntad política y cooperación de la sociedad, aún es posible limitar el aumento de la temperatura media global a dos grados Celsius por encima de los niveles pre-industriales, apuntando a 1,5°C. Para lograrlo, sin embargo, se requieren acciones colectivas urgentes.</w:t>
      </w:r>
    </w:p>
    <w:p w14:paraId="73F2C0B3" w14:textId="77777777" w:rsidR="004D4C9C" w:rsidRPr="003D5F33" w:rsidRDefault="004D4C9C" w:rsidP="004D4C9C">
      <w:pPr>
        <w:spacing w:after="0" w:line="288" w:lineRule="auto"/>
        <w:jc w:val="both"/>
        <w:rPr>
          <w:rFonts w:ascii="Tahoma" w:hAnsi="Tahoma" w:cs="Tahoma"/>
          <w:sz w:val="24"/>
          <w:szCs w:val="24"/>
        </w:rPr>
      </w:pPr>
    </w:p>
    <w:p w14:paraId="42D77662" w14:textId="77777777" w:rsidR="004D4C9C" w:rsidRPr="003D5F33" w:rsidRDefault="004D4C9C" w:rsidP="004D4C9C">
      <w:pPr>
        <w:spacing w:after="0" w:line="288" w:lineRule="auto"/>
        <w:ind w:firstLine="708"/>
        <w:jc w:val="both"/>
        <w:rPr>
          <w:rFonts w:ascii="Tahoma" w:hAnsi="Tahoma" w:cs="Tahoma"/>
          <w:sz w:val="24"/>
          <w:szCs w:val="24"/>
        </w:rPr>
      </w:pPr>
      <w:r w:rsidRPr="003D5F33">
        <w:rPr>
          <w:rFonts w:ascii="Tahoma" w:hAnsi="Tahoma" w:cs="Tahoma"/>
          <w:sz w:val="24"/>
          <w:szCs w:val="24"/>
        </w:rPr>
        <w:t>Que, las campañas ciudadanas como la Hora del Planeta resultan de vital importancia para transmitir información relativa al cambio climático. Por otro lado, apoyar este tipo de campañas ayuda a la creación de una conciencia colectiva más sensible a la importancia del cuidado del planeta. A la par de estas campañas se debe tomar acción para buscar soluciones de mitigación a los efectos del cambio climático.</w:t>
      </w:r>
    </w:p>
    <w:p w14:paraId="5EE5620B" w14:textId="77777777" w:rsidR="004D4C9C" w:rsidRPr="003D5F33" w:rsidRDefault="004D4C9C" w:rsidP="004D4C9C">
      <w:pPr>
        <w:spacing w:after="0" w:line="288" w:lineRule="auto"/>
        <w:jc w:val="both"/>
        <w:rPr>
          <w:rFonts w:ascii="Tahoma" w:hAnsi="Tahoma" w:cs="Tahoma"/>
          <w:sz w:val="24"/>
          <w:szCs w:val="24"/>
        </w:rPr>
      </w:pPr>
    </w:p>
    <w:p w14:paraId="20EF3509" w14:textId="77777777" w:rsidR="004D4C9C" w:rsidRPr="003D5F33" w:rsidRDefault="004D4C9C" w:rsidP="004D4C9C">
      <w:pPr>
        <w:spacing w:after="0" w:line="288" w:lineRule="auto"/>
        <w:ind w:firstLine="708"/>
        <w:jc w:val="both"/>
        <w:rPr>
          <w:rFonts w:ascii="Tahoma" w:hAnsi="Tahoma" w:cs="Tahoma"/>
          <w:sz w:val="24"/>
          <w:szCs w:val="24"/>
        </w:rPr>
      </w:pPr>
      <w:r w:rsidRPr="003D5F33">
        <w:rPr>
          <w:rFonts w:ascii="Tahoma" w:hAnsi="Tahoma" w:cs="Tahoma"/>
          <w:sz w:val="24"/>
          <w:szCs w:val="24"/>
        </w:rPr>
        <w:t xml:space="preserve">Que La Hora del Planeta 2022, tiene lugar en un momento especialmente importante, ya que el cambio climático y la pérdida de naturaleza combinadas, ponen en peligro nuestra calidad de vida y la de las generaciones futuras y el Estado de Puebla tiene un papel crucial en los esfuerzos por frenar la crisis climática. Su posición geográfica, condiciones climatológicas, red hidrológica y </w:t>
      </w:r>
      <w:r w:rsidRPr="003D5F33">
        <w:rPr>
          <w:rFonts w:ascii="Tahoma" w:hAnsi="Tahoma" w:cs="Tahoma"/>
          <w:sz w:val="24"/>
          <w:szCs w:val="24"/>
        </w:rPr>
        <w:lastRenderedPageBreak/>
        <w:t xml:space="preserve">topografía hacen que su población, territorio, especies y ecosistemas sean susceptibles a impactos del cambio climático, en particular las poblaciones de más bajos ingresos. </w:t>
      </w:r>
    </w:p>
    <w:p w14:paraId="13D26979" w14:textId="77777777" w:rsidR="004D4C9C" w:rsidRPr="003D5F33" w:rsidRDefault="004D4C9C" w:rsidP="004D4C9C">
      <w:pPr>
        <w:spacing w:after="0" w:line="288" w:lineRule="auto"/>
        <w:jc w:val="both"/>
        <w:rPr>
          <w:rFonts w:ascii="Tahoma" w:hAnsi="Tahoma" w:cs="Tahoma"/>
          <w:sz w:val="24"/>
          <w:szCs w:val="24"/>
        </w:rPr>
      </w:pPr>
    </w:p>
    <w:p w14:paraId="0A24FA36" w14:textId="77777777" w:rsidR="004D4C9C" w:rsidRPr="003D5F33" w:rsidRDefault="004D4C9C" w:rsidP="004D4C9C">
      <w:pPr>
        <w:spacing w:after="0" w:line="288" w:lineRule="auto"/>
        <w:ind w:firstLine="708"/>
        <w:jc w:val="both"/>
        <w:rPr>
          <w:rFonts w:ascii="Tahoma" w:hAnsi="Tahoma" w:cs="Tahoma"/>
          <w:sz w:val="24"/>
          <w:szCs w:val="24"/>
        </w:rPr>
      </w:pPr>
      <w:r w:rsidRPr="003D5F33">
        <w:rPr>
          <w:rFonts w:ascii="Tahoma" w:hAnsi="Tahoma" w:cs="Tahoma"/>
          <w:sz w:val="24"/>
          <w:szCs w:val="24"/>
        </w:rPr>
        <w:t>Que, sumarnos a esta iniciativa de la sociedad internacional, tendremos repercusiones positivas en los ámbitos social y medioambiental para los que habitan en el Estado, ya que podremos contribuir a disminuir las emisiones contaminantes por la generación de energía eléctrica, principalmente dióxido de carbono (CO2), mitigar y reducir los efectos del cambio climático y, sobre todo, el objetivo de esta iniciativa ciudadana, es elevar  los niveles de conciencia entre las y los poblanos sobre la importancia de utilizar de manera moderada y responsable la energía eléctrica y sobre las medidas existentes para hacer frente a la crisis climática que ya vivimos en la actualidad.</w:t>
      </w:r>
    </w:p>
    <w:p w14:paraId="479FA662" w14:textId="77777777" w:rsidR="004D4C9C" w:rsidRPr="003D5F33" w:rsidRDefault="004D4C9C" w:rsidP="004D4C9C">
      <w:pPr>
        <w:spacing w:after="0" w:line="288" w:lineRule="auto"/>
        <w:ind w:firstLine="708"/>
        <w:jc w:val="both"/>
        <w:rPr>
          <w:rFonts w:ascii="Tahoma" w:hAnsi="Tahoma" w:cs="Tahoma"/>
          <w:sz w:val="24"/>
          <w:szCs w:val="24"/>
        </w:rPr>
      </w:pPr>
    </w:p>
    <w:p w14:paraId="52BEE35A" w14:textId="77777777" w:rsidR="004D4C9C" w:rsidRPr="003D5F33" w:rsidRDefault="004D4C9C" w:rsidP="004D4C9C">
      <w:pPr>
        <w:spacing w:after="0" w:line="288" w:lineRule="auto"/>
        <w:ind w:right="141" w:firstLine="708"/>
        <w:jc w:val="both"/>
        <w:rPr>
          <w:rFonts w:ascii="Tahoma" w:hAnsi="Tahoma" w:cs="Tahoma"/>
          <w:sz w:val="24"/>
          <w:szCs w:val="24"/>
        </w:rPr>
      </w:pPr>
      <w:r w:rsidRPr="003D5F33">
        <w:rPr>
          <w:rFonts w:ascii="Tahoma" w:hAnsi="Tahoma" w:cs="Tahoma"/>
          <w:sz w:val="24"/>
          <w:szCs w:val="24"/>
        </w:rPr>
        <w:t>Que por lo tanto, “La Hora del Planeta” es una de las mayores iniciativas a nivel mundial en defensa del medio ambiente, por su alcance global y alto impacto, sobre todo en los centros urbanos. De esta manera, al sumarnos a esta campaña mundial no solo nos convertiremos en agentes activos ante la lucha contra el cambio climático, sino que también ayudaremos a concientizar sobre el cumplimiento de la agenda 2030 y el acceso a un medio ambiente saludable y sostenible como un derecho universal. </w:t>
      </w:r>
    </w:p>
    <w:p w14:paraId="0024E72A" w14:textId="77777777" w:rsidR="004D4C9C" w:rsidRPr="003D5F33" w:rsidRDefault="004D4C9C" w:rsidP="004D4C9C">
      <w:pPr>
        <w:spacing w:after="0" w:line="288" w:lineRule="auto"/>
        <w:jc w:val="both"/>
        <w:rPr>
          <w:rFonts w:ascii="Tahoma" w:hAnsi="Tahoma" w:cs="Tahoma"/>
          <w:sz w:val="24"/>
          <w:szCs w:val="24"/>
        </w:rPr>
      </w:pPr>
    </w:p>
    <w:p w14:paraId="22C4E637" w14:textId="77777777" w:rsidR="004D4C9C" w:rsidRPr="003D5F33" w:rsidRDefault="004D4C9C" w:rsidP="004D4C9C">
      <w:pPr>
        <w:spacing w:after="0" w:line="288" w:lineRule="auto"/>
        <w:ind w:firstLine="708"/>
        <w:jc w:val="both"/>
        <w:rPr>
          <w:rFonts w:ascii="Tahoma" w:hAnsi="Tahoma" w:cs="Tahoma"/>
          <w:sz w:val="24"/>
          <w:szCs w:val="24"/>
        </w:rPr>
      </w:pPr>
      <w:r w:rsidRPr="003D5F33">
        <w:rPr>
          <w:rFonts w:ascii="Tahoma" w:hAnsi="Tahoma" w:cs="Tahoma"/>
          <w:sz w:val="24"/>
          <w:szCs w:val="24"/>
        </w:rPr>
        <w:t xml:space="preserve">Por lo anteriormente expuesto y fundado se propone emitir el siguiente: </w:t>
      </w:r>
    </w:p>
    <w:p w14:paraId="76C0890C" w14:textId="77777777" w:rsidR="004D4C9C" w:rsidRPr="00EF4B23" w:rsidRDefault="004D4C9C" w:rsidP="004D4C9C">
      <w:pPr>
        <w:spacing w:after="0" w:line="288" w:lineRule="auto"/>
        <w:ind w:firstLine="708"/>
        <w:jc w:val="both"/>
        <w:rPr>
          <w:rFonts w:ascii="Tahoma" w:eastAsia="Calibri" w:hAnsi="Tahoma" w:cs="Tahoma"/>
          <w:color w:val="000000" w:themeColor="text1"/>
          <w:lang w:eastAsia="en-US"/>
        </w:rPr>
      </w:pPr>
    </w:p>
    <w:p w14:paraId="53567B02" w14:textId="77777777" w:rsidR="004D4C9C" w:rsidRDefault="004D4C9C" w:rsidP="004D4C9C">
      <w:pPr>
        <w:spacing w:after="0" w:line="288" w:lineRule="auto"/>
        <w:ind w:firstLine="708"/>
        <w:jc w:val="center"/>
        <w:rPr>
          <w:rFonts w:ascii="Tahoma" w:eastAsia="Calibri" w:hAnsi="Tahoma" w:cs="Tahoma"/>
          <w:b/>
          <w:color w:val="000000" w:themeColor="text1"/>
          <w:lang w:eastAsia="en-US"/>
        </w:rPr>
      </w:pPr>
    </w:p>
    <w:p w14:paraId="37B9DA10" w14:textId="77777777" w:rsidR="004D4C9C" w:rsidRPr="00EF4B23" w:rsidRDefault="004D4C9C" w:rsidP="004D4C9C">
      <w:pPr>
        <w:spacing w:after="0" w:line="288" w:lineRule="auto"/>
        <w:ind w:firstLine="708"/>
        <w:jc w:val="center"/>
        <w:rPr>
          <w:rFonts w:ascii="Tahoma" w:eastAsia="Calibri" w:hAnsi="Tahoma" w:cs="Tahoma"/>
          <w:b/>
          <w:color w:val="000000" w:themeColor="text1"/>
          <w:lang w:eastAsia="en-US"/>
        </w:rPr>
      </w:pPr>
      <w:r w:rsidRPr="00EF4B23">
        <w:rPr>
          <w:rFonts w:ascii="Tahoma" w:eastAsia="Calibri" w:hAnsi="Tahoma" w:cs="Tahoma"/>
          <w:b/>
          <w:color w:val="000000" w:themeColor="text1"/>
          <w:lang w:eastAsia="en-US"/>
        </w:rPr>
        <w:t>A C U E R D O</w:t>
      </w:r>
    </w:p>
    <w:p w14:paraId="6FEF6596" w14:textId="77777777" w:rsidR="004D4C9C" w:rsidRPr="00EF4B23" w:rsidRDefault="004D4C9C" w:rsidP="004D4C9C">
      <w:pPr>
        <w:spacing w:after="0" w:line="288" w:lineRule="auto"/>
        <w:ind w:firstLine="708"/>
        <w:jc w:val="both"/>
        <w:rPr>
          <w:rFonts w:ascii="Tahoma" w:eastAsia="Calibri" w:hAnsi="Tahoma" w:cs="Tahoma"/>
          <w:color w:val="000000" w:themeColor="text1"/>
          <w:lang w:eastAsia="en-US"/>
        </w:rPr>
      </w:pPr>
    </w:p>
    <w:p w14:paraId="4E191A29" w14:textId="77777777" w:rsidR="004D4C9C" w:rsidRPr="004E2046" w:rsidRDefault="004D4C9C" w:rsidP="004D4C9C">
      <w:pPr>
        <w:spacing w:after="0" w:line="288" w:lineRule="auto"/>
        <w:ind w:firstLine="708"/>
        <w:jc w:val="both"/>
        <w:rPr>
          <w:rFonts w:ascii="Tahoma" w:hAnsi="Tahoma" w:cs="Tahoma"/>
          <w:sz w:val="24"/>
          <w:szCs w:val="24"/>
        </w:rPr>
      </w:pPr>
      <w:bookmarkStart w:id="0" w:name="_Hlk503772507"/>
      <w:r w:rsidRPr="0099236F">
        <w:rPr>
          <w:rFonts w:ascii="Tahoma" w:hAnsi="Tahoma" w:cs="Tahoma"/>
          <w:b/>
          <w:sz w:val="24"/>
          <w:szCs w:val="24"/>
        </w:rPr>
        <w:t>PRIMERO.-</w:t>
      </w:r>
      <w:r>
        <w:rPr>
          <w:rFonts w:ascii="Tahoma" w:hAnsi="Tahoma" w:cs="Tahoma"/>
          <w:sz w:val="24"/>
          <w:szCs w:val="24"/>
        </w:rPr>
        <w:t xml:space="preserve"> </w:t>
      </w:r>
      <w:r w:rsidRPr="004E2046">
        <w:rPr>
          <w:rFonts w:ascii="Tahoma" w:hAnsi="Tahoma" w:cs="Tahoma"/>
          <w:sz w:val="24"/>
          <w:szCs w:val="24"/>
        </w:rPr>
        <w:t xml:space="preserve">Se solicita al Titular del Poder Ejecutivo adherirse el próximo </w:t>
      </w:r>
      <w:r>
        <w:rPr>
          <w:rFonts w:ascii="Tahoma" w:hAnsi="Tahoma" w:cs="Tahoma"/>
          <w:sz w:val="24"/>
          <w:szCs w:val="24"/>
        </w:rPr>
        <w:t>veintiséis</w:t>
      </w:r>
      <w:r w:rsidRPr="004E2046">
        <w:rPr>
          <w:rFonts w:ascii="Tahoma" w:hAnsi="Tahoma" w:cs="Tahoma"/>
          <w:sz w:val="24"/>
          <w:szCs w:val="24"/>
        </w:rPr>
        <w:t xml:space="preserve"> de marzo del año en curso</w:t>
      </w:r>
      <w:r>
        <w:rPr>
          <w:rFonts w:ascii="Tahoma" w:hAnsi="Tahoma" w:cs="Tahoma"/>
          <w:sz w:val="24"/>
          <w:szCs w:val="24"/>
        </w:rPr>
        <w:t xml:space="preserve"> a las 20:30 horas,</w:t>
      </w:r>
      <w:r w:rsidRPr="004E2046">
        <w:rPr>
          <w:rFonts w:ascii="Tahoma" w:hAnsi="Tahoma" w:cs="Tahoma"/>
          <w:sz w:val="24"/>
          <w:szCs w:val="24"/>
        </w:rPr>
        <w:t xml:space="preserve"> a la campaña mundial en favor del medio ambiente denominada “</w:t>
      </w:r>
      <w:r>
        <w:rPr>
          <w:rFonts w:ascii="Tahoma" w:hAnsi="Tahoma" w:cs="Tahoma"/>
          <w:sz w:val="24"/>
          <w:szCs w:val="24"/>
        </w:rPr>
        <w:t>L</w:t>
      </w:r>
      <w:r w:rsidRPr="004E2046">
        <w:rPr>
          <w:rFonts w:ascii="Tahoma" w:hAnsi="Tahoma" w:cs="Tahoma"/>
          <w:sz w:val="24"/>
          <w:szCs w:val="24"/>
        </w:rPr>
        <w:t xml:space="preserve">a </w:t>
      </w:r>
      <w:r>
        <w:rPr>
          <w:rFonts w:ascii="Tahoma" w:hAnsi="Tahoma" w:cs="Tahoma"/>
          <w:sz w:val="24"/>
          <w:szCs w:val="24"/>
        </w:rPr>
        <w:t>Hora del P</w:t>
      </w:r>
      <w:r w:rsidRPr="004E2046">
        <w:rPr>
          <w:rFonts w:ascii="Tahoma" w:hAnsi="Tahoma" w:cs="Tahoma"/>
          <w:sz w:val="24"/>
          <w:szCs w:val="24"/>
        </w:rPr>
        <w:t>laneta” apagando durante una hora las luces de su sede oficial en favor de la lucha contra los efectos nocivos causados por el cambio climático.</w:t>
      </w:r>
    </w:p>
    <w:p w14:paraId="340D7BAD" w14:textId="77777777" w:rsidR="004D4C9C" w:rsidRDefault="004D4C9C" w:rsidP="004D4C9C">
      <w:pPr>
        <w:spacing w:after="0" w:line="288" w:lineRule="auto"/>
        <w:jc w:val="both"/>
        <w:rPr>
          <w:rFonts w:ascii="Tahoma" w:hAnsi="Tahoma" w:cs="Tahoma"/>
          <w:b/>
          <w:sz w:val="24"/>
          <w:szCs w:val="24"/>
        </w:rPr>
      </w:pPr>
    </w:p>
    <w:p w14:paraId="044E5B17" w14:textId="77777777" w:rsidR="004D4C9C" w:rsidRDefault="004D4C9C" w:rsidP="004D4C9C">
      <w:pPr>
        <w:spacing w:after="0" w:line="288" w:lineRule="auto"/>
        <w:ind w:firstLine="708"/>
        <w:jc w:val="both"/>
        <w:rPr>
          <w:rFonts w:ascii="Tahoma" w:hAnsi="Tahoma" w:cs="Tahoma"/>
          <w:sz w:val="24"/>
          <w:szCs w:val="24"/>
        </w:rPr>
      </w:pPr>
      <w:r>
        <w:rPr>
          <w:rFonts w:ascii="Tahoma" w:hAnsi="Tahoma" w:cs="Tahoma"/>
          <w:b/>
          <w:sz w:val="24"/>
          <w:szCs w:val="24"/>
        </w:rPr>
        <w:t xml:space="preserve">SEGUNDO.- </w:t>
      </w:r>
      <w:r w:rsidRPr="004E2046">
        <w:rPr>
          <w:rFonts w:ascii="Tahoma" w:hAnsi="Tahoma" w:cs="Tahoma"/>
          <w:sz w:val="24"/>
          <w:szCs w:val="24"/>
        </w:rPr>
        <w:t xml:space="preserve">Se solicita al Titular del Poder Judicial adherirse el próximo </w:t>
      </w:r>
      <w:r>
        <w:rPr>
          <w:rFonts w:ascii="Tahoma" w:hAnsi="Tahoma" w:cs="Tahoma"/>
          <w:sz w:val="24"/>
          <w:szCs w:val="24"/>
        </w:rPr>
        <w:t>veintiséis</w:t>
      </w:r>
      <w:r w:rsidRPr="004E2046">
        <w:rPr>
          <w:rFonts w:ascii="Tahoma" w:hAnsi="Tahoma" w:cs="Tahoma"/>
          <w:sz w:val="24"/>
          <w:szCs w:val="24"/>
        </w:rPr>
        <w:t xml:space="preserve"> de marzo del año en curso</w:t>
      </w:r>
      <w:r>
        <w:rPr>
          <w:rFonts w:ascii="Tahoma" w:hAnsi="Tahoma" w:cs="Tahoma"/>
          <w:sz w:val="24"/>
          <w:szCs w:val="24"/>
        </w:rPr>
        <w:t xml:space="preserve"> a las 20:30 horas,</w:t>
      </w:r>
      <w:r w:rsidRPr="004E2046">
        <w:rPr>
          <w:rFonts w:ascii="Tahoma" w:hAnsi="Tahoma" w:cs="Tahoma"/>
          <w:sz w:val="24"/>
          <w:szCs w:val="24"/>
        </w:rPr>
        <w:t xml:space="preserve"> a la campaña mundial en favor del medio ambiente denominada “</w:t>
      </w:r>
      <w:r>
        <w:rPr>
          <w:rFonts w:ascii="Tahoma" w:hAnsi="Tahoma" w:cs="Tahoma"/>
          <w:sz w:val="24"/>
          <w:szCs w:val="24"/>
        </w:rPr>
        <w:t>La Hora del P</w:t>
      </w:r>
      <w:r w:rsidRPr="004E2046">
        <w:rPr>
          <w:rFonts w:ascii="Tahoma" w:hAnsi="Tahoma" w:cs="Tahoma"/>
          <w:sz w:val="24"/>
          <w:szCs w:val="24"/>
        </w:rPr>
        <w:t xml:space="preserve">laneta” apagando durante </w:t>
      </w:r>
      <w:r w:rsidRPr="004E2046">
        <w:rPr>
          <w:rFonts w:ascii="Tahoma" w:hAnsi="Tahoma" w:cs="Tahoma"/>
          <w:sz w:val="24"/>
          <w:szCs w:val="24"/>
        </w:rPr>
        <w:lastRenderedPageBreak/>
        <w:t>una hora las luces de su sede oficial en favor de la lucha contra los efectos nocivos causados por el cambio climático.</w:t>
      </w:r>
    </w:p>
    <w:p w14:paraId="4D094085" w14:textId="77777777" w:rsidR="004D4C9C" w:rsidRDefault="004D4C9C" w:rsidP="004D4C9C">
      <w:pPr>
        <w:spacing w:after="0" w:line="288" w:lineRule="auto"/>
        <w:ind w:firstLine="708"/>
        <w:jc w:val="both"/>
        <w:rPr>
          <w:rFonts w:ascii="Tahoma" w:hAnsi="Tahoma" w:cs="Tahoma"/>
          <w:sz w:val="24"/>
          <w:szCs w:val="24"/>
        </w:rPr>
      </w:pPr>
    </w:p>
    <w:p w14:paraId="76FD0CDF" w14:textId="77777777" w:rsidR="004D4C9C" w:rsidRPr="004E2046" w:rsidRDefault="004D4C9C" w:rsidP="004D4C9C">
      <w:pPr>
        <w:spacing w:after="0" w:line="288" w:lineRule="auto"/>
        <w:ind w:firstLine="708"/>
        <w:jc w:val="both"/>
        <w:rPr>
          <w:rFonts w:ascii="Tahoma" w:hAnsi="Tahoma" w:cs="Tahoma"/>
          <w:sz w:val="24"/>
          <w:szCs w:val="24"/>
        </w:rPr>
      </w:pPr>
      <w:r w:rsidRPr="00B60792">
        <w:rPr>
          <w:rFonts w:ascii="Tahoma" w:hAnsi="Tahoma" w:cs="Tahoma"/>
          <w:b/>
          <w:sz w:val="24"/>
          <w:szCs w:val="24"/>
        </w:rPr>
        <w:t>TERCERO.-</w:t>
      </w:r>
      <w:r>
        <w:rPr>
          <w:rFonts w:ascii="Tahoma" w:hAnsi="Tahoma" w:cs="Tahoma"/>
          <w:sz w:val="24"/>
          <w:szCs w:val="24"/>
        </w:rPr>
        <w:t xml:space="preserve"> Se solicita a los doscientos catorce ayuntamientos y a los tres Concejos Municipales del Estado de Puebla, </w:t>
      </w:r>
      <w:r w:rsidRPr="004E2046">
        <w:rPr>
          <w:rFonts w:ascii="Tahoma" w:hAnsi="Tahoma" w:cs="Tahoma"/>
          <w:sz w:val="24"/>
          <w:szCs w:val="24"/>
        </w:rPr>
        <w:t xml:space="preserve">adherirse el próximo </w:t>
      </w:r>
      <w:r>
        <w:rPr>
          <w:rFonts w:ascii="Tahoma" w:hAnsi="Tahoma" w:cs="Tahoma"/>
          <w:sz w:val="24"/>
          <w:szCs w:val="24"/>
        </w:rPr>
        <w:t>veintiséis</w:t>
      </w:r>
      <w:r w:rsidRPr="004E2046">
        <w:rPr>
          <w:rFonts w:ascii="Tahoma" w:hAnsi="Tahoma" w:cs="Tahoma"/>
          <w:sz w:val="24"/>
          <w:szCs w:val="24"/>
        </w:rPr>
        <w:t xml:space="preserve"> de marzo del año en curso</w:t>
      </w:r>
      <w:r>
        <w:rPr>
          <w:rFonts w:ascii="Tahoma" w:hAnsi="Tahoma" w:cs="Tahoma"/>
          <w:sz w:val="24"/>
          <w:szCs w:val="24"/>
        </w:rPr>
        <w:t xml:space="preserve"> a las 20:30 horas,</w:t>
      </w:r>
      <w:r w:rsidRPr="004E2046">
        <w:rPr>
          <w:rFonts w:ascii="Tahoma" w:hAnsi="Tahoma" w:cs="Tahoma"/>
          <w:sz w:val="24"/>
          <w:szCs w:val="24"/>
        </w:rPr>
        <w:t xml:space="preserve"> a la campaña mundial en favor del medio ambiente denominada “</w:t>
      </w:r>
      <w:r>
        <w:rPr>
          <w:rFonts w:ascii="Tahoma" w:hAnsi="Tahoma" w:cs="Tahoma"/>
          <w:sz w:val="24"/>
          <w:szCs w:val="24"/>
        </w:rPr>
        <w:t>L</w:t>
      </w:r>
      <w:r w:rsidRPr="004E2046">
        <w:rPr>
          <w:rFonts w:ascii="Tahoma" w:hAnsi="Tahoma" w:cs="Tahoma"/>
          <w:sz w:val="24"/>
          <w:szCs w:val="24"/>
        </w:rPr>
        <w:t xml:space="preserve">a </w:t>
      </w:r>
      <w:r>
        <w:rPr>
          <w:rFonts w:ascii="Tahoma" w:hAnsi="Tahoma" w:cs="Tahoma"/>
          <w:sz w:val="24"/>
          <w:szCs w:val="24"/>
        </w:rPr>
        <w:t>Hora del P</w:t>
      </w:r>
      <w:r w:rsidRPr="004E2046">
        <w:rPr>
          <w:rFonts w:ascii="Tahoma" w:hAnsi="Tahoma" w:cs="Tahoma"/>
          <w:sz w:val="24"/>
          <w:szCs w:val="24"/>
        </w:rPr>
        <w:t>laneta” apagando durante una hora las luces de su sede oficial en favor de la lucha contra los efectos nocivos causados por el cambio climático.</w:t>
      </w:r>
    </w:p>
    <w:p w14:paraId="64E3D00E" w14:textId="77777777" w:rsidR="004D4C9C" w:rsidRDefault="004D4C9C" w:rsidP="004D4C9C">
      <w:pPr>
        <w:spacing w:after="0" w:line="288" w:lineRule="auto"/>
        <w:jc w:val="both"/>
        <w:rPr>
          <w:rFonts w:ascii="Tahoma" w:hAnsi="Tahoma" w:cs="Tahoma"/>
          <w:sz w:val="24"/>
          <w:szCs w:val="24"/>
        </w:rPr>
      </w:pPr>
    </w:p>
    <w:p w14:paraId="12B18B78" w14:textId="77777777" w:rsidR="004D4C9C" w:rsidRDefault="004D4C9C" w:rsidP="004D4C9C">
      <w:pPr>
        <w:spacing w:after="0" w:line="288" w:lineRule="auto"/>
        <w:ind w:firstLine="708"/>
        <w:jc w:val="both"/>
        <w:rPr>
          <w:rFonts w:ascii="Tahoma" w:hAnsi="Tahoma" w:cs="Tahoma"/>
          <w:sz w:val="24"/>
          <w:szCs w:val="24"/>
        </w:rPr>
      </w:pPr>
      <w:r w:rsidRPr="00C1257C">
        <w:rPr>
          <w:rFonts w:ascii="Tahoma" w:hAnsi="Tahoma" w:cs="Tahoma"/>
          <w:b/>
          <w:sz w:val="24"/>
          <w:szCs w:val="24"/>
        </w:rPr>
        <w:t>CUARTO.-</w:t>
      </w:r>
      <w:r>
        <w:rPr>
          <w:rFonts w:ascii="Tahoma" w:hAnsi="Tahoma" w:cs="Tahoma"/>
          <w:sz w:val="24"/>
          <w:szCs w:val="24"/>
        </w:rPr>
        <w:t xml:space="preserve"> Se apruebe la adhesión de este Poder Legislativo </w:t>
      </w:r>
      <w:r w:rsidRPr="004E2046">
        <w:rPr>
          <w:rFonts w:ascii="Tahoma" w:hAnsi="Tahoma" w:cs="Tahoma"/>
          <w:sz w:val="24"/>
          <w:szCs w:val="24"/>
        </w:rPr>
        <w:t>a la campaña mundial en favor del medio ambiente denominada “</w:t>
      </w:r>
      <w:r>
        <w:rPr>
          <w:rFonts w:ascii="Tahoma" w:hAnsi="Tahoma" w:cs="Tahoma"/>
          <w:sz w:val="24"/>
          <w:szCs w:val="24"/>
        </w:rPr>
        <w:t>La H</w:t>
      </w:r>
      <w:r w:rsidRPr="004E2046">
        <w:rPr>
          <w:rFonts w:ascii="Tahoma" w:hAnsi="Tahoma" w:cs="Tahoma"/>
          <w:sz w:val="24"/>
          <w:szCs w:val="24"/>
        </w:rPr>
        <w:t xml:space="preserve">ora del </w:t>
      </w:r>
      <w:r>
        <w:rPr>
          <w:rFonts w:ascii="Tahoma" w:hAnsi="Tahoma" w:cs="Tahoma"/>
          <w:sz w:val="24"/>
          <w:szCs w:val="24"/>
        </w:rPr>
        <w:t>P</w:t>
      </w:r>
      <w:r w:rsidRPr="004E2046">
        <w:rPr>
          <w:rFonts w:ascii="Tahoma" w:hAnsi="Tahoma" w:cs="Tahoma"/>
          <w:sz w:val="24"/>
          <w:szCs w:val="24"/>
        </w:rPr>
        <w:t>laneta” apagand</w:t>
      </w:r>
      <w:r>
        <w:rPr>
          <w:rFonts w:ascii="Tahoma" w:hAnsi="Tahoma" w:cs="Tahoma"/>
          <w:sz w:val="24"/>
          <w:szCs w:val="24"/>
        </w:rPr>
        <w:t>o durante una hora las luces del recinto</w:t>
      </w:r>
      <w:r w:rsidRPr="004E2046">
        <w:rPr>
          <w:rFonts w:ascii="Tahoma" w:hAnsi="Tahoma" w:cs="Tahoma"/>
          <w:sz w:val="24"/>
          <w:szCs w:val="24"/>
        </w:rPr>
        <w:t xml:space="preserve"> oficial</w:t>
      </w:r>
      <w:r>
        <w:rPr>
          <w:rFonts w:ascii="Tahoma" w:hAnsi="Tahoma" w:cs="Tahoma"/>
          <w:sz w:val="24"/>
          <w:szCs w:val="24"/>
        </w:rPr>
        <w:t xml:space="preserve"> del Honorable Congreso del Estado de Puebla, el día sábado veintiséis de marzo del año en curso a las 20:30 horas</w:t>
      </w:r>
      <w:r w:rsidRPr="004E2046">
        <w:rPr>
          <w:rFonts w:ascii="Tahoma" w:hAnsi="Tahoma" w:cs="Tahoma"/>
          <w:sz w:val="24"/>
          <w:szCs w:val="24"/>
        </w:rPr>
        <w:t xml:space="preserve"> en favor de la lucha contra los efectos nocivos causados por el cambio climático.</w:t>
      </w:r>
    </w:p>
    <w:p w14:paraId="40404107" w14:textId="77777777" w:rsidR="004D4C9C" w:rsidRDefault="004D4C9C" w:rsidP="004D4C9C">
      <w:pPr>
        <w:spacing w:after="0" w:line="288" w:lineRule="auto"/>
        <w:ind w:firstLine="708"/>
        <w:jc w:val="both"/>
        <w:rPr>
          <w:rFonts w:ascii="Tahoma" w:hAnsi="Tahoma" w:cs="Tahoma"/>
          <w:sz w:val="24"/>
          <w:szCs w:val="24"/>
        </w:rPr>
      </w:pPr>
    </w:p>
    <w:p w14:paraId="7C0B797D" w14:textId="77777777" w:rsidR="004D4C9C" w:rsidRDefault="004D4C9C" w:rsidP="004D4C9C">
      <w:pPr>
        <w:spacing w:after="0" w:line="288" w:lineRule="auto"/>
        <w:ind w:firstLine="708"/>
        <w:jc w:val="both"/>
        <w:rPr>
          <w:rFonts w:ascii="Tahoma" w:hAnsi="Tahoma" w:cs="Tahoma"/>
          <w:sz w:val="24"/>
          <w:szCs w:val="24"/>
        </w:rPr>
      </w:pPr>
      <w:r w:rsidRPr="00FC260A">
        <w:rPr>
          <w:rFonts w:ascii="Tahoma" w:hAnsi="Tahoma" w:cs="Tahoma"/>
          <w:b/>
          <w:sz w:val="24"/>
          <w:szCs w:val="24"/>
        </w:rPr>
        <w:t>QUINTO</w:t>
      </w:r>
      <w:r>
        <w:rPr>
          <w:rFonts w:ascii="Tahoma" w:hAnsi="Tahoma" w:cs="Tahoma"/>
          <w:sz w:val="24"/>
          <w:szCs w:val="24"/>
        </w:rPr>
        <w:t xml:space="preserve">.- </w:t>
      </w:r>
      <w:r w:rsidRPr="00FC260A">
        <w:rPr>
          <w:rFonts w:ascii="Tahoma" w:hAnsi="Tahoma" w:cs="Tahoma"/>
          <w:sz w:val="24"/>
          <w:szCs w:val="24"/>
        </w:rPr>
        <w:t>Con fundamento en lo dispuesto por el artículo 69 de la Constitución Política del Estado Libre y Soberano de Puebla, solicito respetuosamente se dispensen los trámites correspondiente del presente punto de acuerdo, por ser un asunto urgente y de obvia resoluci</w:t>
      </w:r>
      <w:r>
        <w:rPr>
          <w:rFonts w:ascii="Tahoma" w:hAnsi="Tahoma" w:cs="Tahoma"/>
          <w:sz w:val="24"/>
          <w:szCs w:val="24"/>
        </w:rPr>
        <w:t>ón.</w:t>
      </w:r>
    </w:p>
    <w:sdt>
      <w:sdtPr>
        <w:rPr>
          <w:rFonts w:ascii="Tahoma" w:eastAsia="Times New Roman" w:hAnsi="Tahoma" w:cs="Tahoma"/>
          <w:color w:val="4F81BD" w:themeColor="accent1"/>
          <w:lang w:eastAsia="en-US"/>
        </w:rPr>
        <w:id w:val="1278911726"/>
        <w:docPartObj>
          <w:docPartGallery w:val="Cover Pages"/>
          <w:docPartUnique/>
        </w:docPartObj>
      </w:sdtPr>
      <w:sdtEndPr>
        <w:rPr>
          <w:rFonts w:eastAsiaTheme="minorEastAsia"/>
          <w:color w:val="auto"/>
          <w:bdr w:val="none" w:sz="0" w:space="0" w:color="auto" w:frame="1"/>
          <w:lang w:eastAsia="ja-JP"/>
        </w:rPr>
      </w:sdtEndPr>
      <w:sdtContent>
        <w:p w14:paraId="5F40A958" w14:textId="77777777" w:rsidR="004D4C9C" w:rsidRPr="00EF4B23" w:rsidRDefault="004D4C9C" w:rsidP="004D4C9C">
          <w:pPr>
            <w:ind w:left="102"/>
            <w:jc w:val="both"/>
            <w:rPr>
              <w:rFonts w:ascii="Tahoma" w:hAnsi="Tahoma" w:cs="Tahoma"/>
              <w:bdr w:val="none" w:sz="0" w:space="0" w:color="auto" w:frame="1"/>
            </w:rPr>
          </w:pPr>
        </w:p>
        <w:p w14:paraId="4EAD7567" w14:textId="77777777" w:rsidR="004D4C9C" w:rsidRPr="00EF4B23" w:rsidRDefault="00444C5F" w:rsidP="004D4C9C">
          <w:pPr>
            <w:jc w:val="center"/>
            <w:rPr>
              <w:rFonts w:ascii="Tahoma" w:hAnsi="Tahoma" w:cs="Tahoma"/>
              <w:bdr w:val="none" w:sz="0" w:space="0" w:color="auto" w:frame="1"/>
            </w:rPr>
          </w:pPr>
        </w:p>
      </w:sdtContent>
    </w:sdt>
    <w:bookmarkEnd w:id="0" w:displacedByCustomXml="prev"/>
    <w:p w14:paraId="6F7DC17D" w14:textId="77777777" w:rsidR="004D4C9C" w:rsidRPr="00EF4B23" w:rsidRDefault="004D4C9C" w:rsidP="004D4C9C">
      <w:pPr>
        <w:spacing w:after="0" w:line="264" w:lineRule="auto"/>
        <w:rPr>
          <w:rFonts w:ascii="Tahoma" w:eastAsia="Calibri" w:hAnsi="Tahoma" w:cs="Tahoma"/>
          <w:b/>
          <w:color w:val="000000" w:themeColor="text1"/>
          <w:lang w:eastAsia="en-US"/>
        </w:rPr>
      </w:pPr>
    </w:p>
    <w:p w14:paraId="4674C6C8" w14:textId="77777777" w:rsidR="004D4C9C" w:rsidRPr="00EF4B23" w:rsidRDefault="004D4C9C" w:rsidP="004D4C9C">
      <w:pPr>
        <w:spacing w:after="0" w:line="264" w:lineRule="auto"/>
        <w:jc w:val="center"/>
        <w:rPr>
          <w:rFonts w:ascii="Tahoma" w:eastAsia="Calibri" w:hAnsi="Tahoma" w:cs="Tahoma"/>
          <w:b/>
          <w:color w:val="000000" w:themeColor="text1"/>
          <w:lang w:eastAsia="en-US"/>
        </w:rPr>
      </w:pPr>
    </w:p>
    <w:p w14:paraId="08FAAF91" w14:textId="77777777" w:rsidR="004D4C9C" w:rsidRPr="00EF4B23" w:rsidRDefault="004D4C9C" w:rsidP="004D4C9C">
      <w:pPr>
        <w:tabs>
          <w:tab w:val="left" w:pos="2268"/>
        </w:tabs>
        <w:spacing w:after="0" w:line="264" w:lineRule="auto"/>
        <w:ind w:right="-93"/>
        <w:jc w:val="center"/>
        <w:rPr>
          <w:rFonts w:ascii="Tahoma" w:eastAsia="Times New Roman" w:hAnsi="Tahoma" w:cs="Tahoma"/>
          <w:b/>
          <w:color w:val="000000" w:themeColor="text1"/>
          <w:lang w:val="de-DE" w:eastAsia="es-ES"/>
        </w:rPr>
      </w:pPr>
      <w:r w:rsidRPr="00EF4B23">
        <w:rPr>
          <w:rFonts w:ascii="Tahoma" w:eastAsia="Times New Roman" w:hAnsi="Tahoma" w:cs="Tahoma"/>
          <w:b/>
          <w:color w:val="000000" w:themeColor="text1"/>
          <w:lang w:val="de-DE" w:eastAsia="es-ES"/>
        </w:rPr>
        <w:t>A T E N T A M E N T E</w:t>
      </w:r>
    </w:p>
    <w:p w14:paraId="142DF70A" w14:textId="77777777" w:rsidR="004D4C9C" w:rsidRPr="00EF4B23" w:rsidRDefault="004D4C9C" w:rsidP="004D4C9C">
      <w:pPr>
        <w:spacing w:after="0" w:line="264" w:lineRule="auto"/>
        <w:jc w:val="center"/>
        <w:rPr>
          <w:rFonts w:ascii="Tahoma" w:eastAsia="Times New Roman" w:hAnsi="Tahoma" w:cs="Tahoma"/>
          <w:b/>
          <w:color w:val="000000" w:themeColor="text1"/>
          <w:lang w:val="es-ES" w:eastAsia="es-ES"/>
        </w:rPr>
      </w:pPr>
      <w:r w:rsidRPr="00EF4B23">
        <w:rPr>
          <w:rFonts w:ascii="Tahoma" w:eastAsia="Times New Roman" w:hAnsi="Tahoma" w:cs="Tahoma"/>
          <w:b/>
          <w:color w:val="000000" w:themeColor="text1"/>
          <w:lang w:val="es-ES" w:eastAsia="es-ES"/>
        </w:rPr>
        <w:t>CUATRO VECES HEROICA PUEBLA DE ZARAGOZA,</w:t>
      </w:r>
    </w:p>
    <w:p w14:paraId="426AF84D" w14:textId="77777777" w:rsidR="004D4C9C" w:rsidRPr="00EF4B23" w:rsidRDefault="004D4C9C" w:rsidP="004D4C9C">
      <w:pPr>
        <w:spacing w:after="0" w:line="264" w:lineRule="auto"/>
        <w:jc w:val="center"/>
        <w:rPr>
          <w:rFonts w:ascii="Tahoma" w:eastAsia="Times New Roman" w:hAnsi="Tahoma" w:cs="Tahoma"/>
          <w:b/>
          <w:color w:val="000000" w:themeColor="text1"/>
          <w:lang w:val="es-ES" w:eastAsia="es-ES"/>
        </w:rPr>
      </w:pPr>
      <w:r w:rsidRPr="00EF4B23">
        <w:rPr>
          <w:rFonts w:ascii="Tahoma" w:eastAsia="Times New Roman" w:hAnsi="Tahoma" w:cs="Tahoma"/>
          <w:b/>
          <w:color w:val="000000" w:themeColor="text1"/>
          <w:lang w:val="es-ES" w:eastAsia="es-ES"/>
        </w:rPr>
        <w:t>A 22 DE MARZO DE 2022</w:t>
      </w:r>
    </w:p>
    <w:p w14:paraId="1CC46842" w14:textId="77777777" w:rsidR="004D4C9C" w:rsidRPr="00EF4B23" w:rsidRDefault="004D4C9C" w:rsidP="004D4C9C">
      <w:pPr>
        <w:widowControl w:val="0"/>
        <w:spacing w:after="0" w:line="264" w:lineRule="auto"/>
        <w:jc w:val="center"/>
        <w:rPr>
          <w:rFonts w:ascii="Tahoma" w:eastAsia="Times New Roman" w:hAnsi="Tahoma" w:cs="Tahoma"/>
          <w:color w:val="000000" w:themeColor="text1"/>
          <w:lang w:eastAsia="es-ES"/>
        </w:rPr>
      </w:pPr>
    </w:p>
    <w:p w14:paraId="35E06DFD" w14:textId="77777777" w:rsidR="004D4C9C" w:rsidRDefault="004D4C9C" w:rsidP="004D4C9C">
      <w:pPr>
        <w:widowControl w:val="0"/>
        <w:spacing w:after="0" w:line="264" w:lineRule="auto"/>
        <w:jc w:val="center"/>
        <w:rPr>
          <w:rFonts w:ascii="Tahoma" w:eastAsia="Times New Roman" w:hAnsi="Tahoma" w:cs="Tahoma"/>
          <w:color w:val="000000" w:themeColor="text1"/>
          <w:lang w:eastAsia="es-ES"/>
        </w:rPr>
      </w:pPr>
    </w:p>
    <w:p w14:paraId="7DE85DB8" w14:textId="77777777" w:rsidR="001A6643" w:rsidRDefault="001A6643" w:rsidP="004D4C9C">
      <w:pPr>
        <w:widowControl w:val="0"/>
        <w:spacing w:after="0" w:line="264" w:lineRule="auto"/>
        <w:jc w:val="center"/>
        <w:rPr>
          <w:rFonts w:ascii="Tahoma" w:eastAsia="Times New Roman" w:hAnsi="Tahoma" w:cs="Tahoma"/>
          <w:color w:val="000000" w:themeColor="text1"/>
          <w:lang w:eastAsia="es-ES"/>
        </w:rPr>
      </w:pPr>
    </w:p>
    <w:p w14:paraId="566061BD" w14:textId="77777777" w:rsidR="001A6643" w:rsidRPr="00EF4B23" w:rsidRDefault="001A6643" w:rsidP="004D4C9C">
      <w:pPr>
        <w:widowControl w:val="0"/>
        <w:spacing w:after="0" w:line="264" w:lineRule="auto"/>
        <w:jc w:val="center"/>
        <w:rPr>
          <w:rFonts w:ascii="Tahoma" w:eastAsia="Times New Roman" w:hAnsi="Tahoma" w:cs="Tahoma"/>
          <w:color w:val="000000" w:themeColor="text1"/>
          <w:lang w:eastAsia="es-ES"/>
        </w:rPr>
      </w:pPr>
    </w:p>
    <w:p w14:paraId="4A928047" w14:textId="77777777" w:rsidR="001A6643" w:rsidRDefault="001A6643" w:rsidP="001A6643">
      <w:pPr>
        <w:widowControl w:val="0"/>
        <w:spacing w:after="0" w:line="264" w:lineRule="auto"/>
        <w:rPr>
          <w:rFonts w:ascii="Tahoma" w:eastAsia="Times New Roman" w:hAnsi="Tahoma" w:cs="Tahoma"/>
          <w:color w:val="000000" w:themeColor="text1"/>
          <w:lang w:eastAsia="es-ES"/>
        </w:rPr>
      </w:pPr>
    </w:p>
    <w:p w14:paraId="714FFDDB" w14:textId="77777777" w:rsidR="004D4C9C" w:rsidRDefault="00407E05" w:rsidP="00362DC8">
      <w:pPr>
        <w:widowControl w:val="0"/>
        <w:spacing w:after="0" w:line="264" w:lineRule="auto"/>
        <w:rPr>
          <w:rFonts w:ascii="Tahoma" w:eastAsia="Times New Roman" w:hAnsi="Tahoma" w:cs="Tahoma"/>
          <w:b/>
          <w:bCs/>
          <w:iCs/>
          <w:color w:val="000000" w:themeColor="text1"/>
          <w:lang w:val="es-ES" w:eastAsia="es-ES"/>
        </w:rPr>
      </w:pPr>
      <w:r>
        <w:rPr>
          <w:rFonts w:ascii="Tahoma" w:eastAsia="Times New Roman" w:hAnsi="Tahoma" w:cs="Tahoma"/>
          <w:b/>
          <w:bCs/>
          <w:iCs/>
          <w:color w:val="000000" w:themeColor="text1"/>
          <w:lang w:val="es-ES" w:eastAsia="es-ES"/>
        </w:rPr>
        <w:t xml:space="preserve">DIP. </w:t>
      </w:r>
      <w:r w:rsidR="004D4C9C" w:rsidRPr="00EF4B23">
        <w:rPr>
          <w:rFonts w:ascii="Tahoma" w:eastAsia="Times New Roman" w:hAnsi="Tahoma" w:cs="Tahoma"/>
          <w:b/>
          <w:bCs/>
          <w:iCs/>
          <w:color w:val="000000" w:themeColor="text1"/>
          <w:lang w:val="es-ES" w:eastAsia="es-ES"/>
        </w:rPr>
        <w:t>JAIME NATALE URANGA</w:t>
      </w:r>
      <w:r w:rsidR="00362DC8">
        <w:rPr>
          <w:rFonts w:ascii="Tahoma" w:eastAsia="Times New Roman" w:hAnsi="Tahoma" w:cs="Tahoma"/>
          <w:b/>
          <w:bCs/>
          <w:iCs/>
          <w:color w:val="000000" w:themeColor="text1"/>
          <w:lang w:val="es-ES" w:eastAsia="es-ES"/>
        </w:rPr>
        <w:t xml:space="preserve">   </w:t>
      </w:r>
      <w:r w:rsidR="001A6643">
        <w:rPr>
          <w:rFonts w:ascii="Tahoma" w:eastAsia="Times New Roman" w:hAnsi="Tahoma" w:cs="Tahoma"/>
          <w:b/>
          <w:bCs/>
          <w:iCs/>
          <w:color w:val="000000" w:themeColor="text1"/>
          <w:lang w:val="es-ES" w:eastAsia="es-ES"/>
        </w:rPr>
        <w:t xml:space="preserve"> </w:t>
      </w:r>
      <w:r>
        <w:rPr>
          <w:rFonts w:ascii="Tahoma" w:eastAsia="Times New Roman" w:hAnsi="Tahoma" w:cs="Tahoma"/>
          <w:b/>
          <w:bCs/>
          <w:iCs/>
          <w:color w:val="000000" w:themeColor="text1"/>
          <w:lang w:val="es-ES" w:eastAsia="es-ES"/>
        </w:rPr>
        <w:t xml:space="preserve">DIP. </w:t>
      </w:r>
      <w:r w:rsidR="001A6643">
        <w:rPr>
          <w:rFonts w:ascii="Tahoma" w:eastAsia="Times New Roman" w:hAnsi="Tahoma" w:cs="Tahoma"/>
          <w:b/>
          <w:bCs/>
          <w:iCs/>
          <w:color w:val="000000" w:themeColor="text1"/>
          <w:lang w:val="es-ES" w:eastAsia="es-ES"/>
        </w:rPr>
        <w:t xml:space="preserve"> AURORA GUADA</w:t>
      </w:r>
      <w:r w:rsidR="00362DC8">
        <w:rPr>
          <w:rFonts w:ascii="Tahoma" w:eastAsia="Times New Roman" w:hAnsi="Tahoma" w:cs="Tahoma"/>
          <w:b/>
          <w:bCs/>
          <w:iCs/>
          <w:color w:val="000000" w:themeColor="text1"/>
          <w:lang w:val="es-ES" w:eastAsia="es-ES"/>
        </w:rPr>
        <w:t>LUPE</w:t>
      </w:r>
      <w:r w:rsidR="001A6643">
        <w:rPr>
          <w:rFonts w:ascii="Tahoma" w:eastAsia="Times New Roman" w:hAnsi="Tahoma" w:cs="Tahoma"/>
          <w:b/>
          <w:bCs/>
          <w:iCs/>
          <w:color w:val="000000" w:themeColor="text1"/>
          <w:lang w:val="es-ES" w:eastAsia="es-ES"/>
        </w:rPr>
        <w:t xml:space="preserve"> SIERRA RODRÍGUEZ</w:t>
      </w:r>
    </w:p>
    <w:p w14:paraId="24CAA123" w14:textId="77777777" w:rsidR="001A6643" w:rsidRDefault="00407E05" w:rsidP="00407E05">
      <w:pPr>
        <w:widowControl w:val="0"/>
        <w:spacing w:after="0" w:line="264" w:lineRule="auto"/>
        <w:rPr>
          <w:rFonts w:ascii="Tahoma" w:eastAsia="Times New Roman" w:hAnsi="Tahoma" w:cs="Tahoma"/>
          <w:b/>
          <w:bCs/>
          <w:iCs/>
          <w:color w:val="000000" w:themeColor="text1"/>
          <w:lang w:val="es-ES" w:eastAsia="es-ES"/>
        </w:rPr>
      </w:pPr>
      <w:r>
        <w:rPr>
          <w:rFonts w:ascii="Tahoma" w:eastAsia="Times New Roman" w:hAnsi="Tahoma" w:cs="Tahoma"/>
          <w:b/>
          <w:bCs/>
          <w:iCs/>
          <w:color w:val="000000" w:themeColor="text1"/>
          <w:lang w:val="es-ES" w:eastAsia="es-ES"/>
        </w:rPr>
        <w:t xml:space="preserve">                         </w:t>
      </w:r>
      <w:r w:rsidR="001A6643">
        <w:rPr>
          <w:rFonts w:ascii="Tahoma" w:eastAsia="Times New Roman" w:hAnsi="Tahoma" w:cs="Tahoma"/>
          <w:b/>
          <w:bCs/>
          <w:iCs/>
          <w:color w:val="000000" w:themeColor="text1"/>
          <w:lang w:val="es-ES" w:eastAsia="es-ES"/>
        </w:rPr>
        <w:t>VOCAL</w:t>
      </w:r>
      <w:r>
        <w:rPr>
          <w:rFonts w:ascii="Tahoma" w:eastAsia="Times New Roman" w:hAnsi="Tahoma" w:cs="Tahoma"/>
          <w:b/>
          <w:bCs/>
          <w:iCs/>
          <w:color w:val="000000" w:themeColor="text1"/>
          <w:lang w:val="es-ES" w:eastAsia="es-ES"/>
        </w:rPr>
        <w:t xml:space="preserve"> </w:t>
      </w:r>
      <w:r>
        <w:rPr>
          <w:rFonts w:ascii="Tahoma" w:eastAsia="Times New Roman" w:hAnsi="Tahoma" w:cs="Tahoma"/>
          <w:b/>
          <w:bCs/>
          <w:iCs/>
          <w:color w:val="000000" w:themeColor="text1"/>
          <w:lang w:val="es-ES" w:eastAsia="es-ES"/>
        </w:rPr>
        <w:tab/>
      </w:r>
      <w:r>
        <w:rPr>
          <w:rFonts w:ascii="Tahoma" w:eastAsia="Times New Roman" w:hAnsi="Tahoma" w:cs="Tahoma"/>
          <w:b/>
          <w:bCs/>
          <w:iCs/>
          <w:color w:val="000000" w:themeColor="text1"/>
          <w:lang w:val="es-ES" w:eastAsia="es-ES"/>
        </w:rPr>
        <w:tab/>
      </w:r>
      <w:r>
        <w:rPr>
          <w:rFonts w:ascii="Tahoma" w:eastAsia="Times New Roman" w:hAnsi="Tahoma" w:cs="Tahoma"/>
          <w:b/>
          <w:bCs/>
          <w:iCs/>
          <w:color w:val="000000" w:themeColor="text1"/>
          <w:lang w:val="es-ES" w:eastAsia="es-ES"/>
        </w:rPr>
        <w:tab/>
      </w:r>
      <w:r w:rsidR="00362DC8">
        <w:rPr>
          <w:rFonts w:ascii="Tahoma" w:eastAsia="Times New Roman" w:hAnsi="Tahoma" w:cs="Tahoma"/>
          <w:b/>
          <w:bCs/>
          <w:iCs/>
          <w:color w:val="000000" w:themeColor="text1"/>
          <w:lang w:val="es-ES" w:eastAsia="es-ES"/>
        </w:rPr>
        <w:t xml:space="preserve">                     </w:t>
      </w:r>
      <w:r w:rsidR="001A6643">
        <w:rPr>
          <w:rFonts w:ascii="Tahoma" w:eastAsia="Times New Roman" w:hAnsi="Tahoma" w:cs="Tahoma"/>
          <w:b/>
          <w:bCs/>
          <w:iCs/>
          <w:color w:val="000000" w:themeColor="text1"/>
          <w:lang w:val="es-ES" w:eastAsia="es-ES"/>
        </w:rPr>
        <w:t>PRESIDENTA</w:t>
      </w:r>
    </w:p>
    <w:p w14:paraId="0C9488D2" w14:textId="77777777" w:rsidR="001A6643" w:rsidRDefault="001A6643" w:rsidP="001A6643">
      <w:pPr>
        <w:widowControl w:val="0"/>
        <w:spacing w:after="0" w:line="264" w:lineRule="auto"/>
        <w:jc w:val="center"/>
        <w:rPr>
          <w:rFonts w:ascii="Tahoma" w:eastAsia="Times New Roman" w:hAnsi="Tahoma" w:cs="Tahoma"/>
          <w:b/>
          <w:bCs/>
          <w:iCs/>
          <w:color w:val="000000" w:themeColor="text1"/>
          <w:lang w:val="es-ES" w:eastAsia="es-ES"/>
        </w:rPr>
      </w:pPr>
    </w:p>
    <w:p w14:paraId="3951903E" w14:textId="77777777" w:rsidR="001A6643" w:rsidRDefault="001A6643" w:rsidP="001A6643">
      <w:pPr>
        <w:widowControl w:val="0"/>
        <w:spacing w:after="0" w:line="264" w:lineRule="auto"/>
        <w:jc w:val="center"/>
        <w:rPr>
          <w:rFonts w:ascii="Tahoma" w:eastAsia="Times New Roman" w:hAnsi="Tahoma" w:cs="Tahoma"/>
          <w:b/>
          <w:bCs/>
          <w:iCs/>
          <w:color w:val="000000" w:themeColor="text1"/>
          <w:lang w:val="es-ES" w:eastAsia="es-ES"/>
        </w:rPr>
      </w:pPr>
    </w:p>
    <w:p w14:paraId="09177DF5" w14:textId="77777777" w:rsidR="001A6643" w:rsidRDefault="001A6643" w:rsidP="001A6643">
      <w:pPr>
        <w:widowControl w:val="0"/>
        <w:spacing w:after="0" w:line="264" w:lineRule="auto"/>
        <w:jc w:val="center"/>
        <w:rPr>
          <w:rFonts w:ascii="Tahoma" w:eastAsia="Times New Roman" w:hAnsi="Tahoma" w:cs="Tahoma"/>
          <w:b/>
          <w:bCs/>
          <w:iCs/>
          <w:color w:val="000000" w:themeColor="text1"/>
          <w:lang w:val="es-ES" w:eastAsia="es-ES"/>
        </w:rPr>
      </w:pPr>
    </w:p>
    <w:p w14:paraId="6547D4E7" w14:textId="77777777" w:rsidR="001A6643" w:rsidRDefault="001A6643" w:rsidP="001A6643">
      <w:pPr>
        <w:widowControl w:val="0"/>
        <w:spacing w:after="0" w:line="264" w:lineRule="auto"/>
        <w:jc w:val="center"/>
        <w:rPr>
          <w:rFonts w:ascii="Tahoma" w:eastAsia="Times New Roman" w:hAnsi="Tahoma" w:cs="Tahoma"/>
          <w:b/>
          <w:bCs/>
          <w:iCs/>
          <w:color w:val="000000" w:themeColor="text1"/>
          <w:lang w:val="es-ES" w:eastAsia="es-ES"/>
        </w:rPr>
      </w:pPr>
    </w:p>
    <w:p w14:paraId="0FBF84E7" w14:textId="77777777" w:rsidR="001A6643" w:rsidRDefault="001A6643" w:rsidP="001A6643">
      <w:pPr>
        <w:widowControl w:val="0"/>
        <w:spacing w:after="0" w:line="264" w:lineRule="auto"/>
        <w:jc w:val="center"/>
        <w:rPr>
          <w:rFonts w:ascii="Tahoma" w:eastAsia="Times New Roman" w:hAnsi="Tahoma" w:cs="Tahoma"/>
          <w:b/>
          <w:bCs/>
          <w:iCs/>
          <w:color w:val="000000" w:themeColor="text1"/>
          <w:lang w:val="es-ES" w:eastAsia="es-ES"/>
        </w:rPr>
      </w:pPr>
    </w:p>
    <w:p w14:paraId="415A435F" w14:textId="77777777" w:rsidR="001A6643" w:rsidRDefault="00407E05" w:rsidP="001A6643">
      <w:pPr>
        <w:widowControl w:val="0"/>
        <w:spacing w:after="0" w:line="264" w:lineRule="auto"/>
        <w:jc w:val="center"/>
        <w:rPr>
          <w:rFonts w:ascii="Tahoma" w:eastAsia="Times New Roman" w:hAnsi="Tahoma" w:cs="Tahoma"/>
          <w:b/>
          <w:bCs/>
          <w:iCs/>
          <w:color w:val="000000" w:themeColor="text1"/>
          <w:lang w:val="es-ES" w:eastAsia="es-ES"/>
        </w:rPr>
      </w:pPr>
      <w:r>
        <w:rPr>
          <w:rFonts w:ascii="Tahoma" w:eastAsia="Times New Roman" w:hAnsi="Tahoma" w:cs="Tahoma"/>
          <w:b/>
          <w:bCs/>
          <w:iCs/>
          <w:color w:val="000000" w:themeColor="text1"/>
          <w:lang w:val="es-ES" w:eastAsia="es-ES"/>
        </w:rPr>
        <w:t xml:space="preserve">DIP. </w:t>
      </w:r>
      <w:r w:rsidR="001A6643">
        <w:rPr>
          <w:rFonts w:ascii="Tahoma" w:eastAsia="Times New Roman" w:hAnsi="Tahoma" w:cs="Tahoma"/>
          <w:b/>
          <w:bCs/>
          <w:iCs/>
          <w:color w:val="000000" w:themeColor="text1"/>
          <w:lang w:val="es-ES" w:eastAsia="es-ES"/>
        </w:rPr>
        <w:t>EDUARDO CA</w:t>
      </w:r>
      <w:r>
        <w:rPr>
          <w:rFonts w:ascii="Tahoma" w:eastAsia="Times New Roman" w:hAnsi="Tahoma" w:cs="Tahoma"/>
          <w:b/>
          <w:bCs/>
          <w:iCs/>
          <w:color w:val="000000" w:themeColor="text1"/>
          <w:lang w:val="es-ES" w:eastAsia="es-ES"/>
        </w:rPr>
        <w:t xml:space="preserve">STILLO LÓPEZ                 </w:t>
      </w:r>
      <w:r w:rsidR="001A6643">
        <w:rPr>
          <w:rFonts w:ascii="Tahoma" w:eastAsia="Times New Roman" w:hAnsi="Tahoma" w:cs="Tahoma"/>
          <w:b/>
          <w:bCs/>
          <w:iCs/>
          <w:color w:val="000000" w:themeColor="text1"/>
          <w:lang w:val="es-ES" w:eastAsia="es-ES"/>
        </w:rPr>
        <w:t xml:space="preserve"> </w:t>
      </w:r>
      <w:r>
        <w:rPr>
          <w:rFonts w:ascii="Tahoma" w:eastAsia="Times New Roman" w:hAnsi="Tahoma" w:cs="Tahoma"/>
          <w:b/>
          <w:bCs/>
          <w:iCs/>
          <w:color w:val="000000" w:themeColor="text1"/>
          <w:lang w:val="es-ES" w:eastAsia="es-ES"/>
        </w:rPr>
        <w:t xml:space="preserve">DIP. </w:t>
      </w:r>
      <w:r w:rsidR="001A6643">
        <w:rPr>
          <w:rFonts w:ascii="Tahoma" w:eastAsia="Times New Roman" w:hAnsi="Tahoma" w:cs="Tahoma"/>
          <w:b/>
          <w:bCs/>
          <w:iCs/>
          <w:color w:val="000000" w:themeColor="text1"/>
          <w:lang w:val="es-ES" w:eastAsia="es-ES"/>
        </w:rPr>
        <w:t xml:space="preserve"> JUAN ENRIQUE RIVERA REYES</w:t>
      </w:r>
    </w:p>
    <w:p w14:paraId="3ED768DB" w14:textId="77777777" w:rsidR="001A6643" w:rsidRDefault="001A6643" w:rsidP="001A6643">
      <w:pPr>
        <w:widowControl w:val="0"/>
        <w:spacing w:after="0" w:line="264" w:lineRule="auto"/>
        <w:ind w:left="708"/>
        <w:rPr>
          <w:rFonts w:ascii="Tahoma" w:eastAsia="Times New Roman" w:hAnsi="Tahoma" w:cs="Tahoma"/>
          <w:b/>
          <w:bCs/>
          <w:iCs/>
          <w:color w:val="000000" w:themeColor="text1"/>
          <w:lang w:val="es-ES" w:eastAsia="es-ES"/>
        </w:rPr>
      </w:pPr>
      <w:r>
        <w:rPr>
          <w:rFonts w:ascii="Tahoma" w:eastAsia="Times New Roman" w:hAnsi="Tahoma" w:cs="Tahoma"/>
          <w:b/>
          <w:bCs/>
          <w:iCs/>
          <w:color w:val="000000" w:themeColor="text1"/>
          <w:lang w:val="es-ES" w:eastAsia="es-ES"/>
        </w:rPr>
        <w:t xml:space="preserve">     </w:t>
      </w:r>
      <w:r w:rsidR="00407E05">
        <w:rPr>
          <w:rFonts w:ascii="Tahoma" w:eastAsia="Times New Roman" w:hAnsi="Tahoma" w:cs="Tahoma"/>
          <w:b/>
          <w:bCs/>
          <w:iCs/>
          <w:color w:val="000000" w:themeColor="text1"/>
          <w:lang w:val="es-ES" w:eastAsia="es-ES"/>
        </w:rPr>
        <w:t xml:space="preserve">   </w:t>
      </w:r>
      <w:r>
        <w:rPr>
          <w:rFonts w:ascii="Tahoma" w:eastAsia="Times New Roman" w:hAnsi="Tahoma" w:cs="Tahoma"/>
          <w:b/>
          <w:bCs/>
          <w:iCs/>
          <w:color w:val="000000" w:themeColor="text1"/>
          <w:lang w:val="es-ES" w:eastAsia="es-ES"/>
        </w:rPr>
        <w:t xml:space="preserve"> SECRETARIO</w:t>
      </w:r>
      <w:r>
        <w:rPr>
          <w:rFonts w:ascii="Tahoma" w:eastAsia="Times New Roman" w:hAnsi="Tahoma" w:cs="Tahoma"/>
          <w:b/>
          <w:bCs/>
          <w:iCs/>
          <w:color w:val="000000" w:themeColor="text1"/>
          <w:lang w:val="es-ES" w:eastAsia="es-ES"/>
        </w:rPr>
        <w:tab/>
      </w:r>
      <w:r>
        <w:rPr>
          <w:rFonts w:ascii="Tahoma" w:eastAsia="Times New Roman" w:hAnsi="Tahoma" w:cs="Tahoma"/>
          <w:b/>
          <w:bCs/>
          <w:iCs/>
          <w:color w:val="000000" w:themeColor="text1"/>
          <w:lang w:val="es-ES" w:eastAsia="es-ES"/>
        </w:rPr>
        <w:tab/>
      </w:r>
      <w:r>
        <w:rPr>
          <w:rFonts w:ascii="Tahoma" w:eastAsia="Times New Roman" w:hAnsi="Tahoma" w:cs="Tahoma"/>
          <w:b/>
          <w:bCs/>
          <w:iCs/>
          <w:color w:val="000000" w:themeColor="text1"/>
          <w:lang w:val="es-ES" w:eastAsia="es-ES"/>
        </w:rPr>
        <w:tab/>
      </w:r>
      <w:r>
        <w:rPr>
          <w:rFonts w:ascii="Tahoma" w:eastAsia="Times New Roman" w:hAnsi="Tahoma" w:cs="Tahoma"/>
          <w:b/>
          <w:bCs/>
          <w:iCs/>
          <w:color w:val="000000" w:themeColor="text1"/>
          <w:lang w:val="es-ES" w:eastAsia="es-ES"/>
        </w:rPr>
        <w:tab/>
      </w:r>
      <w:r>
        <w:rPr>
          <w:rFonts w:ascii="Tahoma" w:eastAsia="Times New Roman" w:hAnsi="Tahoma" w:cs="Tahoma"/>
          <w:b/>
          <w:bCs/>
          <w:iCs/>
          <w:color w:val="000000" w:themeColor="text1"/>
          <w:lang w:val="es-ES" w:eastAsia="es-ES"/>
        </w:rPr>
        <w:tab/>
        <w:t xml:space="preserve">           VOCAL</w:t>
      </w:r>
    </w:p>
    <w:p w14:paraId="68DE6F20" w14:textId="77777777" w:rsidR="001A6643" w:rsidRDefault="001A6643" w:rsidP="001A6643">
      <w:pPr>
        <w:widowControl w:val="0"/>
        <w:spacing w:after="0" w:line="264" w:lineRule="auto"/>
        <w:jc w:val="center"/>
        <w:rPr>
          <w:rFonts w:ascii="Tahoma" w:eastAsia="Times New Roman" w:hAnsi="Tahoma" w:cs="Tahoma"/>
          <w:b/>
          <w:bCs/>
          <w:iCs/>
          <w:color w:val="000000" w:themeColor="text1"/>
          <w:lang w:val="es-ES" w:eastAsia="es-ES"/>
        </w:rPr>
      </w:pPr>
    </w:p>
    <w:p w14:paraId="385A0919" w14:textId="77777777" w:rsidR="001A6643" w:rsidRDefault="001A6643" w:rsidP="001A6643">
      <w:pPr>
        <w:widowControl w:val="0"/>
        <w:spacing w:after="0" w:line="264" w:lineRule="auto"/>
        <w:jc w:val="center"/>
        <w:rPr>
          <w:rFonts w:ascii="Tahoma" w:eastAsia="Times New Roman" w:hAnsi="Tahoma" w:cs="Tahoma"/>
          <w:b/>
          <w:bCs/>
          <w:iCs/>
          <w:color w:val="000000" w:themeColor="text1"/>
          <w:lang w:val="es-ES" w:eastAsia="es-ES"/>
        </w:rPr>
      </w:pPr>
    </w:p>
    <w:p w14:paraId="711BE230" w14:textId="77777777" w:rsidR="001A6643" w:rsidRDefault="001A6643" w:rsidP="001A6643">
      <w:pPr>
        <w:widowControl w:val="0"/>
        <w:spacing w:after="0" w:line="264" w:lineRule="auto"/>
        <w:jc w:val="center"/>
        <w:rPr>
          <w:rFonts w:ascii="Tahoma" w:eastAsia="Times New Roman" w:hAnsi="Tahoma" w:cs="Tahoma"/>
          <w:b/>
          <w:bCs/>
          <w:iCs/>
          <w:color w:val="000000" w:themeColor="text1"/>
          <w:lang w:val="es-ES" w:eastAsia="es-ES"/>
        </w:rPr>
      </w:pPr>
    </w:p>
    <w:p w14:paraId="55C15109" w14:textId="77777777" w:rsidR="001A6643" w:rsidRDefault="001A6643" w:rsidP="001A6643">
      <w:pPr>
        <w:widowControl w:val="0"/>
        <w:spacing w:after="0" w:line="264" w:lineRule="auto"/>
        <w:jc w:val="center"/>
        <w:rPr>
          <w:rFonts w:ascii="Tahoma" w:eastAsia="Times New Roman" w:hAnsi="Tahoma" w:cs="Tahoma"/>
          <w:b/>
          <w:bCs/>
          <w:iCs/>
          <w:color w:val="000000" w:themeColor="text1"/>
          <w:lang w:val="es-ES" w:eastAsia="es-ES"/>
        </w:rPr>
      </w:pPr>
    </w:p>
    <w:p w14:paraId="744E9B03" w14:textId="77777777" w:rsidR="001A6643" w:rsidRDefault="001A6643" w:rsidP="001A6643">
      <w:pPr>
        <w:widowControl w:val="0"/>
        <w:spacing w:after="0" w:line="264" w:lineRule="auto"/>
        <w:jc w:val="center"/>
        <w:rPr>
          <w:rFonts w:ascii="Tahoma" w:eastAsia="Times New Roman" w:hAnsi="Tahoma" w:cs="Tahoma"/>
          <w:b/>
          <w:bCs/>
          <w:iCs/>
          <w:color w:val="000000" w:themeColor="text1"/>
          <w:lang w:val="es-ES" w:eastAsia="es-ES"/>
        </w:rPr>
      </w:pPr>
    </w:p>
    <w:p w14:paraId="069DACA4" w14:textId="77777777" w:rsidR="001A6643" w:rsidRDefault="001A6643" w:rsidP="001A6643">
      <w:pPr>
        <w:widowControl w:val="0"/>
        <w:spacing w:after="0" w:line="264" w:lineRule="auto"/>
        <w:jc w:val="center"/>
        <w:rPr>
          <w:rFonts w:ascii="Tahoma" w:eastAsia="Times New Roman" w:hAnsi="Tahoma" w:cs="Tahoma"/>
          <w:b/>
          <w:bCs/>
          <w:iCs/>
          <w:color w:val="000000" w:themeColor="text1"/>
          <w:lang w:val="es-ES" w:eastAsia="es-ES"/>
        </w:rPr>
      </w:pPr>
    </w:p>
    <w:p w14:paraId="69F4CE71" w14:textId="77777777" w:rsidR="001A6643" w:rsidRDefault="001A6643" w:rsidP="001A6643">
      <w:pPr>
        <w:widowControl w:val="0"/>
        <w:spacing w:after="0" w:line="264" w:lineRule="auto"/>
        <w:jc w:val="center"/>
        <w:rPr>
          <w:rFonts w:ascii="Tahoma" w:eastAsia="Times New Roman" w:hAnsi="Tahoma" w:cs="Tahoma"/>
          <w:b/>
          <w:bCs/>
          <w:iCs/>
          <w:color w:val="000000" w:themeColor="text1"/>
          <w:lang w:val="es-ES" w:eastAsia="es-ES"/>
        </w:rPr>
      </w:pPr>
    </w:p>
    <w:p w14:paraId="6FA0AE19" w14:textId="77777777" w:rsidR="001A6643" w:rsidRDefault="001A6643" w:rsidP="001A6643">
      <w:pPr>
        <w:widowControl w:val="0"/>
        <w:spacing w:after="0" w:line="264" w:lineRule="auto"/>
        <w:jc w:val="center"/>
        <w:rPr>
          <w:rFonts w:ascii="Tahoma" w:eastAsia="Times New Roman" w:hAnsi="Tahoma" w:cs="Tahoma"/>
          <w:b/>
          <w:bCs/>
          <w:iCs/>
          <w:color w:val="000000" w:themeColor="text1"/>
          <w:lang w:val="es-ES" w:eastAsia="es-ES"/>
        </w:rPr>
      </w:pPr>
    </w:p>
    <w:p w14:paraId="0243E840" w14:textId="77777777" w:rsidR="001A6643" w:rsidRDefault="00407E05" w:rsidP="001A6643">
      <w:pPr>
        <w:widowControl w:val="0"/>
        <w:spacing w:after="0" w:line="264" w:lineRule="auto"/>
        <w:jc w:val="center"/>
        <w:rPr>
          <w:rFonts w:ascii="Tahoma" w:eastAsia="Times New Roman" w:hAnsi="Tahoma" w:cs="Tahoma"/>
          <w:b/>
          <w:bCs/>
          <w:iCs/>
          <w:color w:val="000000" w:themeColor="text1"/>
          <w:lang w:val="es-ES" w:eastAsia="es-ES"/>
        </w:rPr>
      </w:pPr>
      <w:r>
        <w:rPr>
          <w:rFonts w:ascii="Tahoma" w:eastAsia="Times New Roman" w:hAnsi="Tahoma" w:cs="Tahoma"/>
          <w:b/>
          <w:bCs/>
          <w:iCs/>
          <w:color w:val="000000" w:themeColor="text1"/>
          <w:lang w:val="es-ES" w:eastAsia="es-ES"/>
        </w:rPr>
        <w:t xml:space="preserve">DIP. </w:t>
      </w:r>
      <w:r w:rsidR="001A6643">
        <w:rPr>
          <w:rFonts w:ascii="Tahoma" w:eastAsia="Times New Roman" w:hAnsi="Tahoma" w:cs="Tahoma"/>
          <w:b/>
          <w:bCs/>
          <w:iCs/>
          <w:color w:val="000000" w:themeColor="text1"/>
          <w:lang w:val="es-ES" w:eastAsia="es-ES"/>
        </w:rPr>
        <w:t xml:space="preserve">MONICA SILVA RUÍZ                              </w:t>
      </w:r>
      <w:r>
        <w:rPr>
          <w:rFonts w:ascii="Tahoma" w:eastAsia="Times New Roman" w:hAnsi="Tahoma" w:cs="Tahoma"/>
          <w:b/>
          <w:bCs/>
          <w:iCs/>
          <w:color w:val="000000" w:themeColor="text1"/>
          <w:lang w:val="es-ES" w:eastAsia="es-ES"/>
        </w:rPr>
        <w:t xml:space="preserve">DIP. </w:t>
      </w:r>
      <w:r w:rsidR="001A6643">
        <w:rPr>
          <w:rFonts w:ascii="Tahoma" w:eastAsia="Times New Roman" w:hAnsi="Tahoma" w:cs="Tahoma"/>
          <w:b/>
          <w:bCs/>
          <w:iCs/>
          <w:color w:val="000000" w:themeColor="text1"/>
          <w:lang w:val="es-ES" w:eastAsia="es-ES"/>
        </w:rPr>
        <w:t>AZUCENA ROSAS TAPIA</w:t>
      </w:r>
    </w:p>
    <w:p w14:paraId="023199C6" w14:textId="77777777" w:rsidR="001A6643" w:rsidRDefault="00407E05" w:rsidP="00407E05">
      <w:pPr>
        <w:widowControl w:val="0"/>
        <w:spacing w:after="0" w:line="264" w:lineRule="auto"/>
        <w:ind w:firstLine="708"/>
        <w:rPr>
          <w:rFonts w:ascii="Tahoma" w:eastAsia="Times New Roman" w:hAnsi="Tahoma" w:cs="Tahoma"/>
          <w:b/>
          <w:bCs/>
          <w:iCs/>
          <w:color w:val="000000" w:themeColor="text1"/>
          <w:lang w:val="es-ES" w:eastAsia="es-ES"/>
        </w:rPr>
      </w:pPr>
      <w:r>
        <w:rPr>
          <w:rFonts w:ascii="Tahoma" w:eastAsia="Times New Roman" w:hAnsi="Tahoma" w:cs="Tahoma"/>
          <w:b/>
          <w:bCs/>
          <w:iCs/>
          <w:color w:val="000000" w:themeColor="text1"/>
          <w:lang w:val="es-ES" w:eastAsia="es-ES"/>
        </w:rPr>
        <w:t xml:space="preserve">                </w:t>
      </w:r>
      <w:r w:rsidR="001A6643">
        <w:rPr>
          <w:rFonts w:ascii="Tahoma" w:eastAsia="Times New Roman" w:hAnsi="Tahoma" w:cs="Tahoma"/>
          <w:b/>
          <w:bCs/>
          <w:iCs/>
          <w:color w:val="000000" w:themeColor="text1"/>
          <w:lang w:val="es-ES" w:eastAsia="es-ES"/>
        </w:rPr>
        <w:t>VOCAL</w:t>
      </w:r>
      <w:r w:rsidR="001A6643">
        <w:rPr>
          <w:rFonts w:ascii="Tahoma" w:eastAsia="Times New Roman" w:hAnsi="Tahoma" w:cs="Tahoma"/>
          <w:b/>
          <w:bCs/>
          <w:iCs/>
          <w:color w:val="000000" w:themeColor="text1"/>
          <w:lang w:val="es-ES" w:eastAsia="es-ES"/>
        </w:rPr>
        <w:tab/>
      </w:r>
      <w:r w:rsidR="001A6643">
        <w:rPr>
          <w:rFonts w:ascii="Tahoma" w:eastAsia="Times New Roman" w:hAnsi="Tahoma" w:cs="Tahoma"/>
          <w:b/>
          <w:bCs/>
          <w:iCs/>
          <w:color w:val="000000" w:themeColor="text1"/>
          <w:lang w:val="es-ES" w:eastAsia="es-ES"/>
        </w:rPr>
        <w:tab/>
      </w:r>
      <w:r w:rsidR="001A6643">
        <w:rPr>
          <w:rFonts w:ascii="Tahoma" w:eastAsia="Times New Roman" w:hAnsi="Tahoma" w:cs="Tahoma"/>
          <w:b/>
          <w:bCs/>
          <w:iCs/>
          <w:color w:val="000000" w:themeColor="text1"/>
          <w:lang w:val="es-ES" w:eastAsia="es-ES"/>
        </w:rPr>
        <w:tab/>
      </w:r>
      <w:r w:rsidR="001A6643">
        <w:rPr>
          <w:rFonts w:ascii="Tahoma" w:eastAsia="Times New Roman" w:hAnsi="Tahoma" w:cs="Tahoma"/>
          <w:b/>
          <w:bCs/>
          <w:iCs/>
          <w:color w:val="000000" w:themeColor="text1"/>
          <w:lang w:val="es-ES" w:eastAsia="es-ES"/>
        </w:rPr>
        <w:tab/>
      </w:r>
      <w:r w:rsidR="001A6643">
        <w:rPr>
          <w:rFonts w:ascii="Tahoma" w:eastAsia="Times New Roman" w:hAnsi="Tahoma" w:cs="Tahoma"/>
          <w:b/>
          <w:bCs/>
          <w:iCs/>
          <w:color w:val="000000" w:themeColor="text1"/>
          <w:lang w:val="es-ES" w:eastAsia="es-ES"/>
        </w:rPr>
        <w:tab/>
      </w:r>
      <w:r>
        <w:rPr>
          <w:rFonts w:ascii="Tahoma" w:eastAsia="Times New Roman" w:hAnsi="Tahoma" w:cs="Tahoma"/>
          <w:b/>
          <w:bCs/>
          <w:iCs/>
          <w:color w:val="000000" w:themeColor="text1"/>
          <w:lang w:val="es-ES" w:eastAsia="es-ES"/>
        </w:rPr>
        <w:t xml:space="preserve">        </w:t>
      </w:r>
      <w:proofErr w:type="spellStart"/>
      <w:r w:rsidR="001A6643">
        <w:rPr>
          <w:rFonts w:ascii="Tahoma" w:eastAsia="Times New Roman" w:hAnsi="Tahoma" w:cs="Tahoma"/>
          <w:b/>
          <w:bCs/>
          <w:iCs/>
          <w:color w:val="000000" w:themeColor="text1"/>
          <w:lang w:val="es-ES" w:eastAsia="es-ES"/>
        </w:rPr>
        <w:t>VOCAL</w:t>
      </w:r>
      <w:proofErr w:type="spellEnd"/>
    </w:p>
    <w:p w14:paraId="43E4EF17" w14:textId="77777777" w:rsidR="001A6643" w:rsidRDefault="001A6643" w:rsidP="001A6643">
      <w:pPr>
        <w:widowControl w:val="0"/>
        <w:spacing w:after="0" w:line="264" w:lineRule="auto"/>
        <w:jc w:val="center"/>
        <w:rPr>
          <w:rFonts w:ascii="Tahoma" w:eastAsia="Times New Roman" w:hAnsi="Tahoma" w:cs="Tahoma"/>
          <w:b/>
          <w:bCs/>
          <w:iCs/>
          <w:color w:val="000000" w:themeColor="text1"/>
          <w:lang w:val="es-ES" w:eastAsia="es-ES"/>
        </w:rPr>
      </w:pPr>
    </w:p>
    <w:p w14:paraId="40B50BA2" w14:textId="77777777" w:rsidR="001A6643" w:rsidRDefault="001A6643" w:rsidP="001A6643">
      <w:pPr>
        <w:widowControl w:val="0"/>
        <w:spacing w:after="0" w:line="264" w:lineRule="auto"/>
        <w:jc w:val="center"/>
        <w:rPr>
          <w:rFonts w:ascii="Tahoma" w:eastAsia="Times New Roman" w:hAnsi="Tahoma" w:cs="Tahoma"/>
          <w:b/>
          <w:bCs/>
          <w:iCs/>
          <w:color w:val="000000" w:themeColor="text1"/>
          <w:lang w:val="es-ES" w:eastAsia="es-ES"/>
        </w:rPr>
      </w:pPr>
    </w:p>
    <w:p w14:paraId="7C8C2695" w14:textId="77777777" w:rsidR="001A6643" w:rsidRDefault="001A6643" w:rsidP="001A6643">
      <w:pPr>
        <w:widowControl w:val="0"/>
        <w:spacing w:after="0" w:line="264" w:lineRule="auto"/>
        <w:jc w:val="center"/>
        <w:rPr>
          <w:rFonts w:ascii="Tahoma" w:eastAsia="Times New Roman" w:hAnsi="Tahoma" w:cs="Tahoma"/>
          <w:b/>
          <w:bCs/>
          <w:iCs/>
          <w:color w:val="000000" w:themeColor="text1"/>
          <w:lang w:val="es-ES" w:eastAsia="es-ES"/>
        </w:rPr>
      </w:pPr>
    </w:p>
    <w:p w14:paraId="27B10F14" w14:textId="77777777" w:rsidR="001A6643" w:rsidRDefault="001A6643" w:rsidP="001A6643">
      <w:pPr>
        <w:widowControl w:val="0"/>
        <w:spacing w:after="0" w:line="264" w:lineRule="auto"/>
        <w:jc w:val="center"/>
        <w:rPr>
          <w:rFonts w:ascii="Tahoma" w:eastAsia="Times New Roman" w:hAnsi="Tahoma" w:cs="Tahoma"/>
          <w:b/>
          <w:bCs/>
          <w:iCs/>
          <w:color w:val="000000" w:themeColor="text1"/>
          <w:lang w:val="es-ES" w:eastAsia="es-ES"/>
        </w:rPr>
      </w:pPr>
    </w:p>
    <w:p w14:paraId="4E9C29F0" w14:textId="77777777" w:rsidR="00407E05" w:rsidRDefault="00407E05" w:rsidP="001A6643">
      <w:pPr>
        <w:widowControl w:val="0"/>
        <w:spacing w:after="0" w:line="264" w:lineRule="auto"/>
        <w:jc w:val="center"/>
        <w:rPr>
          <w:rFonts w:ascii="Tahoma" w:eastAsia="Times New Roman" w:hAnsi="Tahoma" w:cs="Tahoma"/>
          <w:b/>
          <w:bCs/>
          <w:iCs/>
          <w:color w:val="000000" w:themeColor="text1"/>
          <w:lang w:val="es-ES" w:eastAsia="es-ES"/>
        </w:rPr>
      </w:pPr>
    </w:p>
    <w:p w14:paraId="5801B474" w14:textId="77777777" w:rsidR="001A6643" w:rsidRDefault="001A6643" w:rsidP="001A6643">
      <w:pPr>
        <w:widowControl w:val="0"/>
        <w:spacing w:after="0" w:line="264" w:lineRule="auto"/>
        <w:jc w:val="center"/>
        <w:rPr>
          <w:rFonts w:ascii="Tahoma" w:eastAsia="Times New Roman" w:hAnsi="Tahoma" w:cs="Tahoma"/>
          <w:b/>
          <w:bCs/>
          <w:iCs/>
          <w:color w:val="000000" w:themeColor="text1"/>
          <w:lang w:val="es-ES" w:eastAsia="es-ES"/>
        </w:rPr>
      </w:pPr>
    </w:p>
    <w:p w14:paraId="54749EEE" w14:textId="77777777" w:rsidR="001A6643" w:rsidRDefault="001A6643" w:rsidP="001A6643">
      <w:pPr>
        <w:widowControl w:val="0"/>
        <w:spacing w:after="0" w:line="264" w:lineRule="auto"/>
        <w:jc w:val="center"/>
        <w:rPr>
          <w:rFonts w:ascii="Tahoma" w:eastAsia="Times New Roman" w:hAnsi="Tahoma" w:cs="Tahoma"/>
          <w:b/>
          <w:bCs/>
          <w:iCs/>
          <w:color w:val="000000" w:themeColor="text1"/>
          <w:lang w:val="es-ES" w:eastAsia="es-ES"/>
        </w:rPr>
      </w:pPr>
    </w:p>
    <w:p w14:paraId="1901F3AB" w14:textId="77777777" w:rsidR="001A6643" w:rsidRDefault="001A6643" w:rsidP="00407E05">
      <w:pPr>
        <w:widowControl w:val="0"/>
        <w:spacing w:after="0" w:line="264" w:lineRule="auto"/>
        <w:jc w:val="center"/>
        <w:rPr>
          <w:rFonts w:ascii="Tahoma" w:eastAsia="Times New Roman" w:hAnsi="Tahoma" w:cs="Tahoma"/>
          <w:b/>
          <w:bCs/>
          <w:iCs/>
          <w:color w:val="000000" w:themeColor="text1"/>
          <w:lang w:val="es-ES" w:eastAsia="es-ES"/>
        </w:rPr>
      </w:pPr>
    </w:p>
    <w:p w14:paraId="7AEDAD7A" w14:textId="77777777" w:rsidR="001A6643" w:rsidRDefault="00407E05" w:rsidP="00407E05">
      <w:pPr>
        <w:widowControl w:val="0"/>
        <w:spacing w:after="0" w:line="264" w:lineRule="auto"/>
        <w:jc w:val="center"/>
        <w:rPr>
          <w:rFonts w:ascii="Tahoma" w:eastAsia="Times New Roman" w:hAnsi="Tahoma" w:cs="Tahoma"/>
          <w:b/>
          <w:bCs/>
          <w:iCs/>
          <w:color w:val="000000" w:themeColor="text1"/>
          <w:lang w:val="es-ES" w:eastAsia="es-ES"/>
        </w:rPr>
      </w:pPr>
      <w:r>
        <w:rPr>
          <w:rFonts w:ascii="Tahoma" w:eastAsia="Times New Roman" w:hAnsi="Tahoma" w:cs="Tahoma"/>
          <w:b/>
          <w:bCs/>
          <w:iCs/>
          <w:color w:val="000000" w:themeColor="text1"/>
          <w:lang w:val="es-ES" w:eastAsia="es-ES"/>
        </w:rPr>
        <w:t xml:space="preserve">DIP. </w:t>
      </w:r>
      <w:r w:rsidR="001A6643">
        <w:rPr>
          <w:rFonts w:ascii="Tahoma" w:eastAsia="Times New Roman" w:hAnsi="Tahoma" w:cs="Tahoma"/>
          <w:b/>
          <w:bCs/>
          <w:iCs/>
          <w:color w:val="000000" w:themeColor="text1"/>
          <w:lang w:val="es-ES" w:eastAsia="es-ES"/>
        </w:rPr>
        <w:t>GU</w:t>
      </w:r>
      <w:r>
        <w:rPr>
          <w:rFonts w:ascii="Tahoma" w:eastAsia="Times New Roman" w:hAnsi="Tahoma" w:cs="Tahoma"/>
          <w:b/>
          <w:bCs/>
          <w:iCs/>
          <w:color w:val="000000" w:themeColor="text1"/>
          <w:lang w:val="es-ES" w:eastAsia="es-ES"/>
        </w:rPr>
        <w:t>ADALUPE YAMAK TAJA</w:t>
      </w:r>
      <w:r w:rsidR="001A6643">
        <w:rPr>
          <w:rFonts w:ascii="Tahoma" w:eastAsia="Times New Roman" w:hAnsi="Tahoma" w:cs="Tahoma"/>
          <w:b/>
          <w:bCs/>
          <w:iCs/>
          <w:color w:val="000000" w:themeColor="text1"/>
          <w:lang w:val="es-ES" w:eastAsia="es-ES"/>
        </w:rPr>
        <w:t xml:space="preserve">   </w:t>
      </w:r>
      <w:r>
        <w:rPr>
          <w:rFonts w:ascii="Tahoma" w:eastAsia="Times New Roman" w:hAnsi="Tahoma" w:cs="Tahoma"/>
          <w:b/>
          <w:bCs/>
          <w:iCs/>
          <w:color w:val="000000" w:themeColor="text1"/>
          <w:lang w:val="es-ES" w:eastAsia="es-ES"/>
        </w:rPr>
        <w:t xml:space="preserve">DIP. </w:t>
      </w:r>
      <w:r w:rsidR="001A6643">
        <w:rPr>
          <w:rFonts w:ascii="Tahoma" w:eastAsia="Times New Roman" w:hAnsi="Tahoma" w:cs="Tahoma"/>
          <w:b/>
          <w:bCs/>
          <w:iCs/>
          <w:color w:val="000000" w:themeColor="text1"/>
          <w:lang w:val="es-ES" w:eastAsia="es-ES"/>
        </w:rPr>
        <w:t>SERGIO SALOMÓN CÉSPEDES PEREGRINA</w:t>
      </w:r>
    </w:p>
    <w:p w14:paraId="0B2510AB" w14:textId="77777777" w:rsidR="001A6643" w:rsidRDefault="00407E05" w:rsidP="00407E05">
      <w:pPr>
        <w:widowControl w:val="0"/>
        <w:spacing w:after="0" w:line="264" w:lineRule="auto"/>
        <w:ind w:firstLine="708"/>
        <w:rPr>
          <w:rFonts w:ascii="Tahoma" w:eastAsia="Times New Roman" w:hAnsi="Tahoma" w:cs="Tahoma"/>
          <w:b/>
          <w:bCs/>
          <w:iCs/>
          <w:color w:val="000000" w:themeColor="text1"/>
          <w:lang w:val="es-ES" w:eastAsia="es-ES"/>
        </w:rPr>
      </w:pPr>
      <w:r>
        <w:rPr>
          <w:rFonts w:ascii="Tahoma" w:eastAsia="Times New Roman" w:hAnsi="Tahoma" w:cs="Tahoma"/>
          <w:b/>
          <w:bCs/>
          <w:iCs/>
          <w:color w:val="000000" w:themeColor="text1"/>
          <w:lang w:val="es-ES" w:eastAsia="es-ES"/>
        </w:rPr>
        <w:t xml:space="preserve">           </w:t>
      </w:r>
      <w:r w:rsidR="001A6643">
        <w:rPr>
          <w:rFonts w:ascii="Tahoma" w:eastAsia="Times New Roman" w:hAnsi="Tahoma" w:cs="Tahoma"/>
          <w:b/>
          <w:bCs/>
          <w:iCs/>
          <w:color w:val="000000" w:themeColor="text1"/>
          <w:lang w:val="es-ES" w:eastAsia="es-ES"/>
        </w:rPr>
        <w:t>VOCAL</w:t>
      </w:r>
      <w:r>
        <w:rPr>
          <w:rFonts w:ascii="Tahoma" w:eastAsia="Times New Roman" w:hAnsi="Tahoma" w:cs="Tahoma"/>
          <w:b/>
          <w:bCs/>
          <w:iCs/>
          <w:color w:val="000000" w:themeColor="text1"/>
          <w:lang w:val="es-ES" w:eastAsia="es-ES"/>
        </w:rPr>
        <w:tab/>
      </w:r>
      <w:r>
        <w:rPr>
          <w:rFonts w:ascii="Tahoma" w:eastAsia="Times New Roman" w:hAnsi="Tahoma" w:cs="Tahoma"/>
          <w:b/>
          <w:bCs/>
          <w:iCs/>
          <w:color w:val="000000" w:themeColor="text1"/>
          <w:lang w:val="es-ES" w:eastAsia="es-ES"/>
        </w:rPr>
        <w:tab/>
      </w:r>
      <w:r>
        <w:rPr>
          <w:rFonts w:ascii="Tahoma" w:eastAsia="Times New Roman" w:hAnsi="Tahoma" w:cs="Tahoma"/>
          <w:b/>
          <w:bCs/>
          <w:iCs/>
          <w:color w:val="000000" w:themeColor="text1"/>
          <w:lang w:val="es-ES" w:eastAsia="es-ES"/>
        </w:rPr>
        <w:tab/>
      </w:r>
      <w:r>
        <w:rPr>
          <w:rFonts w:ascii="Tahoma" w:eastAsia="Times New Roman" w:hAnsi="Tahoma" w:cs="Tahoma"/>
          <w:b/>
          <w:bCs/>
          <w:iCs/>
          <w:color w:val="000000" w:themeColor="text1"/>
          <w:lang w:val="es-ES" w:eastAsia="es-ES"/>
        </w:rPr>
        <w:tab/>
      </w:r>
      <w:r>
        <w:rPr>
          <w:rFonts w:ascii="Tahoma" w:eastAsia="Times New Roman" w:hAnsi="Tahoma" w:cs="Tahoma"/>
          <w:b/>
          <w:bCs/>
          <w:iCs/>
          <w:color w:val="000000" w:themeColor="text1"/>
          <w:lang w:val="es-ES" w:eastAsia="es-ES"/>
        </w:rPr>
        <w:tab/>
        <w:t xml:space="preserve">     </w:t>
      </w:r>
      <w:proofErr w:type="spellStart"/>
      <w:r w:rsidR="001A6643">
        <w:rPr>
          <w:rFonts w:ascii="Tahoma" w:eastAsia="Times New Roman" w:hAnsi="Tahoma" w:cs="Tahoma"/>
          <w:b/>
          <w:bCs/>
          <w:iCs/>
          <w:color w:val="000000" w:themeColor="text1"/>
          <w:lang w:val="es-ES" w:eastAsia="es-ES"/>
        </w:rPr>
        <w:t>VOCAL</w:t>
      </w:r>
      <w:proofErr w:type="spellEnd"/>
    </w:p>
    <w:p w14:paraId="27FD209A" w14:textId="77777777" w:rsidR="001A6643" w:rsidRDefault="001A6643" w:rsidP="00407E05">
      <w:pPr>
        <w:widowControl w:val="0"/>
        <w:spacing w:after="0" w:line="264" w:lineRule="auto"/>
        <w:jc w:val="center"/>
        <w:rPr>
          <w:rFonts w:ascii="Tahoma" w:eastAsia="Times New Roman" w:hAnsi="Tahoma" w:cs="Tahoma"/>
          <w:b/>
          <w:bCs/>
          <w:iCs/>
          <w:color w:val="000000" w:themeColor="text1"/>
          <w:lang w:val="es-ES" w:eastAsia="es-ES"/>
        </w:rPr>
      </w:pPr>
    </w:p>
    <w:p w14:paraId="34D87B6E" w14:textId="77777777" w:rsidR="001A6643" w:rsidRDefault="001A6643" w:rsidP="00407E05">
      <w:pPr>
        <w:widowControl w:val="0"/>
        <w:spacing w:after="0" w:line="264" w:lineRule="auto"/>
        <w:jc w:val="center"/>
        <w:rPr>
          <w:rFonts w:ascii="Tahoma" w:eastAsia="Times New Roman" w:hAnsi="Tahoma" w:cs="Tahoma"/>
          <w:b/>
          <w:bCs/>
          <w:iCs/>
          <w:color w:val="000000" w:themeColor="text1"/>
          <w:lang w:val="es-ES" w:eastAsia="es-ES"/>
        </w:rPr>
      </w:pPr>
    </w:p>
    <w:p w14:paraId="7003E960" w14:textId="77777777" w:rsidR="001A6643" w:rsidRDefault="001A6643" w:rsidP="00407E05">
      <w:pPr>
        <w:widowControl w:val="0"/>
        <w:spacing w:after="0" w:line="264" w:lineRule="auto"/>
        <w:jc w:val="center"/>
        <w:rPr>
          <w:rFonts w:ascii="Tahoma" w:eastAsia="Times New Roman" w:hAnsi="Tahoma" w:cs="Tahoma"/>
          <w:b/>
          <w:bCs/>
          <w:iCs/>
          <w:color w:val="000000" w:themeColor="text1"/>
          <w:lang w:val="es-ES" w:eastAsia="es-ES"/>
        </w:rPr>
      </w:pPr>
    </w:p>
    <w:p w14:paraId="611CED7A" w14:textId="77777777" w:rsidR="001A6643" w:rsidRDefault="001A6643" w:rsidP="00407E05">
      <w:pPr>
        <w:widowControl w:val="0"/>
        <w:spacing w:after="0" w:line="264" w:lineRule="auto"/>
        <w:jc w:val="center"/>
        <w:rPr>
          <w:rFonts w:ascii="Tahoma" w:eastAsia="Times New Roman" w:hAnsi="Tahoma" w:cs="Tahoma"/>
          <w:b/>
          <w:bCs/>
          <w:iCs/>
          <w:color w:val="000000" w:themeColor="text1"/>
          <w:lang w:val="es-ES" w:eastAsia="es-ES"/>
        </w:rPr>
      </w:pPr>
    </w:p>
    <w:p w14:paraId="2DCF46D9" w14:textId="77777777" w:rsidR="00407E05" w:rsidRDefault="00407E05" w:rsidP="00407E05">
      <w:pPr>
        <w:widowControl w:val="0"/>
        <w:spacing w:after="0" w:line="264" w:lineRule="auto"/>
        <w:jc w:val="center"/>
        <w:rPr>
          <w:rFonts w:ascii="Tahoma" w:eastAsia="Times New Roman" w:hAnsi="Tahoma" w:cs="Tahoma"/>
          <w:b/>
          <w:bCs/>
          <w:iCs/>
          <w:color w:val="000000" w:themeColor="text1"/>
          <w:lang w:val="es-ES" w:eastAsia="es-ES"/>
        </w:rPr>
      </w:pPr>
    </w:p>
    <w:p w14:paraId="03DDD165" w14:textId="77777777" w:rsidR="001A6643" w:rsidRDefault="001A6643" w:rsidP="00407E05">
      <w:pPr>
        <w:widowControl w:val="0"/>
        <w:spacing w:after="0" w:line="264" w:lineRule="auto"/>
        <w:jc w:val="center"/>
        <w:rPr>
          <w:rFonts w:ascii="Tahoma" w:eastAsia="Times New Roman" w:hAnsi="Tahoma" w:cs="Tahoma"/>
          <w:b/>
          <w:bCs/>
          <w:iCs/>
          <w:color w:val="000000" w:themeColor="text1"/>
          <w:lang w:val="es-ES" w:eastAsia="es-ES"/>
        </w:rPr>
      </w:pPr>
    </w:p>
    <w:p w14:paraId="6FB6CC02" w14:textId="77777777" w:rsidR="001A6643" w:rsidRDefault="001A6643" w:rsidP="00407E05">
      <w:pPr>
        <w:widowControl w:val="0"/>
        <w:spacing w:after="0" w:line="264" w:lineRule="auto"/>
        <w:jc w:val="center"/>
        <w:rPr>
          <w:rFonts w:ascii="Tahoma" w:eastAsia="Times New Roman" w:hAnsi="Tahoma" w:cs="Tahoma"/>
          <w:b/>
          <w:bCs/>
          <w:iCs/>
          <w:color w:val="000000" w:themeColor="text1"/>
          <w:lang w:val="es-ES" w:eastAsia="es-ES"/>
        </w:rPr>
      </w:pPr>
    </w:p>
    <w:p w14:paraId="52BD4B08" w14:textId="77777777" w:rsidR="001A6643" w:rsidRDefault="001A6643" w:rsidP="00407E05">
      <w:pPr>
        <w:widowControl w:val="0"/>
        <w:spacing w:after="0" w:line="264" w:lineRule="auto"/>
        <w:jc w:val="center"/>
        <w:rPr>
          <w:rFonts w:ascii="Tahoma" w:eastAsia="Times New Roman" w:hAnsi="Tahoma" w:cs="Tahoma"/>
          <w:b/>
          <w:bCs/>
          <w:iCs/>
          <w:color w:val="000000" w:themeColor="text1"/>
          <w:lang w:val="es-ES" w:eastAsia="es-ES"/>
        </w:rPr>
      </w:pPr>
    </w:p>
    <w:p w14:paraId="42F457BC" w14:textId="77777777" w:rsidR="001A6643" w:rsidRDefault="001A6643" w:rsidP="00407E05">
      <w:pPr>
        <w:widowControl w:val="0"/>
        <w:spacing w:after="0" w:line="264" w:lineRule="auto"/>
        <w:jc w:val="center"/>
        <w:rPr>
          <w:rFonts w:ascii="Tahoma" w:eastAsia="Times New Roman" w:hAnsi="Tahoma" w:cs="Tahoma"/>
          <w:b/>
          <w:bCs/>
          <w:iCs/>
          <w:color w:val="000000" w:themeColor="text1"/>
          <w:lang w:val="es-ES" w:eastAsia="es-ES"/>
        </w:rPr>
      </w:pPr>
      <w:r>
        <w:rPr>
          <w:rFonts w:ascii="Tahoma" w:eastAsia="Times New Roman" w:hAnsi="Tahoma" w:cs="Tahoma"/>
          <w:b/>
          <w:bCs/>
          <w:iCs/>
          <w:color w:val="000000" w:themeColor="text1"/>
          <w:lang w:val="es-ES" w:eastAsia="es-ES"/>
        </w:rPr>
        <w:t>EDUARDO ALCÁNTARA MONTIEL</w:t>
      </w:r>
    </w:p>
    <w:p w14:paraId="32D69B5E" w14:textId="77777777" w:rsidR="001A6643" w:rsidRDefault="00407E05" w:rsidP="00407E05">
      <w:pPr>
        <w:widowControl w:val="0"/>
        <w:spacing w:after="0" w:line="264" w:lineRule="auto"/>
        <w:ind w:left="708" w:firstLine="708"/>
        <w:rPr>
          <w:rFonts w:ascii="Tahoma" w:eastAsia="Times New Roman" w:hAnsi="Tahoma" w:cs="Tahoma"/>
          <w:b/>
          <w:bCs/>
          <w:iCs/>
          <w:color w:val="000000" w:themeColor="text1"/>
          <w:lang w:val="es-ES" w:eastAsia="es-ES"/>
        </w:rPr>
      </w:pPr>
      <w:r>
        <w:rPr>
          <w:rFonts w:ascii="Tahoma" w:eastAsia="Times New Roman" w:hAnsi="Tahoma" w:cs="Tahoma"/>
          <w:b/>
          <w:bCs/>
          <w:iCs/>
          <w:color w:val="000000" w:themeColor="text1"/>
          <w:lang w:val="es-ES" w:eastAsia="es-ES"/>
        </w:rPr>
        <w:t xml:space="preserve">                                        </w:t>
      </w:r>
      <w:r w:rsidR="001A6643">
        <w:rPr>
          <w:rFonts w:ascii="Tahoma" w:eastAsia="Times New Roman" w:hAnsi="Tahoma" w:cs="Tahoma"/>
          <w:b/>
          <w:bCs/>
          <w:iCs/>
          <w:color w:val="000000" w:themeColor="text1"/>
          <w:lang w:val="es-ES" w:eastAsia="es-ES"/>
        </w:rPr>
        <w:t>VOCAL</w:t>
      </w:r>
    </w:p>
    <w:p w14:paraId="6E133758" w14:textId="77777777" w:rsidR="004D4C9C" w:rsidRDefault="004D4C9C" w:rsidP="00407E05">
      <w:pPr>
        <w:jc w:val="center"/>
      </w:pPr>
    </w:p>
    <w:p w14:paraId="723F0EC5" w14:textId="77777777" w:rsidR="00AE6005" w:rsidRDefault="00AE6005"/>
    <w:p w14:paraId="782699AB" w14:textId="77777777" w:rsidR="00407E05" w:rsidRDefault="00407E05"/>
    <w:p w14:paraId="7BE229EE" w14:textId="77777777" w:rsidR="00407E05" w:rsidRDefault="00407E05"/>
    <w:p w14:paraId="2E6F968F" w14:textId="77777777" w:rsidR="00407E05" w:rsidRDefault="00407E05"/>
    <w:p w14:paraId="09EFB29C" w14:textId="77777777" w:rsidR="00407E05" w:rsidRDefault="00407E05"/>
    <w:p w14:paraId="4BA3C929" w14:textId="77777777" w:rsidR="00407E05" w:rsidRPr="00407E05" w:rsidRDefault="00407E05" w:rsidP="00407E05">
      <w:pPr>
        <w:jc w:val="both"/>
        <w:rPr>
          <w:rFonts w:ascii="Tahoma" w:hAnsi="Tahoma" w:cs="Tahoma"/>
          <w:b/>
          <w:sz w:val="16"/>
          <w:szCs w:val="16"/>
        </w:rPr>
      </w:pPr>
      <w:r w:rsidRPr="00407E05">
        <w:rPr>
          <w:rFonts w:ascii="Tahoma" w:hAnsi="Tahoma" w:cs="Tahoma"/>
          <w:b/>
          <w:sz w:val="16"/>
          <w:szCs w:val="16"/>
        </w:rPr>
        <w:lastRenderedPageBreak/>
        <w:t>ESTA HOJA DE FIRMAS CORRESPONDE AL PUNTO DE ACUERDO POR VIRTUD DEL CUAL SE SOLICITA AL TITULAR DEL PODER EJECUTIVO ADHERIRSE EL PRÓXIMO VEINTISÉIS DE MARZO DEL AÑO EN CURSO A LAS 20:30 HORAS, A LA CAMPAÑA MUNDIAL EN FAVOR DEL MEDIO AMBIENTE DENOMINADA “LA HORA DEL PLANETA” APAGANDO DURANTE UNA HORA LAS LUCES DE SU SEDE OFICIAL EN FAVOR DE LA LUCHA CONTRA LOS EFECTOS NOCIVOS CAUSADOS POR EL CAMBIO CLIMÁTICO, ENTRE OTROS RESOLUTIVOS</w:t>
      </w:r>
      <w:r>
        <w:rPr>
          <w:rFonts w:ascii="Tahoma" w:hAnsi="Tahoma" w:cs="Tahoma"/>
          <w:b/>
          <w:sz w:val="16"/>
          <w:szCs w:val="16"/>
        </w:rPr>
        <w:t>.</w:t>
      </w:r>
    </w:p>
    <w:sectPr w:rsidR="00407E05" w:rsidRPr="00407E05" w:rsidSect="002A5B3D">
      <w:headerReference w:type="default" r:id="rId7"/>
      <w:headerReference w:type="first" r:id="rId8"/>
      <w:pgSz w:w="12242" w:h="15842"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F6DC" w14:textId="77777777" w:rsidR="00444C5F" w:rsidRDefault="00444C5F" w:rsidP="004D4C9C">
      <w:pPr>
        <w:spacing w:after="0" w:line="240" w:lineRule="auto"/>
      </w:pPr>
      <w:r>
        <w:separator/>
      </w:r>
    </w:p>
  </w:endnote>
  <w:endnote w:type="continuationSeparator" w:id="0">
    <w:p w14:paraId="4A131FA3" w14:textId="77777777" w:rsidR="00444C5F" w:rsidRDefault="00444C5F" w:rsidP="004D4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ngla Sangam MN">
    <w:altName w:val="Kartika"/>
    <w:charset w:val="00"/>
    <w:family w:val="auto"/>
    <w:pitch w:val="variable"/>
    <w:sig w:usb0="808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C3382" w14:textId="77777777" w:rsidR="00444C5F" w:rsidRDefault="00444C5F" w:rsidP="004D4C9C">
      <w:pPr>
        <w:spacing w:after="0" w:line="240" w:lineRule="auto"/>
      </w:pPr>
      <w:r>
        <w:separator/>
      </w:r>
    </w:p>
  </w:footnote>
  <w:footnote w:type="continuationSeparator" w:id="0">
    <w:p w14:paraId="5DEBB58F" w14:textId="77777777" w:rsidR="00444C5F" w:rsidRDefault="00444C5F" w:rsidP="004D4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7752" w14:textId="77777777" w:rsidR="001F36F1" w:rsidRDefault="00444C5F" w:rsidP="00CC5DFA">
    <w:pPr>
      <w:pStyle w:val="Encabezado"/>
      <w:jc w:val="center"/>
      <w:rPr>
        <w:rFonts w:ascii="Bangla Sangam MN" w:hAnsi="Bangla Sangam MN"/>
        <w:b/>
        <w:sz w:val="36"/>
        <w:szCs w:val="36"/>
      </w:rPr>
    </w:pPr>
  </w:p>
  <w:p w14:paraId="69F74DB1" w14:textId="77777777" w:rsidR="001F36F1" w:rsidRPr="00FF7AAB" w:rsidRDefault="00444C5F" w:rsidP="00CC5DFA">
    <w:pPr>
      <w:pStyle w:val="Encabezado"/>
      <w:jc w:val="center"/>
      <w:rPr>
        <w:rFonts w:ascii="Bangla Sangam MN" w:hAnsi="Bangla Sangam MN"/>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3AFF" w14:textId="77777777" w:rsidR="001F36F1" w:rsidRDefault="004A32A1" w:rsidP="00CC5DFA">
    <w:pPr>
      <w:pStyle w:val="Encabezado"/>
      <w:jc w:val="center"/>
      <w:rPr>
        <w:rFonts w:ascii="Copperplate Gothic Bold" w:hAnsi="Copperplate Gothic Bold"/>
        <w:sz w:val="40"/>
        <w:szCs w:val="40"/>
      </w:rPr>
    </w:pPr>
    <w:r>
      <w:rPr>
        <w:rFonts w:ascii="Copperplate Gothic Bold" w:hAnsi="Copperplate Gothic Bold"/>
        <w:noProof/>
        <w:sz w:val="40"/>
        <w:szCs w:val="40"/>
        <w:lang w:eastAsia="es-MX"/>
      </w:rPr>
      <w:drawing>
        <wp:anchor distT="0" distB="0" distL="114300" distR="114300" simplePos="0" relativeHeight="251659264" behindDoc="0" locked="0" layoutInCell="1" allowOverlap="1" wp14:anchorId="4D2F5A7C" wp14:editId="2CAF19EB">
          <wp:simplePos x="0" y="0"/>
          <wp:positionH relativeFrom="column">
            <wp:posOffset>2244725</wp:posOffset>
          </wp:positionH>
          <wp:positionV relativeFrom="paragraph">
            <wp:posOffset>-5715</wp:posOffset>
          </wp:positionV>
          <wp:extent cx="913765" cy="955040"/>
          <wp:effectExtent l="0" t="0" r="635" b="1016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765" cy="955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Bold" w:hAnsi="Copperplate Gothic Bold"/>
        <w:sz w:val="40"/>
        <w:szCs w:val="40"/>
      </w:rPr>
      <w:t xml:space="preserve">        </w:t>
    </w:r>
  </w:p>
  <w:p w14:paraId="4B440EEB" w14:textId="77777777" w:rsidR="001F36F1" w:rsidRDefault="004A32A1" w:rsidP="00CC5DFA">
    <w:pPr>
      <w:pStyle w:val="Encabezado"/>
      <w:jc w:val="center"/>
      <w:rPr>
        <w:rFonts w:ascii="Copperplate Gothic Bold" w:hAnsi="Copperplate Gothic Bold"/>
        <w:sz w:val="32"/>
        <w:szCs w:val="32"/>
      </w:rPr>
    </w:pPr>
    <w:r>
      <w:rPr>
        <w:rFonts w:ascii="Copperplate Gothic Bold" w:hAnsi="Copperplate Gothic Bold"/>
        <w:sz w:val="32"/>
        <w:szCs w:val="32"/>
      </w:rPr>
      <w:t xml:space="preserve"> </w:t>
    </w:r>
  </w:p>
  <w:p w14:paraId="0CFD35C0" w14:textId="77777777" w:rsidR="001F36F1" w:rsidRPr="00F57EB7" w:rsidRDefault="00444C5F" w:rsidP="00CC5DFA">
    <w:pPr>
      <w:pStyle w:val="Encabezado"/>
      <w:jc w:val="center"/>
      <w:rPr>
        <w:rFonts w:ascii="Copperplate Gothic Bold" w:hAnsi="Copperplate Gothic Bold"/>
        <w:sz w:val="28"/>
        <w:szCs w:val="28"/>
      </w:rPr>
    </w:pPr>
  </w:p>
  <w:p w14:paraId="6903BB33" w14:textId="77777777" w:rsidR="001F36F1" w:rsidRDefault="00444C5F" w:rsidP="00CC5DFA">
    <w:pPr>
      <w:pStyle w:val="Encabezado"/>
      <w:jc w:val="center"/>
      <w:rPr>
        <w:rFonts w:ascii="Copperplate Gothic Bold" w:hAnsi="Copperplate Gothic Bold"/>
        <w:sz w:val="28"/>
        <w:szCs w:val="28"/>
      </w:rPr>
    </w:pPr>
  </w:p>
  <w:p w14:paraId="4F31730F" w14:textId="77777777" w:rsidR="001F36F1" w:rsidRDefault="00444C5F" w:rsidP="00CC5DFA">
    <w:pPr>
      <w:pStyle w:val="Encabezado"/>
      <w:jc w:val="center"/>
      <w:rPr>
        <w:rFonts w:ascii="Copperplate Gothic Bold" w:hAnsi="Copperplate Gothic Bold"/>
        <w:sz w:val="28"/>
        <w:szCs w:val="28"/>
      </w:rPr>
    </w:pPr>
  </w:p>
  <w:p w14:paraId="3717F6FE" w14:textId="77777777" w:rsidR="001F36F1" w:rsidRPr="00F57EB7" w:rsidRDefault="004A32A1" w:rsidP="00CC5DFA">
    <w:pPr>
      <w:pStyle w:val="Encabezado"/>
      <w:jc w:val="center"/>
      <w:rPr>
        <w:rFonts w:ascii="Copperplate Gothic Bold" w:hAnsi="Copperplate Gothic Bold"/>
        <w:sz w:val="28"/>
        <w:szCs w:val="28"/>
      </w:rPr>
    </w:pPr>
    <w:proofErr w:type="spellStart"/>
    <w:r w:rsidRPr="00F57EB7">
      <w:rPr>
        <w:rFonts w:ascii="Copperplate Gothic Bold" w:hAnsi="Copperplate Gothic Bold"/>
        <w:sz w:val="28"/>
        <w:szCs w:val="28"/>
      </w:rPr>
      <w:t>Dip</w:t>
    </w:r>
    <w:proofErr w:type="spellEnd"/>
    <w:r w:rsidRPr="00F57EB7">
      <w:rPr>
        <w:rFonts w:ascii="Copperplate Gothic Bold" w:hAnsi="Copperplate Gothic Bold"/>
        <w:sz w:val="28"/>
        <w:szCs w:val="28"/>
      </w:rPr>
      <w:t>. Jaime Natale Uranga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C9C"/>
    <w:rsid w:val="00060B20"/>
    <w:rsid w:val="00165D84"/>
    <w:rsid w:val="001A6643"/>
    <w:rsid w:val="002A5B3D"/>
    <w:rsid w:val="002F3DDA"/>
    <w:rsid w:val="00362DC8"/>
    <w:rsid w:val="003B2A5A"/>
    <w:rsid w:val="003E5F9B"/>
    <w:rsid w:val="003F1D13"/>
    <w:rsid w:val="00407E05"/>
    <w:rsid w:val="00444A3F"/>
    <w:rsid w:val="00444C5F"/>
    <w:rsid w:val="004A32A1"/>
    <w:rsid w:val="004D4C9C"/>
    <w:rsid w:val="00726E17"/>
    <w:rsid w:val="008701C0"/>
    <w:rsid w:val="00A21E7E"/>
    <w:rsid w:val="00AA7E7A"/>
    <w:rsid w:val="00AE6005"/>
    <w:rsid w:val="00D82DD7"/>
    <w:rsid w:val="00FA32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7E46"/>
  <w15:docId w15:val="{9009830A-7646-41EB-B42D-92AD841C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C9C"/>
    <w:pPr>
      <w:spacing w:after="160" w:line="259" w:lineRule="auto"/>
    </w:pPr>
    <w:rPr>
      <w:rFonts w:eastAsiaTheme="minorEastAsia"/>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4C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4C9C"/>
    <w:rPr>
      <w:rFonts w:eastAsiaTheme="minorEastAsia"/>
      <w:lang w:eastAsia="ja-JP"/>
    </w:rPr>
  </w:style>
  <w:style w:type="paragraph" w:styleId="Textonotapie">
    <w:name w:val="footnote text"/>
    <w:basedOn w:val="Normal"/>
    <w:link w:val="TextonotapieCar"/>
    <w:uiPriority w:val="99"/>
    <w:unhideWhenUsed/>
    <w:rsid w:val="004D4C9C"/>
    <w:pPr>
      <w:spacing w:after="0" w:line="240" w:lineRule="auto"/>
    </w:pPr>
    <w:rPr>
      <w:sz w:val="24"/>
      <w:szCs w:val="24"/>
    </w:rPr>
  </w:style>
  <w:style w:type="character" w:customStyle="1" w:styleId="TextonotapieCar">
    <w:name w:val="Texto nota pie Car"/>
    <w:basedOn w:val="Fuentedeprrafopredeter"/>
    <w:link w:val="Textonotapie"/>
    <w:uiPriority w:val="99"/>
    <w:rsid w:val="004D4C9C"/>
    <w:rPr>
      <w:rFonts w:eastAsiaTheme="minorEastAsia"/>
      <w:sz w:val="24"/>
      <w:szCs w:val="24"/>
      <w:lang w:eastAsia="ja-JP"/>
    </w:rPr>
  </w:style>
  <w:style w:type="character" w:styleId="Refdenotaalpie">
    <w:name w:val="footnote reference"/>
    <w:basedOn w:val="Fuentedeprrafopredeter"/>
    <w:uiPriority w:val="99"/>
    <w:unhideWhenUsed/>
    <w:rsid w:val="004D4C9C"/>
    <w:rPr>
      <w:vertAlign w:val="superscript"/>
    </w:rPr>
  </w:style>
  <w:style w:type="paragraph" w:styleId="Textodeglobo">
    <w:name w:val="Balloon Text"/>
    <w:basedOn w:val="Normal"/>
    <w:link w:val="TextodegloboCar"/>
    <w:uiPriority w:val="99"/>
    <w:semiHidden/>
    <w:unhideWhenUsed/>
    <w:rsid w:val="00726E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6E17"/>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9195F2E-86CD-478D-9D65-0F0D6EA0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1298</Words>
  <Characters>7143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Esteban Israel Mejía Romero</cp:lastModifiedBy>
  <cp:revision>2</cp:revision>
  <cp:lastPrinted>2022-03-23T17:34:00Z</cp:lastPrinted>
  <dcterms:created xsi:type="dcterms:W3CDTF">2022-03-24T20:20:00Z</dcterms:created>
  <dcterms:modified xsi:type="dcterms:W3CDTF">2022-03-24T20:20:00Z</dcterms:modified>
</cp:coreProperties>
</file>