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8BF29" w14:textId="77777777" w:rsidR="0067794B" w:rsidRPr="009E0747" w:rsidRDefault="0067794B" w:rsidP="001658B4">
      <w:pPr>
        <w:spacing w:after="0"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30F57D45" w14:textId="77777777" w:rsidR="009E0747" w:rsidRDefault="009E0747" w:rsidP="001658B4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3B4702C" w14:textId="77777777" w:rsidR="009E0747" w:rsidRDefault="009E0747" w:rsidP="001658B4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DB73647" w14:textId="54D392D2" w:rsidR="00920DB6" w:rsidRPr="009E0747" w:rsidRDefault="00920DB6" w:rsidP="001658B4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9E0747">
        <w:rPr>
          <w:rFonts w:ascii="Arial" w:eastAsia="Arial" w:hAnsi="Arial" w:cs="Arial"/>
          <w:b/>
          <w:sz w:val="24"/>
          <w:szCs w:val="24"/>
        </w:rPr>
        <w:t>CC. DIPUTADAS INTEGRANTES DE LA MESA DIRECTIVA</w:t>
      </w:r>
    </w:p>
    <w:p w14:paraId="78AA4ECE" w14:textId="77777777" w:rsidR="00920DB6" w:rsidRPr="009E0747" w:rsidRDefault="00920DB6" w:rsidP="001658B4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9E0747">
        <w:rPr>
          <w:rFonts w:ascii="Arial" w:eastAsia="Arial" w:hAnsi="Arial" w:cs="Arial"/>
          <w:b/>
          <w:sz w:val="24"/>
          <w:szCs w:val="24"/>
        </w:rPr>
        <w:t xml:space="preserve">DE LA LXI LEGISLATURA DEL HONORABLE CONGRESO </w:t>
      </w:r>
    </w:p>
    <w:p w14:paraId="389E2F58" w14:textId="77777777" w:rsidR="00920DB6" w:rsidRPr="009E0747" w:rsidRDefault="00920DB6" w:rsidP="001658B4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9E0747">
        <w:rPr>
          <w:rFonts w:ascii="Arial" w:eastAsia="Arial" w:hAnsi="Arial" w:cs="Arial"/>
          <w:b/>
          <w:sz w:val="24"/>
          <w:szCs w:val="24"/>
        </w:rPr>
        <w:t>DEL ESTADO LIBRE Y SOBERANO DE PUEBLA</w:t>
      </w:r>
    </w:p>
    <w:p w14:paraId="1EC603E8" w14:textId="2F48659B" w:rsidR="00920DB6" w:rsidRPr="009E0747" w:rsidRDefault="00920DB6" w:rsidP="001658B4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9E0747">
        <w:rPr>
          <w:rFonts w:ascii="Arial" w:eastAsia="Arial" w:hAnsi="Arial" w:cs="Arial"/>
          <w:b/>
          <w:sz w:val="24"/>
          <w:szCs w:val="24"/>
        </w:rPr>
        <w:t>P R E S E N T E S</w:t>
      </w:r>
    </w:p>
    <w:p w14:paraId="076EB08C" w14:textId="77777777" w:rsidR="00565EB7" w:rsidRPr="009E0747" w:rsidRDefault="00565EB7" w:rsidP="001658B4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D90AF47" w14:textId="650A60D2" w:rsidR="00920DB6" w:rsidRPr="009E0747" w:rsidRDefault="00920DB6" w:rsidP="001658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0747">
        <w:rPr>
          <w:rFonts w:ascii="Arial" w:eastAsia="Arial" w:hAnsi="Arial" w:cs="Arial"/>
          <w:bCs/>
          <w:sz w:val="24"/>
          <w:szCs w:val="24"/>
        </w:rPr>
        <w:t xml:space="preserve">La suscrita, Azucena Rosas Tapia, Diputada de la LXI Legislatura del Honorable Congreso Libre y Soberano de Puebla y miembro del Grupo Legislativo del Partido Movimiento Regeneración Nacional, con fundamento en los artículos 50, 56 y 64 de la Constitución Política del Estado Libre y Soberano de Puebla; 44 fracción II, 134, 135 y 156 de la </w:t>
      </w:r>
      <w:r w:rsidRPr="009E0747">
        <w:rPr>
          <w:rFonts w:ascii="Arial" w:eastAsia="Gulim" w:hAnsi="Arial" w:cs="Arial"/>
          <w:sz w:val="24"/>
          <w:szCs w:val="24"/>
        </w:rPr>
        <w:t>Ley Orgánica del Poder Legislativo del Estado Libre y Soberano de Puebla; y 146 del Reglamento Interior del Honorable Congreso del Estado Libre y Soberano de Puebla</w:t>
      </w:r>
      <w:r w:rsidRPr="009E0747">
        <w:rPr>
          <w:rFonts w:ascii="Arial" w:eastAsia="Arial" w:hAnsi="Arial" w:cs="Arial"/>
          <w:bCs/>
          <w:sz w:val="24"/>
          <w:szCs w:val="24"/>
        </w:rPr>
        <w:t>, someto a consideración de esta Honorable Soberanía el siguiente Punto de Acuerdo</w:t>
      </w:r>
      <w:r w:rsidR="001658B4">
        <w:rPr>
          <w:rFonts w:ascii="Arial" w:eastAsia="Arial" w:hAnsi="Arial" w:cs="Arial"/>
          <w:bCs/>
          <w:sz w:val="24"/>
          <w:szCs w:val="24"/>
        </w:rPr>
        <w:t>.</w:t>
      </w:r>
    </w:p>
    <w:p w14:paraId="22A10206" w14:textId="77777777" w:rsidR="00920DB6" w:rsidRPr="009E0747" w:rsidRDefault="00920DB6" w:rsidP="001658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5DD558" w14:textId="77777777" w:rsidR="00B0496A" w:rsidRPr="008B6C7C" w:rsidRDefault="00B0496A" w:rsidP="001658B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8B6C7C">
        <w:rPr>
          <w:rFonts w:ascii="Arial" w:hAnsi="Arial" w:cs="Arial"/>
          <w:b/>
          <w:sz w:val="24"/>
          <w:szCs w:val="24"/>
          <w:lang w:val="pt-BR"/>
        </w:rPr>
        <w:t>EXPOSICIÓN DE MOTIVOS</w:t>
      </w:r>
    </w:p>
    <w:p w14:paraId="02CD8D65" w14:textId="77777777" w:rsidR="00920DB6" w:rsidRPr="009E0747" w:rsidRDefault="00920DB6" w:rsidP="001658B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44C36A00" w14:textId="287BE1E2" w:rsidR="008549B9" w:rsidRDefault="008549B9" w:rsidP="008549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turismo y</w:t>
      </w:r>
      <w:r w:rsidRPr="008549B9">
        <w:rPr>
          <w:rFonts w:ascii="Arial" w:hAnsi="Arial" w:cs="Arial"/>
          <w:sz w:val="24"/>
          <w:szCs w:val="24"/>
        </w:rPr>
        <w:t xml:space="preserve"> la cultur</w:t>
      </w:r>
      <w:r>
        <w:rPr>
          <w:rFonts w:ascii="Arial" w:hAnsi="Arial" w:cs="Arial"/>
          <w:sz w:val="24"/>
          <w:szCs w:val="24"/>
        </w:rPr>
        <w:t xml:space="preserve">a desempeñan un rol importante </w:t>
      </w:r>
      <w:r w:rsidRPr="008549B9">
        <w:rPr>
          <w:rFonts w:ascii="Arial" w:hAnsi="Arial" w:cs="Arial"/>
          <w:sz w:val="24"/>
          <w:szCs w:val="24"/>
        </w:rPr>
        <w:t>en la construcción del desarrollo integral de México en el siglo XXI</w:t>
      </w:r>
      <w:r>
        <w:rPr>
          <w:rFonts w:ascii="Arial" w:hAnsi="Arial" w:cs="Arial"/>
          <w:sz w:val="24"/>
          <w:szCs w:val="24"/>
        </w:rPr>
        <w:t>, debiendo potenciar las tradiciones que todavía se conservan al interior del país y de nuestro estado.</w:t>
      </w:r>
    </w:p>
    <w:p w14:paraId="2CCFDA88" w14:textId="77777777" w:rsidR="008549B9" w:rsidRDefault="008549B9" w:rsidP="001658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5F89D6" w14:textId="17C64849" w:rsidR="007A1093" w:rsidRDefault="00ED2A10" w:rsidP="001658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0747">
        <w:rPr>
          <w:rFonts w:ascii="Arial" w:hAnsi="Arial" w:cs="Arial"/>
          <w:sz w:val="24"/>
          <w:szCs w:val="24"/>
        </w:rPr>
        <w:t xml:space="preserve">Chietla es una bella comunidad </w:t>
      </w:r>
      <w:r w:rsidR="007A1093" w:rsidRPr="009E0747">
        <w:rPr>
          <w:rFonts w:ascii="Arial" w:hAnsi="Arial" w:cs="Arial"/>
          <w:sz w:val="24"/>
          <w:szCs w:val="24"/>
        </w:rPr>
        <w:t xml:space="preserve">ubicada en el suroeste </w:t>
      </w:r>
      <w:r w:rsidRPr="009E0747">
        <w:rPr>
          <w:rFonts w:ascii="Arial" w:hAnsi="Arial" w:cs="Arial"/>
          <w:sz w:val="24"/>
          <w:szCs w:val="24"/>
        </w:rPr>
        <w:t>del estado de Puebla, forma</w:t>
      </w:r>
      <w:r w:rsidR="00B0496A">
        <w:rPr>
          <w:rFonts w:ascii="Arial" w:hAnsi="Arial" w:cs="Arial"/>
          <w:sz w:val="24"/>
          <w:szCs w:val="24"/>
        </w:rPr>
        <w:t>ndo</w:t>
      </w:r>
      <w:r w:rsidRPr="009E0747">
        <w:rPr>
          <w:rFonts w:ascii="Arial" w:hAnsi="Arial" w:cs="Arial"/>
          <w:sz w:val="24"/>
          <w:szCs w:val="24"/>
        </w:rPr>
        <w:t xml:space="preserve"> parte de la mixteca poblana</w:t>
      </w:r>
      <w:r w:rsidR="007A1093" w:rsidRPr="009E0747">
        <w:rPr>
          <w:rFonts w:ascii="Arial" w:hAnsi="Arial" w:cs="Arial"/>
          <w:sz w:val="24"/>
          <w:szCs w:val="24"/>
        </w:rPr>
        <w:t>. Se trata de una comunidad llena de tradiciones que fueron heredadas</w:t>
      </w:r>
      <w:r w:rsidR="00B0496A">
        <w:rPr>
          <w:rFonts w:ascii="Arial" w:hAnsi="Arial" w:cs="Arial"/>
          <w:sz w:val="24"/>
          <w:szCs w:val="24"/>
        </w:rPr>
        <w:t>,</w:t>
      </w:r>
      <w:r w:rsidR="007A1093" w:rsidRPr="009E0747">
        <w:rPr>
          <w:rFonts w:ascii="Arial" w:hAnsi="Arial" w:cs="Arial"/>
          <w:sz w:val="24"/>
          <w:szCs w:val="24"/>
        </w:rPr>
        <w:t xml:space="preserve"> con mucho orgullo, por los antepasados de la región</w:t>
      </w:r>
      <w:r w:rsidR="00B0496A">
        <w:rPr>
          <w:rFonts w:ascii="Arial" w:hAnsi="Arial" w:cs="Arial"/>
          <w:sz w:val="24"/>
          <w:szCs w:val="24"/>
        </w:rPr>
        <w:t xml:space="preserve">, y </w:t>
      </w:r>
      <w:r w:rsidR="00B0496A" w:rsidRPr="009E0747">
        <w:rPr>
          <w:rFonts w:ascii="Arial" w:hAnsi="Arial" w:cs="Arial"/>
          <w:sz w:val="24"/>
          <w:szCs w:val="24"/>
        </w:rPr>
        <w:t>que representan un gran legado para las futuras generaciones</w:t>
      </w:r>
      <w:r w:rsidR="00B0496A">
        <w:rPr>
          <w:rFonts w:ascii="Arial" w:hAnsi="Arial" w:cs="Arial"/>
          <w:sz w:val="24"/>
          <w:szCs w:val="24"/>
        </w:rPr>
        <w:t>.</w:t>
      </w:r>
    </w:p>
    <w:p w14:paraId="04CF1D29" w14:textId="77777777" w:rsidR="001658B4" w:rsidRPr="009E0747" w:rsidRDefault="001658B4" w:rsidP="001658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EAF4AD" w14:textId="7EB14A8A" w:rsidR="00B0496A" w:rsidRDefault="00ED2A10" w:rsidP="001658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0747">
        <w:rPr>
          <w:rFonts w:ascii="Arial" w:hAnsi="Arial" w:cs="Arial"/>
          <w:sz w:val="24"/>
          <w:szCs w:val="24"/>
        </w:rPr>
        <w:lastRenderedPageBreak/>
        <w:t>En</w:t>
      </w:r>
      <w:r w:rsidR="007A1093" w:rsidRPr="009E0747">
        <w:rPr>
          <w:rFonts w:ascii="Arial" w:hAnsi="Arial" w:cs="Arial"/>
          <w:sz w:val="24"/>
          <w:szCs w:val="24"/>
        </w:rPr>
        <w:t xml:space="preserve">tre dichos eventos, se encuentra uno que </w:t>
      </w:r>
      <w:r w:rsidR="00896099" w:rsidRPr="009E0747">
        <w:rPr>
          <w:rFonts w:ascii="Arial" w:hAnsi="Arial" w:cs="Arial"/>
          <w:sz w:val="24"/>
          <w:szCs w:val="24"/>
        </w:rPr>
        <w:t xml:space="preserve">ha prevalecido </w:t>
      </w:r>
      <w:r w:rsidR="00B0496A">
        <w:rPr>
          <w:rFonts w:ascii="Arial" w:hAnsi="Arial" w:cs="Arial"/>
          <w:sz w:val="24"/>
          <w:szCs w:val="24"/>
        </w:rPr>
        <w:t xml:space="preserve">por </w:t>
      </w:r>
      <w:r w:rsidR="00896099" w:rsidRPr="009E0747">
        <w:rPr>
          <w:rFonts w:ascii="Arial" w:hAnsi="Arial" w:cs="Arial"/>
          <w:sz w:val="24"/>
          <w:szCs w:val="24"/>
        </w:rPr>
        <w:t>más de cien años,</w:t>
      </w:r>
      <w:r w:rsidR="00B0496A">
        <w:rPr>
          <w:rFonts w:ascii="Arial" w:hAnsi="Arial" w:cs="Arial"/>
          <w:sz w:val="24"/>
          <w:szCs w:val="24"/>
        </w:rPr>
        <w:t xml:space="preserve"> conocida como “La Cambia”;</w:t>
      </w:r>
      <w:r w:rsidR="00896099" w:rsidRPr="009E0747">
        <w:rPr>
          <w:rFonts w:ascii="Arial" w:hAnsi="Arial" w:cs="Arial"/>
          <w:sz w:val="24"/>
          <w:szCs w:val="24"/>
        </w:rPr>
        <w:t xml:space="preserve"> esta festividad se realiza como un</w:t>
      </w:r>
      <w:r w:rsidR="00B0496A">
        <w:rPr>
          <w:rFonts w:ascii="Arial" w:hAnsi="Arial" w:cs="Arial"/>
          <w:sz w:val="24"/>
          <w:szCs w:val="24"/>
        </w:rPr>
        <w:t>a tradición ancestral, donde converge la cultura y l</w:t>
      </w:r>
      <w:r w:rsidR="00896099" w:rsidRPr="009E0747">
        <w:rPr>
          <w:rFonts w:ascii="Arial" w:hAnsi="Arial" w:cs="Arial"/>
          <w:sz w:val="24"/>
          <w:szCs w:val="24"/>
        </w:rPr>
        <w:t>a convivencia familiar</w:t>
      </w:r>
      <w:r w:rsidR="00B0496A">
        <w:rPr>
          <w:rFonts w:ascii="Arial" w:hAnsi="Arial" w:cs="Arial"/>
          <w:sz w:val="24"/>
          <w:szCs w:val="24"/>
        </w:rPr>
        <w:t>.</w:t>
      </w:r>
    </w:p>
    <w:p w14:paraId="72859A26" w14:textId="0A779420" w:rsidR="00C43330" w:rsidRDefault="00C43330" w:rsidP="001658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7A4DE4" w14:textId="1A3D855C" w:rsidR="00C43330" w:rsidRDefault="00C43330" w:rsidP="00C433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C43330">
        <w:rPr>
          <w:rFonts w:ascii="Arial" w:hAnsi="Arial" w:cs="Arial"/>
          <w:sz w:val="24"/>
          <w:szCs w:val="24"/>
        </w:rPr>
        <w:t>La cambia</w:t>
      </w:r>
      <w:r>
        <w:rPr>
          <w:rFonts w:ascii="Arial" w:hAnsi="Arial" w:cs="Arial"/>
          <w:sz w:val="24"/>
          <w:szCs w:val="24"/>
        </w:rPr>
        <w:t xml:space="preserve">” consiste en </w:t>
      </w:r>
      <w:r w:rsidRPr="00C43330">
        <w:rPr>
          <w:rFonts w:ascii="Arial" w:hAnsi="Arial" w:cs="Arial"/>
          <w:sz w:val="24"/>
          <w:szCs w:val="24"/>
        </w:rPr>
        <w:t>un sistema de comercialización que contribuye al intercambio equitativo de bienes</w:t>
      </w:r>
      <w:r w:rsidR="005B3413">
        <w:rPr>
          <w:rFonts w:ascii="Arial" w:hAnsi="Arial" w:cs="Arial"/>
          <w:sz w:val="24"/>
          <w:szCs w:val="24"/>
        </w:rPr>
        <w:t xml:space="preserve">, </w:t>
      </w:r>
      <w:r w:rsidRPr="00C43330">
        <w:rPr>
          <w:rFonts w:ascii="Arial" w:hAnsi="Arial" w:cs="Arial"/>
          <w:sz w:val="24"/>
          <w:szCs w:val="24"/>
        </w:rPr>
        <w:t>fundamentalmente en agricultura, avicultura, ganadería, industria textil, alfarería, carpintería</w:t>
      </w:r>
      <w:r w:rsidR="005B3413">
        <w:rPr>
          <w:rFonts w:ascii="Arial" w:hAnsi="Arial" w:cs="Arial"/>
          <w:sz w:val="24"/>
          <w:szCs w:val="24"/>
        </w:rPr>
        <w:t>, artesanal,</w:t>
      </w:r>
      <w:r w:rsidRPr="00C43330">
        <w:rPr>
          <w:rFonts w:ascii="Arial" w:hAnsi="Arial" w:cs="Arial"/>
          <w:sz w:val="24"/>
          <w:szCs w:val="24"/>
        </w:rPr>
        <w:t xml:space="preserve"> entre muchos más y el motivo primordial es “NO UTILIZAR EL DINERO”</w:t>
      </w:r>
      <w:r>
        <w:rPr>
          <w:rFonts w:ascii="Arial" w:hAnsi="Arial" w:cs="Arial"/>
          <w:sz w:val="24"/>
          <w:szCs w:val="24"/>
        </w:rPr>
        <w:t>.</w:t>
      </w:r>
    </w:p>
    <w:p w14:paraId="2B6702F1" w14:textId="70CE5537" w:rsidR="00C43330" w:rsidRDefault="00C43330" w:rsidP="00C433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A80196" w14:textId="58C654B0" w:rsidR="005B3413" w:rsidRDefault="005B3413" w:rsidP="005B34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3413">
        <w:rPr>
          <w:rFonts w:ascii="Arial" w:hAnsi="Arial" w:cs="Arial"/>
          <w:sz w:val="24"/>
          <w:szCs w:val="24"/>
        </w:rPr>
        <w:t xml:space="preserve">Algunos de los artesanos son provenientes de lugares como Oaxaca, Guerrero, y Morelos, los cuales son menores a los de las comunidades, y municipios de la región sur del Estado de Puebla como es </w:t>
      </w:r>
      <w:proofErr w:type="spellStart"/>
      <w:r w:rsidRPr="005B3413">
        <w:rPr>
          <w:rFonts w:ascii="Arial" w:hAnsi="Arial" w:cs="Arial"/>
          <w:sz w:val="24"/>
          <w:szCs w:val="24"/>
        </w:rPr>
        <w:t>Tlapanalá</w:t>
      </w:r>
      <w:proofErr w:type="spellEnd"/>
      <w:r w:rsidRPr="005B3413">
        <w:rPr>
          <w:rFonts w:ascii="Arial" w:hAnsi="Arial" w:cs="Arial"/>
          <w:sz w:val="24"/>
          <w:szCs w:val="24"/>
        </w:rPr>
        <w:t xml:space="preserve">, Atlixco, </w:t>
      </w:r>
      <w:proofErr w:type="spellStart"/>
      <w:r w:rsidRPr="005B3413">
        <w:rPr>
          <w:rFonts w:ascii="Arial" w:hAnsi="Arial" w:cs="Arial"/>
          <w:sz w:val="24"/>
          <w:szCs w:val="24"/>
        </w:rPr>
        <w:t>Cohuecan</w:t>
      </w:r>
      <w:proofErr w:type="spellEnd"/>
      <w:r w:rsidRPr="005B341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B3413">
        <w:rPr>
          <w:rFonts w:ascii="Arial" w:hAnsi="Arial" w:cs="Arial"/>
          <w:sz w:val="24"/>
          <w:szCs w:val="24"/>
        </w:rPr>
        <w:t>Acteopan</w:t>
      </w:r>
      <w:proofErr w:type="spellEnd"/>
      <w:r w:rsidRPr="005B341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B3413">
        <w:rPr>
          <w:rFonts w:ascii="Arial" w:hAnsi="Arial" w:cs="Arial"/>
          <w:sz w:val="24"/>
          <w:szCs w:val="24"/>
        </w:rPr>
        <w:t>Tepexco</w:t>
      </w:r>
      <w:proofErr w:type="spellEnd"/>
      <w:r w:rsidRPr="005B3413">
        <w:rPr>
          <w:rFonts w:ascii="Arial" w:hAnsi="Arial" w:cs="Arial"/>
          <w:sz w:val="24"/>
          <w:szCs w:val="24"/>
        </w:rPr>
        <w:t xml:space="preserve"> entre otros, que llegan desde la tarde del 14 de junio, para </w:t>
      </w:r>
      <w:r>
        <w:rPr>
          <w:rFonts w:ascii="Arial" w:hAnsi="Arial" w:cs="Arial"/>
          <w:sz w:val="24"/>
          <w:szCs w:val="24"/>
        </w:rPr>
        <w:t xml:space="preserve">participar de esta tradición. </w:t>
      </w:r>
    </w:p>
    <w:p w14:paraId="4BABB78F" w14:textId="77777777" w:rsidR="005B3413" w:rsidRDefault="005B3413" w:rsidP="005B34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12998A1" w14:textId="136ACE0F" w:rsidR="00C43330" w:rsidRPr="00C43330" w:rsidRDefault="00C43330" w:rsidP="00C433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3330">
        <w:rPr>
          <w:rFonts w:ascii="Arial" w:hAnsi="Arial" w:cs="Arial"/>
          <w:sz w:val="24"/>
          <w:szCs w:val="24"/>
        </w:rPr>
        <w:t>Para los habitantes del municipio de Chietla consideran a la Cambia, como parte de su identidad pues con alegría acuden a este tianguis a intercambiar productos, y asimismo salen a las calles a recibir a los</w:t>
      </w:r>
      <w:r>
        <w:rPr>
          <w:rFonts w:ascii="Arial" w:hAnsi="Arial" w:cs="Arial"/>
          <w:sz w:val="24"/>
          <w:szCs w:val="24"/>
        </w:rPr>
        <w:t xml:space="preserve"> </w:t>
      </w:r>
      <w:r w:rsidRPr="00C43330">
        <w:rPr>
          <w:rFonts w:ascii="Arial" w:hAnsi="Arial" w:cs="Arial"/>
          <w:sz w:val="24"/>
          <w:szCs w:val="24"/>
        </w:rPr>
        <w:t>comerciantes que llegan.</w:t>
      </w:r>
    </w:p>
    <w:p w14:paraId="2C47174A" w14:textId="77777777" w:rsidR="00C43330" w:rsidRDefault="00C43330" w:rsidP="00C433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AF37A0" w14:textId="7198E7FC" w:rsidR="00C43330" w:rsidRPr="00C43330" w:rsidRDefault="00C43330" w:rsidP="00C433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3330">
        <w:rPr>
          <w:rFonts w:ascii="Arial" w:hAnsi="Arial" w:cs="Arial"/>
          <w:sz w:val="24"/>
          <w:szCs w:val="24"/>
        </w:rPr>
        <w:t>Esta tradición, donde se practica el trueque o intercambio en especie, donde no hay uso de dinero, es prehispánica y a pesar de los avances tecnológicos, todavía se mantiene vigente.</w:t>
      </w:r>
    </w:p>
    <w:p w14:paraId="6F1F905C" w14:textId="77777777" w:rsidR="00C43330" w:rsidRDefault="00C43330" w:rsidP="00C433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BA16BF" w14:textId="46863DE3" w:rsidR="00C43330" w:rsidRDefault="00C43330" w:rsidP="00C433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3330">
        <w:rPr>
          <w:rFonts w:ascii="Arial" w:hAnsi="Arial" w:cs="Arial"/>
          <w:sz w:val="24"/>
          <w:szCs w:val="24"/>
        </w:rPr>
        <w:t>Chietla es el único lugar en la mixteca poblana donde se continuo año con años esta festividad que permite intercambiar sus productos con los artesanos y personas de las comunidades circunvecinas y a degustar de antojitos típicos y bailables que se organizan en la explanada de la Cabecera Municipal.</w:t>
      </w:r>
    </w:p>
    <w:p w14:paraId="0D9A5BBE" w14:textId="77777777" w:rsidR="001658B4" w:rsidRDefault="001658B4" w:rsidP="001658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B90715E" w14:textId="75BE3175" w:rsidR="007A1093" w:rsidRDefault="00896099" w:rsidP="001658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0747">
        <w:rPr>
          <w:rFonts w:ascii="Arial" w:hAnsi="Arial" w:cs="Arial"/>
          <w:sz w:val="24"/>
          <w:szCs w:val="24"/>
        </w:rPr>
        <w:t xml:space="preserve">Los artesanos y agricultores de diferentes Municipios de Puebla, como de otros Estados de la </w:t>
      </w:r>
      <w:r w:rsidR="002D2017" w:rsidRPr="009E0747">
        <w:rPr>
          <w:rFonts w:ascii="Arial" w:hAnsi="Arial" w:cs="Arial"/>
          <w:sz w:val="24"/>
          <w:szCs w:val="24"/>
        </w:rPr>
        <w:t>República</w:t>
      </w:r>
      <w:r w:rsidRPr="009E0747">
        <w:rPr>
          <w:rFonts w:ascii="Arial" w:hAnsi="Arial" w:cs="Arial"/>
          <w:sz w:val="24"/>
          <w:szCs w:val="24"/>
        </w:rPr>
        <w:t xml:space="preserve">, se dan cita en este lugar con las intenciones de preservar </w:t>
      </w:r>
      <w:r w:rsidRPr="009E0747">
        <w:rPr>
          <w:rFonts w:ascii="Arial" w:hAnsi="Arial" w:cs="Arial"/>
          <w:sz w:val="24"/>
          <w:szCs w:val="24"/>
        </w:rPr>
        <w:lastRenderedPageBreak/>
        <w:t xml:space="preserve">esta tradicional fiesta, como así de poder dar a conocer el trabajo que realizan con esfuerzo, dedicación y de manera artística. </w:t>
      </w:r>
    </w:p>
    <w:p w14:paraId="1C7C4081" w14:textId="77777777" w:rsidR="001658B4" w:rsidRPr="009E0747" w:rsidRDefault="001658B4" w:rsidP="001658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D7A2587" w14:textId="24D7D754" w:rsidR="00193BA0" w:rsidRDefault="00896099" w:rsidP="001658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0747">
        <w:rPr>
          <w:rFonts w:ascii="Arial" w:hAnsi="Arial" w:cs="Arial"/>
          <w:sz w:val="24"/>
          <w:szCs w:val="24"/>
        </w:rPr>
        <w:t>La particularidad de este gran evento</w:t>
      </w:r>
      <w:r w:rsidR="007A1093" w:rsidRPr="009E0747">
        <w:rPr>
          <w:rFonts w:ascii="Arial" w:hAnsi="Arial" w:cs="Arial"/>
          <w:sz w:val="24"/>
          <w:szCs w:val="24"/>
        </w:rPr>
        <w:t xml:space="preserve"> </w:t>
      </w:r>
      <w:r w:rsidRPr="009E0747">
        <w:rPr>
          <w:rFonts w:ascii="Arial" w:hAnsi="Arial" w:cs="Arial"/>
          <w:sz w:val="24"/>
          <w:szCs w:val="24"/>
        </w:rPr>
        <w:t>es la ancestral pr</w:t>
      </w:r>
      <w:r w:rsidR="007A1093" w:rsidRPr="009E0747">
        <w:rPr>
          <w:rFonts w:ascii="Arial" w:hAnsi="Arial" w:cs="Arial"/>
          <w:sz w:val="24"/>
          <w:szCs w:val="24"/>
        </w:rPr>
        <w:t>á</w:t>
      </w:r>
      <w:r w:rsidRPr="009E0747">
        <w:rPr>
          <w:rFonts w:ascii="Arial" w:hAnsi="Arial" w:cs="Arial"/>
          <w:sz w:val="24"/>
          <w:szCs w:val="24"/>
        </w:rPr>
        <w:t xml:space="preserve">ctica que </w:t>
      </w:r>
      <w:r w:rsidR="007A1093" w:rsidRPr="009E0747">
        <w:rPr>
          <w:rFonts w:ascii="Arial" w:hAnsi="Arial" w:cs="Arial"/>
          <w:sz w:val="24"/>
          <w:szCs w:val="24"/>
        </w:rPr>
        <w:t>se conoce</w:t>
      </w:r>
      <w:r w:rsidRPr="009E0747">
        <w:rPr>
          <w:rFonts w:ascii="Arial" w:hAnsi="Arial" w:cs="Arial"/>
          <w:sz w:val="24"/>
          <w:szCs w:val="24"/>
        </w:rPr>
        <w:t xml:space="preserve"> como trueque</w:t>
      </w:r>
      <w:r w:rsidR="001658B4">
        <w:rPr>
          <w:rFonts w:ascii="Arial" w:hAnsi="Arial" w:cs="Arial"/>
          <w:sz w:val="24"/>
          <w:szCs w:val="24"/>
        </w:rPr>
        <w:t xml:space="preserve">, remontándonos </w:t>
      </w:r>
      <w:r w:rsidRPr="009E0747">
        <w:rPr>
          <w:rFonts w:ascii="Arial" w:hAnsi="Arial" w:cs="Arial"/>
          <w:sz w:val="24"/>
          <w:szCs w:val="24"/>
        </w:rPr>
        <w:t>al México prehispánico porqu</w:t>
      </w:r>
      <w:r w:rsidR="00193BA0" w:rsidRPr="009E0747">
        <w:rPr>
          <w:rFonts w:ascii="Arial" w:hAnsi="Arial" w:cs="Arial"/>
          <w:sz w:val="24"/>
          <w:szCs w:val="24"/>
        </w:rPr>
        <w:t>e</w:t>
      </w:r>
      <w:r w:rsidRPr="009E0747">
        <w:rPr>
          <w:rFonts w:ascii="Arial" w:hAnsi="Arial" w:cs="Arial"/>
          <w:sz w:val="24"/>
          <w:szCs w:val="24"/>
        </w:rPr>
        <w:t xml:space="preserve">, durante este periodo histórico, era el método más común para poder hacerse de productos </w:t>
      </w:r>
      <w:r w:rsidR="001658B4">
        <w:rPr>
          <w:rFonts w:ascii="Arial" w:hAnsi="Arial" w:cs="Arial"/>
          <w:sz w:val="24"/>
          <w:szCs w:val="24"/>
        </w:rPr>
        <w:t xml:space="preserve">y bienes </w:t>
      </w:r>
      <w:r w:rsidRPr="009E0747">
        <w:rPr>
          <w:rFonts w:ascii="Arial" w:hAnsi="Arial" w:cs="Arial"/>
          <w:sz w:val="24"/>
          <w:szCs w:val="24"/>
        </w:rPr>
        <w:t>que</w:t>
      </w:r>
      <w:r w:rsidR="001658B4">
        <w:rPr>
          <w:rFonts w:ascii="Arial" w:hAnsi="Arial" w:cs="Arial"/>
          <w:sz w:val="24"/>
          <w:szCs w:val="24"/>
        </w:rPr>
        <w:t xml:space="preserve"> se</w:t>
      </w:r>
      <w:r w:rsidRPr="009E0747">
        <w:rPr>
          <w:rFonts w:ascii="Arial" w:hAnsi="Arial" w:cs="Arial"/>
          <w:sz w:val="24"/>
          <w:szCs w:val="24"/>
        </w:rPr>
        <w:t xml:space="preserve"> necesitaban. </w:t>
      </w:r>
    </w:p>
    <w:p w14:paraId="076C8943" w14:textId="69DA7759" w:rsidR="006B7ACD" w:rsidRDefault="006B7ACD" w:rsidP="001658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348E8F1" w14:textId="614BB22C" w:rsidR="001658B4" w:rsidRDefault="006B7ACD" w:rsidP="006B0C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B7ACD">
        <w:rPr>
          <w:rFonts w:ascii="Arial" w:hAnsi="Arial" w:cs="Arial"/>
          <w:sz w:val="24"/>
          <w:szCs w:val="24"/>
        </w:rPr>
        <w:t>Esta actividad se llevaba a cabo en lugares donde la gente se congregaba a realizar este tipo de intercambio comercial</w:t>
      </w:r>
      <w:r>
        <w:rPr>
          <w:rFonts w:ascii="Arial" w:hAnsi="Arial" w:cs="Arial"/>
          <w:sz w:val="24"/>
          <w:szCs w:val="24"/>
        </w:rPr>
        <w:t xml:space="preserve">, denominados Tianguis, donde el </w:t>
      </w:r>
      <w:r w:rsidRPr="006B7ACD">
        <w:rPr>
          <w:rFonts w:ascii="Arial" w:hAnsi="Arial" w:cs="Arial"/>
          <w:sz w:val="24"/>
          <w:szCs w:val="24"/>
        </w:rPr>
        <w:t>trueque ha sido herencia que hoy en día se vuelven una mezcla de tradiciones</w:t>
      </w:r>
      <w:r w:rsidR="006B0CAA">
        <w:rPr>
          <w:rFonts w:ascii="Arial" w:hAnsi="Arial" w:cs="Arial"/>
          <w:sz w:val="24"/>
          <w:szCs w:val="24"/>
        </w:rPr>
        <w:t xml:space="preserve"> culturales y</w:t>
      </w:r>
      <w:r w:rsidRPr="006B7ACD">
        <w:rPr>
          <w:rFonts w:ascii="Arial" w:hAnsi="Arial" w:cs="Arial"/>
          <w:sz w:val="24"/>
          <w:szCs w:val="24"/>
        </w:rPr>
        <w:t xml:space="preserve"> mercantiles que muy pocos pueblos llevan a cabo a nivel nacional</w:t>
      </w:r>
      <w:r w:rsidR="006B0CAA">
        <w:rPr>
          <w:rFonts w:ascii="Arial" w:hAnsi="Arial" w:cs="Arial"/>
          <w:sz w:val="24"/>
          <w:szCs w:val="24"/>
        </w:rPr>
        <w:t xml:space="preserve">, por el uso de la moneda. </w:t>
      </w:r>
    </w:p>
    <w:p w14:paraId="2FFF32E7" w14:textId="6C50977D" w:rsidR="006B0CAA" w:rsidRDefault="006B0CAA" w:rsidP="006B0C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D092DD" w14:textId="1138561C" w:rsidR="006B0CAA" w:rsidRDefault="006B0CAA" w:rsidP="006B0C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B0CAA">
        <w:rPr>
          <w:rFonts w:ascii="Arial" w:hAnsi="Arial" w:cs="Arial"/>
          <w:sz w:val="24"/>
          <w:szCs w:val="24"/>
        </w:rPr>
        <w:t>Chietla es uno de los pocos lugares a nivel nacional que conserva su cultura y tradición festejando con alegría y honor el tan esperado día para realizar la tradicional</w:t>
      </w:r>
      <w:r>
        <w:rPr>
          <w:rFonts w:ascii="Arial" w:hAnsi="Arial" w:cs="Arial"/>
          <w:sz w:val="24"/>
          <w:szCs w:val="24"/>
        </w:rPr>
        <w:t xml:space="preserve"> actividad de trueque, año con año. </w:t>
      </w:r>
    </w:p>
    <w:p w14:paraId="794D6847" w14:textId="77777777" w:rsidR="006B0CAA" w:rsidRDefault="006B0CAA" w:rsidP="006B0C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AF6EBF9" w14:textId="6C2D75CB" w:rsidR="001658B4" w:rsidRDefault="001658B4" w:rsidP="001658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pesar de la afluencia de turistas del interior del estado y de otras parte</w:t>
      </w:r>
      <w:r w:rsidR="006B7AC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del país,</w:t>
      </w:r>
      <w:r w:rsidR="00183B6D">
        <w:rPr>
          <w:rFonts w:ascii="Arial" w:hAnsi="Arial" w:cs="Arial"/>
          <w:sz w:val="24"/>
          <w:szCs w:val="24"/>
        </w:rPr>
        <w:t xml:space="preserve"> </w:t>
      </w:r>
      <w:r w:rsidR="006B0CAA">
        <w:rPr>
          <w:rFonts w:ascii="Arial" w:hAnsi="Arial" w:cs="Arial"/>
          <w:sz w:val="24"/>
          <w:szCs w:val="24"/>
        </w:rPr>
        <w:t xml:space="preserve">para participar en “La Cambia”, </w:t>
      </w:r>
      <w:r w:rsidR="00183B6D">
        <w:rPr>
          <w:rFonts w:ascii="Arial" w:hAnsi="Arial" w:cs="Arial"/>
          <w:sz w:val="24"/>
          <w:szCs w:val="24"/>
        </w:rPr>
        <w:t>se carece de un impulso turístico que redunde en una mayor potencialización de esta práctica ancestral.</w:t>
      </w:r>
    </w:p>
    <w:p w14:paraId="15EAEFCB" w14:textId="77777777" w:rsidR="00183B6D" w:rsidRPr="009E0747" w:rsidRDefault="00183B6D" w:rsidP="001658B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FF2F85B" w14:textId="3E025C35" w:rsidR="00896099" w:rsidRPr="009E0747" w:rsidRDefault="00896099" w:rsidP="001658B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0747">
        <w:rPr>
          <w:rFonts w:ascii="Arial" w:hAnsi="Arial" w:cs="Arial"/>
          <w:sz w:val="24"/>
          <w:szCs w:val="24"/>
        </w:rPr>
        <w:t xml:space="preserve">Chietla </w:t>
      </w:r>
      <w:r w:rsidR="00193BA0" w:rsidRPr="009E0747">
        <w:rPr>
          <w:rFonts w:ascii="Arial" w:hAnsi="Arial" w:cs="Arial"/>
          <w:sz w:val="24"/>
          <w:szCs w:val="24"/>
        </w:rPr>
        <w:t xml:space="preserve">se encuentra preparada para recibir a todos los visitantes que tengan interés en conocer esta tradición, haciéndolo de </w:t>
      </w:r>
      <w:r w:rsidRPr="009E0747">
        <w:rPr>
          <w:rFonts w:ascii="Arial" w:hAnsi="Arial" w:cs="Arial"/>
          <w:sz w:val="24"/>
          <w:szCs w:val="24"/>
        </w:rPr>
        <w:t>manera calurosa</w:t>
      </w:r>
      <w:r w:rsidR="00183B6D">
        <w:rPr>
          <w:rFonts w:ascii="Arial" w:hAnsi="Arial" w:cs="Arial"/>
          <w:sz w:val="24"/>
          <w:szCs w:val="24"/>
        </w:rPr>
        <w:t xml:space="preserve"> y cordial,</w:t>
      </w:r>
      <w:r w:rsidRPr="009E0747">
        <w:rPr>
          <w:rFonts w:ascii="Arial" w:hAnsi="Arial" w:cs="Arial"/>
          <w:sz w:val="24"/>
          <w:szCs w:val="24"/>
        </w:rPr>
        <w:t xml:space="preserve"> gracias a su </w:t>
      </w:r>
      <w:r w:rsidRPr="009E0747">
        <w:rPr>
          <w:rFonts w:ascii="Arial" w:hAnsi="Arial" w:cs="Arial"/>
          <w:bCs/>
          <w:sz w:val="24"/>
          <w:szCs w:val="24"/>
        </w:rPr>
        <w:t xml:space="preserve">desfile de los artesanos, las bandas de viento, cantantes y grupos musicales que ponen en armonía a las calles, los actos culturales como bailables regionales y danzas que se realizan en la explanada son, sin duda alguna, un festín </w:t>
      </w:r>
      <w:proofErr w:type="gramStart"/>
      <w:r w:rsidRPr="009E0747">
        <w:rPr>
          <w:rFonts w:ascii="Arial" w:hAnsi="Arial" w:cs="Arial"/>
          <w:bCs/>
          <w:sz w:val="24"/>
          <w:szCs w:val="24"/>
        </w:rPr>
        <w:t>audio-visual</w:t>
      </w:r>
      <w:proofErr w:type="gramEnd"/>
      <w:r w:rsidRPr="009E0747">
        <w:rPr>
          <w:rFonts w:ascii="Arial" w:hAnsi="Arial" w:cs="Arial"/>
          <w:bCs/>
          <w:sz w:val="24"/>
          <w:szCs w:val="24"/>
        </w:rPr>
        <w:t>.</w:t>
      </w:r>
    </w:p>
    <w:p w14:paraId="1A697B2D" w14:textId="77777777" w:rsidR="00183B6D" w:rsidRDefault="00183B6D" w:rsidP="001658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2EB318" w14:textId="5BA73427" w:rsidR="00896099" w:rsidRDefault="00CC5CEE" w:rsidP="001658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0747">
        <w:rPr>
          <w:rFonts w:ascii="Arial" w:hAnsi="Arial" w:cs="Arial"/>
          <w:sz w:val="24"/>
          <w:szCs w:val="24"/>
        </w:rPr>
        <w:t>Respecto a este tipo de tradiciones, el a</w:t>
      </w:r>
      <w:r w:rsidR="00896099" w:rsidRPr="009E0747">
        <w:rPr>
          <w:rFonts w:ascii="Arial" w:hAnsi="Arial" w:cs="Arial"/>
          <w:sz w:val="24"/>
          <w:szCs w:val="24"/>
        </w:rPr>
        <w:t>rtículo 13</w:t>
      </w:r>
      <w:r w:rsidR="00E068CB" w:rsidRPr="009E0747">
        <w:rPr>
          <w:rFonts w:ascii="Arial" w:hAnsi="Arial" w:cs="Arial"/>
          <w:sz w:val="24"/>
          <w:szCs w:val="24"/>
        </w:rPr>
        <w:t xml:space="preserve"> </w:t>
      </w:r>
      <w:r w:rsidR="00896099" w:rsidRPr="009E0747">
        <w:rPr>
          <w:rFonts w:ascii="Arial" w:hAnsi="Arial" w:cs="Arial"/>
          <w:sz w:val="24"/>
          <w:szCs w:val="24"/>
        </w:rPr>
        <w:t>de</w:t>
      </w:r>
      <w:r w:rsidR="000A2791" w:rsidRPr="009E0747">
        <w:rPr>
          <w:rFonts w:ascii="Arial" w:hAnsi="Arial" w:cs="Arial"/>
          <w:sz w:val="24"/>
          <w:szCs w:val="24"/>
        </w:rPr>
        <w:t xml:space="preserve"> l</w:t>
      </w:r>
      <w:r w:rsidR="00896099" w:rsidRPr="009E0747">
        <w:rPr>
          <w:rFonts w:ascii="Arial" w:hAnsi="Arial" w:cs="Arial"/>
          <w:sz w:val="24"/>
          <w:szCs w:val="24"/>
        </w:rPr>
        <w:t xml:space="preserve">a Constitución Política del Estado </w:t>
      </w:r>
      <w:r w:rsidR="000A2791" w:rsidRPr="009E0747">
        <w:rPr>
          <w:rFonts w:ascii="Arial" w:hAnsi="Arial" w:cs="Arial"/>
          <w:sz w:val="24"/>
          <w:szCs w:val="24"/>
        </w:rPr>
        <w:t xml:space="preserve">Libre y Soberano </w:t>
      </w:r>
      <w:r w:rsidR="00896099" w:rsidRPr="009E0747">
        <w:rPr>
          <w:rFonts w:ascii="Arial" w:hAnsi="Arial" w:cs="Arial"/>
          <w:sz w:val="24"/>
          <w:szCs w:val="24"/>
        </w:rPr>
        <w:t>de Puebla</w:t>
      </w:r>
      <w:r w:rsidR="000A2791" w:rsidRPr="009E0747">
        <w:rPr>
          <w:rFonts w:ascii="Arial" w:hAnsi="Arial" w:cs="Arial"/>
          <w:sz w:val="24"/>
          <w:szCs w:val="24"/>
        </w:rPr>
        <w:t xml:space="preserve">, </w:t>
      </w:r>
      <w:r w:rsidR="00E068CB" w:rsidRPr="009E0747">
        <w:rPr>
          <w:rFonts w:ascii="Arial" w:hAnsi="Arial" w:cs="Arial"/>
          <w:sz w:val="24"/>
          <w:szCs w:val="24"/>
        </w:rPr>
        <w:t>se pronuncia así:</w:t>
      </w:r>
    </w:p>
    <w:p w14:paraId="3888AEF5" w14:textId="77777777" w:rsidR="00183B6D" w:rsidRPr="009E0747" w:rsidRDefault="00183B6D" w:rsidP="001658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5997942" w14:textId="270CD3C6" w:rsidR="00896099" w:rsidRDefault="00896099" w:rsidP="006B0CAA">
      <w:pPr>
        <w:spacing w:after="0" w:line="360" w:lineRule="auto"/>
        <w:ind w:left="709"/>
        <w:jc w:val="both"/>
        <w:rPr>
          <w:rFonts w:ascii="Arial" w:hAnsi="Arial" w:cs="Arial"/>
          <w:i/>
          <w:iCs/>
          <w:sz w:val="24"/>
          <w:szCs w:val="24"/>
        </w:rPr>
      </w:pPr>
      <w:r w:rsidRPr="009E0747">
        <w:rPr>
          <w:rFonts w:ascii="Arial" w:hAnsi="Arial" w:cs="Arial"/>
          <w:i/>
          <w:iCs/>
          <w:sz w:val="24"/>
          <w:szCs w:val="24"/>
        </w:rPr>
        <w:t>“El estado reconoce a las comunidades indígenas como sujetos de derecho público.”</w:t>
      </w:r>
    </w:p>
    <w:p w14:paraId="3225237B" w14:textId="77777777" w:rsidR="006B0CAA" w:rsidRPr="009E0747" w:rsidRDefault="006B0CAA" w:rsidP="006B0CAA">
      <w:pPr>
        <w:spacing w:after="0" w:line="360" w:lineRule="auto"/>
        <w:ind w:left="709"/>
        <w:jc w:val="both"/>
        <w:rPr>
          <w:rFonts w:ascii="Arial" w:hAnsi="Arial" w:cs="Arial"/>
          <w:i/>
          <w:iCs/>
          <w:sz w:val="24"/>
          <w:szCs w:val="24"/>
        </w:rPr>
      </w:pPr>
    </w:p>
    <w:p w14:paraId="5BCDB523" w14:textId="02E9085B" w:rsidR="00896099" w:rsidRPr="009E0747" w:rsidRDefault="00896099" w:rsidP="006B0CAA">
      <w:pPr>
        <w:spacing w:after="0" w:line="360" w:lineRule="auto"/>
        <w:ind w:left="709"/>
        <w:jc w:val="both"/>
        <w:rPr>
          <w:rFonts w:ascii="Arial" w:hAnsi="Arial" w:cs="Arial"/>
          <w:i/>
          <w:iCs/>
          <w:sz w:val="24"/>
          <w:szCs w:val="24"/>
        </w:rPr>
      </w:pPr>
      <w:r w:rsidRPr="009E0747">
        <w:rPr>
          <w:rFonts w:ascii="Arial" w:hAnsi="Arial" w:cs="Arial"/>
          <w:i/>
          <w:iCs/>
          <w:sz w:val="24"/>
          <w:szCs w:val="24"/>
        </w:rPr>
        <w:t>“Proteger y promover, dentro de los ámbitos de competencias del Estado y Municipios, el desarrollo de sus culturas, recursos</w:t>
      </w:r>
      <w:r w:rsidR="00E068CB" w:rsidRPr="009E0747">
        <w:rPr>
          <w:rFonts w:ascii="Arial" w:hAnsi="Arial" w:cs="Arial"/>
          <w:i/>
          <w:iCs/>
          <w:sz w:val="24"/>
          <w:szCs w:val="24"/>
        </w:rPr>
        <w:t xml:space="preserve"> </w:t>
      </w:r>
      <w:r w:rsidRPr="009E0747">
        <w:rPr>
          <w:rFonts w:ascii="Arial" w:hAnsi="Arial" w:cs="Arial"/>
          <w:i/>
          <w:iCs/>
          <w:sz w:val="24"/>
          <w:szCs w:val="24"/>
        </w:rPr>
        <w:t>y costumbres</w:t>
      </w:r>
      <w:r w:rsidR="001548B8" w:rsidRPr="009E0747">
        <w:rPr>
          <w:rFonts w:ascii="Arial" w:hAnsi="Arial" w:cs="Arial"/>
          <w:i/>
          <w:iCs/>
          <w:sz w:val="24"/>
          <w:szCs w:val="24"/>
        </w:rPr>
        <w:t xml:space="preserve">; </w:t>
      </w:r>
      <w:r w:rsidR="00E068CB" w:rsidRPr="009E0747">
        <w:rPr>
          <w:rFonts w:ascii="Arial" w:hAnsi="Arial" w:cs="Arial"/>
          <w:i/>
          <w:iCs/>
          <w:sz w:val="24"/>
          <w:szCs w:val="24"/>
        </w:rPr>
        <w:t>así como su acervo</w:t>
      </w:r>
      <w:r w:rsidR="00183B6D">
        <w:rPr>
          <w:rFonts w:ascii="Arial" w:hAnsi="Arial" w:cs="Arial"/>
          <w:i/>
          <w:iCs/>
          <w:sz w:val="24"/>
          <w:szCs w:val="24"/>
        </w:rPr>
        <w:t xml:space="preserve"> </w:t>
      </w:r>
      <w:r w:rsidR="00E068CB" w:rsidRPr="009E0747">
        <w:rPr>
          <w:rFonts w:ascii="Arial" w:hAnsi="Arial" w:cs="Arial"/>
          <w:i/>
          <w:iCs/>
          <w:sz w:val="24"/>
          <w:szCs w:val="24"/>
        </w:rPr>
        <w:t>cultural y, en general, todos los elementos que configuran su identidad.</w:t>
      </w:r>
      <w:r w:rsidRPr="009E0747">
        <w:rPr>
          <w:rFonts w:ascii="Arial" w:hAnsi="Arial" w:cs="Arial"/>
          <w:i/>
          <w:iCs/>
          <w:sz w:val="24"/>
          <w:szCs w:val="24"/>
        </w:rPr>
        <w:t>”</w:t>
      </w:r>
    </w:p>
    <w:p w14:paraId="76E78C08" w14:textId="77777777" w:rsidR="00183B6D" w:rsidRDefault="00183B6D" w:rsidP="001658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77E876" w14:textId="40F24C2C" w:rsidR="002D2017" w:rsidRDefault="002D2017" w:rsidP="001658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0747">
        <w:rPr>
          <w:rFonts w:ascii="Arial" w:hAnsi="Arial" w:cs="Arial"/>
          <w:sz w:val="24"/>
          <w:szCs w:val="24"/>
        </w:rPr>
        <w:t xml:space="preserve">Conforme a la fracción XIX del artículo 39 de la Ley Orgánica de la Administración Pública del Estado de Puebla, a la Secretaría de Turismo le corresponde, </w:t>
      </w:r>
      <w:r w:rsidR="00F4458E" w:rsidRPr="009E0747">
        <w:rPr>
          <w:rFonts w:ascii="Arial" w:hAnsi="Arial" w:cs="Arial"/>
          <w:sz w:val="24"/>
          <w:szCs w:val="24"/>
        </w:rPr>
        <w:t>la promoción e impulso de programas y proyectos turísticos vinculados a segmentos afines a las tradiciones, usos y costumbres de los pueblos y comunidades indígenas del estado, tal y como se observa a continuación:</w:t>
      </w:r>
    </w:p>
    <w:p w14:paraId="2A6107E8" w14:textId="77777777" w:rsidR="00183B6D" w:rsidRPr="009E0747" w:rsidRDefault="00183B6D" w:rsidP="001658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CAB1A6B" w14:textId="54E51033" w:rsidR="002D2017" w:rsidRPr="009E0747" w:rsidRDefault="002D2017" w:rsidP="001658B4">
      <w:pPr>
        <w:spacing w:after="0" w:line="36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9E0747">
        <w:rPr>
          <w:rFonts w:ascii="Arial" w:hAnsi="Arial" w:cs="Arial"/>
          <w:i/>
          <w:iCs/>
          <w:sz w:val="24"/>
          <w:szCs w:val="24"/>
        </w:rPr>
        <w:t>“ARTÍCULO 39</w:t>
      </w:r>
    </w:p>
    <w:p w14:paraId="128D229A" w14:textId="72AB5E9F" w:rsidR="00896099" w:rsidRPr="009E0747" w:rsidRDefault="002D2017" w:rsidP="001658B4">
      <w:pPr>
        <w:spacing w:after="0" w:line="36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9E0747">
        <w:rPr>
          <w:rFonts w:ascii="Arial" w:hAnsi="Arial" w:cs="Arial"/>
          <w:i/>
          <w:iCs/>
          <w:sz w:val="24"/>
          <w:szCs w:val="24"/>
        </w:rPr>
        <w:t>A la Secretaría de Turismo le corresponde el despacho de los siguientes asuntos:</w:t>
      </w:r>
    </w:p>
    <w:p w14:paraId="335A01C2" w14:textId="1BFAA703" w:rsidR="002D2017" w:rsidRPr="009E0747" w:rsidRDefault="002D2017" w:rsidP="001658B4">
      <w:pPr>
        <w:spacing w:after="0" w:line="36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9E0747">
        <w:rPr>
          <w:rFonts w:ascii="Arial" w:hAnsi="Arial" w:cs="Arial"/>
          <w:i/>
          <w:iCs/>
          <w:sz w:val="24"/>
          <w:szCs w:val="24"/>
        </w:rPr>
        <w:t>XIX. Promover e impulsar programas y proyectos turísticos vinculados a segmentos afines a las tradiciones, usos y costumbres de los pueblos y comunidades indígenas del estado, ejecutándolos conjuntamente y con pleno respeto y reconocimiento a su autonomía, desarrollo integral y sustentable;</w:t>
      </w:r>
    </w:p>
    <w:p w14:paraId="79E5E68B" w14:textId="0696A031" w:rsidR="002D2017" w:rsidRPr="009E0747" w:rsidRDefault="002D2017" w:rsidP="001658B4">
      <w:pPr>
        <w:spacing w:after="0" w:line="36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9E0747">
        <w:rPr>
          <w:rFonts w:ascii="Arial" w:hAnsi="Arial" w:cs="Arial"/>
          <w:i/>
          <w:iCs/>
          <w:sz w:val="24"/>
          <w:szCs w:val="24"/>
        </w:rPr>
        <w:t>…”</w:t>
      </w:r>
    </w:p>
    <w:p w14:paraId="7FAC9522" w14:textId="77777777" w:rsidR="00183B6D" w:rsidRDefault="00183B6D" w:rsidP="001658B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4C99F17D" w14:textId="4C8A4914" w:rsidR="00920DB6" w:rsidRPr="009E0747" w:rsidRDefault="00183B6D" w:rsidP="001658B4">
      <w:pPr>
        <w:spacing w:after="0"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>Por su parte, e</w:t>
      </w:r>
      <w:r w:rsidR="00920DB6" w:rsidRPr="009E0747">
        <w:rPr>
          <w:rFonts w:ascii="Arial" w:eastAsia="Arial" w:hAnsi="Arial" w:cs="Arial"/>
          <w:bCs/>
          <w:sz w:val="24"/>
          <w:szCs w:val="24"/>
        </w:rPr>
        <w:t xml:space="preserve">l artículo 48 de la Ley Orgánica del Poder Legislativo del Estado Libre y Soberano de Puebla, </w:t>
      </w:r>
      <w:r>
        <w:rPr>
          <w:rFonts w:ascii="Arial" w:eastAsia="Arial" w:hAnsi="Arial" w:cs="Arial"/>
          <w:bCs/>
          <w:sz w:val="24"/>
          <w:szCs w:val="24"/>
        </w:rPr>
        <w:t xml:space="preserve">establece que </w:t>
      </w:r>
      <w:r w:rsidR="00920DB6" w:rsidRPr="009E0747">
        <w:rPr>
          <w:rFonts w:ascii="Arial" w:eastAsia="Arial" w:hAnsi="Arial" w:cs="Arial"/>
          <w:bCs/>
          <w:sz w:val="24"/>
          <w:szCs w:val="24"/>
        </w:rPr>
        <w:t xml:space="preserve">el ejercicio de la función de los Diputados debe orientarse a buscar el bienestar de la sociedad, como deber esencial del Estado. </w:t>
      </w:r>
    </w:p>
    <w:p w14:paraId="48D21E47" w14:textId="77777777" w:rsidR="00920DB6" w:rsidRPr="009E0747" w:rsidRDefault="00920DB6" w:rsidP="001658B4">
      <w:pPr>
        <w:spacing w:after="0"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132D5396" w14:textId="03984ED7" w:rsidR="00193BA0" w:rsidRPr="009E0747" w:rsidRDefault="00ED2A10" w:rsidP="001658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0747">
        <w:rPr>
          <w:rFonts w:ascii="Arial" w:eastAsia="Arial" w:hAnsi="Arial" w:cs="Arial"/>
          <w:bCs/>
          <w:sz w:val="24"/>
          <w:szCs w:val="24"/>
        </w:rPr>
        <w:lastRenderedPageBreak/>
        <w:t>L</w:t>
      </w:r>
      <w:r w:rsidR="00920DB6" w:rsidRPr="009E0747">
        <w:rPr>
          <w:rFonts w:ascii="Arial" w:eastAsia="Arial" w:hAnsi="Arial" w:cs="Arial"/>
          <w:bCs/>
          <w:sz w:val="24"/>
          <w:szCs w:val="24"/>
        </w:rPr>
        <w:t>a actividad legislativa, como función pública del Estado, se</w:t>
      </w:r>
      <w:r w:rsidR="00183B6D">
        <w:rPr>
          <w:rFonts w:ascii="Arial" w:eastAsia="Arial" w:hAnsi="Arial" w:cs="Arial"/>
          <w:bCs/>
          <w:sz w:val="24"/>
          <w:szCs w:val="24"/>
        </w:rPr>
        <w:t xml:space="preserve"> debe</w:t>
      </w:r>
      <w:r w:rsidR="00920DB6" w:rsidRPr="009E0747">
        <w:rPr>
          <w:rFonts w:ascii="Arial" w:eastAsia="Arial" w:hAnsi="Arial" w:cs="Arial"/>
          <w:bCs/>
          <w:sz w:val="24"/>
          <w:szCs w:val="24"/>
        </w:rPr>
        <w:t xml:space="preserve"> ejerce</w:t>
      </w:r>
      <w:r w:rsidR="00183B6D">
        <w:rPr>
          <w:rFonts w:ascii="Arial" w:eastAsia="Arial" w:hAnsi="Arial" w:cs="Arial"/>
          <w:bCs/>
          <w:sz w:val="24"/>
          <w:szCs w:val="24"/>
        </w:rPr>
        <w:t>r</w:t>
      </w:r>
      <w:r w:rsidR="00920DB6" w:rsidRPr="009E0747">
        <w:rPr>
          <w:rFonts w:ascii="Arial" w:eastAsia="Arial" w:hAnsi="Arial" w:cs="Arial"/>
          <w:bCs/>
          <w:sz w:val="24"/>
          <w:szCs w:val="24"/>
        </w:rPr>
        <w:t xml:space="preserve"> para satisfacer el interés de una sociedad plural por medio de la Ley y la representación popular.</w:t>
      </w:r>
      <w:r w:rsidR="00193BA0" w:rsidRPr="009E0747">
        <w:rPr>
          <w:rFonts w:ascii="Arial" w:eastAsia="Arial" w:hAnsi="Arial" w:cs="Arial"/>
          <w:bCs/>
          <w:sz w:val="24"/>
          <w:szCs w:val="24"/>
        </w:rPr>
        <w:t xml:space="preserve"> Atendiendo a esta encomienda, es que se </w:t>
      </w:r>
      <w:r w:rsidR="001548B8" w:rsidRPr="009E0747">
        <w:rPr>
          <w:rFonts w:ascii="Arial" w:eastAsia="Arial" w:hAnsi="Arial" w:cs="Arial"/>
          <w:bCs/>
          <w:sz w:val="24"/>
          <w:szCs w:val="24"/>
        </w:rPr>
        <w:t>considera</w:t>
      </w:r>
      <w:r w:rsidR="00193BA0" w:rsidRPr="009E0747">
        <w:rPr>
          <w:rFonts w:ascii="Arial" w:eastAsia="Arial" w:hAnsi="Arial" w:cs="Arial"/>
          <w:bCs/>
          <w:sz w:val="24"/>
          <w:szCs w:val="24"/>
        </w:rPr>
        <w:t xml:space="preserve"> necesari</w:t>
      </w:r>
      <w:r w:rsidR="001548B8" w:rsidRPr="009E0747">
        <w:rPr>
          <w:rFonts w:ascii="Arial" w:eastAsia="Arial" w:hAnsi="Arial" w:cs="Arial"/>
          <w:bCs/>
          <w:sz w:val="24"/>
          <w:szCs w:val="24"/>
        </w:rPr>
        <w:t>o</w:t>
      </w:r>
      <w:r w:rsidR="00193BA0" w:rsidRPr="009E0747">
        <w:rPr>
          <w:rFonts w:ascii="Arial" w:eastAsia="Arial" w:hAnsi="Arial" w:cs="Arial"/>
          <w:bCs/>
          <w:sz w:val="24"/>
          <w:szCs w:val="24"/>
        </w:rPr>
        <w:t xml:space="preserve"> realizar un atento llamado a la Secretaría de Turismo </w:t>
      </w:r>
      <w:r w:rsidR="001548B8" w:rsidRPr="009E0747">
        <w:rPr>
          <w:rFonts w:ascii="Arial" w:eastAsia="Arial" w:hAnsi="Arial" w:cs="Arial"/>
          <w:bCs/>
          <w:sz w:val="24"/>
          <w:szCs w:val="24"/>
        </w:rPr>
        <w:t xml:space="preserve">del Gobierno del Estado de Puebla </w:t>
      </w:r>
      <w:r w:rsidR="00193BA0" w:rsidRPr="009E0747">
        <w:rPr>
          <w:rFonts w:ascii="Arial" w:eastAsia="Arial" w:hAnsi="Arial" w:cs="Arial"/>
          <w:bCs/>
          <w:sz w:val="24"/>
          <w:szCs w:val="24"/>
        </w:rPr>
        <w:t xml:space="preserve">para que, en el ámbito de sus atribuciones, </w:t>
      </w:r>
      <w:r w:rsidR="00CC5CEE" w:rsidRPr="009E0747">
        <w:rPr>
          <w:rFonts w:ascii="Arial" w:eastAsia="Arial" w:hAnsi="Arial" w:cs="Arial"/>
          <w:bCs/>
          <w:sz w:val="24"/>
          <w:szCs w:val="24"/>
        </w:rPr>
        <w:t xml:space="preserve">impulse las acciones necesarias encaminadas a fomentar el </w:t>
      </w:r>
      <w:r w:rsidR="001548B8" w:rsidRPr="009E0747">
        <w:rPr>
          <w:rFonts w:ascii="Arial" w:eastAsia="Arial" w:hAnsi="Arial" w:cs="Arial"/>
          <w:bCs/>
          <w:sz w:val="24"/>
          <w:szCs w:val="24"/>
        </w:rPr>
        <w:t>turismo en torno a la actividad</w:t>
      </w:r>
      <w:r w:rsidR="00CC5CEE" w:rsidRPr="009E0747">
        <w:rPr>
          <w:rFonts w:ascii="Arial" w:eastAsia="Arial" w:hAnsi="Arial" w:cs="Arial"/>
          <w:bCs/>
          <w:sz w:val="24"/>
          <w:szCs w:val="24"/>
        </w:rPr>
        <w:t xml:space="preserve"> conocid</w:t>
      </w:r>
      <w:r w:rsidR="001548B8" w:rsidRPr="009E0747">
        <w:rPr>
          <w:rFonts w:ascii="Arial" w:eastAsia="Arial" w:hAnsi="Arial" w:cs="Arial"/>
          <w:bCs/>
          <w:sz w:val="24"/>
          <w:szCs w:val="24"/>
        </w:rPr>
        <w:t>a</w:t>
      </w:r>
      <w:r w:rsidR="00CC5CEE" w:rsidRPr="009E0747">
        <w:rPr>
          <w:rFonts w:ascii="Arial" w:eastAsia="Arial" w:hAnsi="Arial" w:cs="Arial"/>
          <w:bCs/>
          <w:sz w:val="24"/>
          <w:szCs w:val="24"/>
        </w:rPr>
        <w:t xml:space="preserve"> como “La Cambia”</w:t>
      </w:r>
      <w:r w:rsidR="00193BA0" w:rsidRPr="009E0747">
        <w:rPr>
          <w:rFonts w:ascii="Arial" w:hAnsi="Arial" w:cs="Arial"/>
          <w:sz w:val="24"/>
          <w:szCs w:val="24"/>
        </w:rPr>
        <w:t>.</w:t>
      </w:r>
    </w:p>
    <w:p w14:paraId="1F46C4EC" w14:textId="77777777" w:rsidR="00920DB6" w:rsidRPr="009E0747" w:rsidRDefault="00920DB6" w:rsidP="001658B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8FD4C1A" w14:textId="77777777" w:rsidR="00920DB6" w:rsidRPr="009E0747" w:rsidRDefault="00920DB6" w:rsidP="001658B4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9E0747">
        <w:rPr>
          <w:rFonts w:ascii="Arial" w:hAnsi="Arial" w:cs="Arial"/>
          <w:sz w:val="24"/>
          <w:szCs w:val="24"/>
          <w:lang w:eastAsia="es-ES"/>
        </w:rPr>
        <w:t>Por lo anteriormente expuesto y fundado, someto a consideración de esta Soberanía el siguiente Punto de</w:t>
      </w:r>
    </w:p>
    <w:p w14:paraId="285D6E65" w14:textId="77777777" w:rsidR="00920DB6" w:rsidRPr="009E0747" w:rsidRDefault="00920DB6" w:rsidP="001658B4">
      <w:pPr>
        <w:spacing w:after="0" w:line="360" w:lineRule="auto"/>
        <w:ind w:firstLine="709"/>
        <w:jc w:val="center"/>
        <w:rPr>
          <w:rFonts w:ascii="Arial" w:hAnsi="Arial" w:cs="Arial"/>
          <w:b/>
          <w:spacing w:val="1"/>
          <w:sz w:val="24"/>
          <w:szCs w:val="24"/>
          <w:lang w:val="pt-BR"/>
        </w:rPr>
      </w:pPr>
    </w:p>
    <w:p w14:paraId="11058A4D" w14:textId="4531DB62" w:rsidR="00A06285" w:rsidRDefault="00920DB6" w:rsidP="00183B6D">
      <w:pPr>
        <w:spacing w:after="0" w:line="360" w:lineRule="auto"/>
        <w:ind w:firstLine="709"/>
        <w:jc w:val="center"/>
        <w:rPr>
          <w:rFonts w:ascii="Arial" w:hAnsi="Arial" w:cs="Arial"/>
          <w:b/>
          <w:spacing w:val="1"/>
          <w:sz w:val="24"/>
          <w:szCs w:val="24"/>
          <w:lang w:val="pt-BR"/>
        </w:rPr>
      </w:pPr>
      <w:r w:rsidRPr="009E0747">
        <w:rPr>
          <w:rFonts w:ascii="Arial" w:hAnsi="Arial" w:cs="Arial"/>
          <w:b/>
          <w:spacing w:val="1"/>
          <w:sz w:val="24"/>
          <w:szCs w:val="24"/>
          <w:lang w:val="pt-BR"/>
        </w:rPr>
        <w:t>A C U E R D O</w:t>
      </w:r>
    </w:p>
    <w:p w14:paraId="24BA2AF3" w14:textId="77777777" w:rsidR="005B3413" w:rsidRPr="00183B6D" w:rsidRDefault="005B3413" w:rsidP="00183B6D">
      <w:pPr>
        <w:spacing w:after="0" w:line="360" w:lineRule="auto"/>
        <w:ind w:firstLine="709"/>
        <w:jc w:val="center"/>
        <w:rPr>
          <w:rFonts w:ascii="Arial" w:hAnsi="Arial" w:cs="Arial"/>
          <w:b/>
          <w:spacing w:val="1"/>
          <w:sz w:val="24"/>
          <w:szCs w:val="24"/>
          <w:lang w:val="pt-BR"/>
        </w:rPr>
      </w:pPr>
    </w:p>
    <w:p w14:paraId="5E0CC383" w14:textId="10C7DF1F" w:rsidR="00920DB6" w:rsidRPr="00183B6D" w:rsidRDefault="00920DB6" w:rsidP="00183B6D">
      <w:pPr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9E0747">
        <w:rPr>
          <w:rFonts w:ascii="Arial" w:eastAsia="Century Gothic" w:hAnsi="Arial" w:cs="Arial"/>
          <w:b/>
          <w:sz w:val="24"/>
          <w:szCs w:val="24"/>
          <w:lang w:val="pt-BR"/>
        </w:rPr>
        <w:t xml:space="preserve">ÚNICO.– </w:t>
      </w:r>
      <w:r w:rsidRPr="009E0747">
        <w:rPr>
          <w:rFonts w:ascii="Arial" w:hAnsi="Arial" w:cs="Arial"/>
          <w:sz w:val="24"/>
          <w:szCs w:val="24"/>
        </w:rPr>
        <w:t>La Sexagésima Primera Legislatura del Honorable Congreso del Estado Libre y Soberano de Puebla, exhorta respetuosamente a</w:t>
      </w:r>
      <w:r w:rsidR="00ED2A10" w:rsidRPr="009E0747">
        <w:rPr>
          <w:rFonts w:ascii="Arial" w:hAnsi="Arial" w:cs="Arial"/>
          <w:sz w:val="24"/>
          <w:szCs w:val="24"/>
        </w:rPr>
        <w:t xml:space="preserve"> la persona </w:t>
      </w:r>
      <w:r w:rsidRPr="009E0747">
        <w:rPr>
          <w:rFonts w:ascii="Arial" w:hAnsi="Arial" w:cs="Arial"/>
          <w:sz w:val="24"/>
          <w:szCs w:val="24"/>
        </w:rPr>
        <w:t xml:space="preserve">Titular </w:t>
      </w:r>
      <w:r w:rsidR="00ED2A10" w:rsidRPr="009E0747">
        <w:rPr>
          <w:rFonts w:ascii="Arial" w:hAnsi="Arial" w:cs="Arial"/>
          <w:sz w:val="24"/>
          <w:szCs w:val="24"/>
        </w:rPr>
        <w:t>de la Secretaría de Turismo</w:t>
      </w:r>
      <w:r w:rsidR="001548B8" w:rsidRPr="009E0747">
        <w:rPr>
          <w:rFonts w:ascii="Arial" w:hAnsi="Arial" w:cs="Arial"/>
          <w:sz w:val="24"/>
          <w:szCs w:val="24"/>
        </w:rPr>
        <w:t xml:space="preserve"> del Gobierno del Estado de Puebla</w:t>
      </w:r>
      <w:r w:rsidRPr="009E0747">
        <w:rPr>
          <w:rFonts w:ascii="Arial" w:hAnsi="Arial" w:cs="Arial"/>
          <w:sz w:val="24"/>
          <w:szCs w:val="24"/>
        </w:rPr>
        <w:t xml:space="preserve">, </w:t>
      </w:r>
      <w:r w:rsidR="001548B8" w:rsidRPr="009E0747">
        <w:rPr>
          <w:rFonts w:ascii="Arial" w:eastAsia="Arial" w:hAnsi="Arial" w:cs="Arial"/>
          <w:bCs/>
          <w:sz w:val="24"/>
          <w:szCs w:val="24"/>
        </w:rPr>
        <w:t xml:space="preserve">para que, en el ámbito de sus atribuciones, </w:t>
      </w:r>
      <w:r w:rsidR="00A06285" w:rsidRPr="009E0747">
        <w:rPr>
          <w:rFonts w:ascii="Arial" w:hAnsi="Arial" w:cs="Arial"/>
          <w:sz w:val="24"/>
          <w:szCs w:val="24"/>
        </w:rPr>
        <w:t xml:space="preserve">promueva e impulse la práctica ancestral conocida como “La Cambia”, </w:t>
      </w:r>
      <w:r w:rsidR="00183B6D">
        <w:rPr>
          <w:rFonts w:ascii="Arial" w:hAnsi="Arial" w:cs="Arial"/>
          <w:sz w:val="24"/>
          <w:szCs w:val="24"/>
        </w:rPr>
        <w:t xml:space="preserve">llevada a cabo </w:t>
      </w:r>
      <w:r w:rsidR="00A06285" w:rsidRPr="009E0747">
        <w:rPr>
          <w:rFonts w:ascii="Arial" w:hAnsi="Arial" w:cs="Arial"/>
          <w:sz w:val="24"/>
          <w:szCs w:val="24"/>
        </w:rPr>
        <w:t xml:space="preserve">en Chietla, </w:t>
      </w:r>
      <w:r w:rsidR="009E0747" w:rsidRPr="009E0747">
        <w:rPr>
          <w:rFonts w:ascii="Arial" w:hAnsi="Arial" w:cs="Arial"/>
          <w:sz w:val="24"/>
          <w:szCs w:val="24"/>
        </w:rPr>
        <w:t xml:space="preserve">Puebla, como una actividad </w:t>
      </w:r>
      <w:r w:rsidR="00A06285" w:rsidRPr="009E0747">
        <w:rPr>
          <w:rFonts w:ascii="Arial" w:hAnsi="Arial" w:cs="Arial"/>
          <w:sz w:val="24"/>
          <w:szCs w:val="24"/>
        </w:rPr>
        <w:t>turístic</w:t>
      </w:r>
      <w:r w:rsidR="009E0747" w:rsidRPr="009E0747">
        <w:rPr>
          <w:rFonts w:ascii="Arial" w:hAnsi="Arial" w:cs="Arial"/>
          <w:sz w:val="24"/>
          <w:szCs w:val="24"/>
        </w:rPr>
        <w:t>a</w:t>
      </w:r>
      <w:r w:rsidR="00A06285" w:rsidRPr="009E0747">
        <w:rPr>
          <w:rFonts w:ascii="Arial" w:hAnsi="Arial" w:cs="Arial"/>
          <w:sz w:val="24"/>
          <w:szCs w:val="24"/>
        </w:rPr>
        <w:t xml:space="preserve"> vinculad</w:t>
      </w:r>
      <w:r w:rsidR="009E0747" w:rsidRPr="009E0747">
        <w:rPr>
          <w:rFonts w:ascii="Arial" w:hAnsi="Arial" w:cs="Arial"/>
          <w:sz w:val="24"/>
          <w:szCs w:val="24"/>
        </w:rPr>
        <w:t>a</w:t>
      </w:r>
      <w:r w:rsidR="00A06285" w:rsidRPr="009E0747">
        <w:rPr>
          <w:rFonts w:ascii="Arial" w:hAnsi="Arial" w:cs="Arial"/>
          <w:sz w:val="24"/>
          <w:szCs w:val="24"/>
        </w:rPr>
        <w:t xml:space="preserve"> a segmentos afines a </w:t>
      </w:r>
      <w:r w:rsidR="00183B6D">
        <w:rPr>
          <w:rFonts w:ascii="Arial" w:hAnsi="Arial" w:cs="Arial"/>
          <w:sz w:val="24"/>
          <w:szCs w:val="24"/>
        </w:rPr>
        <w:t>su</w:t>
      </w:r>
      <w:r w:rsidR="00A06285" w:rsidRPr="009E0747">
        <w:rPr>
          <w:rFonts w:ascii="Arial" w:hAnsi="Arial" w:cs="Arial"/>
          <w:sz w:val="24"/>
          <w:szCs w:val="24"/>
        </w:rPr>
        <w:t>s tradiciones, usos y costumbres</w:t>
      </w:r>
      <w:r w:rsidR="00183B6D">
        <w:rPr>
          <w:rFonts w:ascii="Arial" w:hAnsi="Arial" w:cs="Arial"/>
          <w:sz w:val="24"/>
          <w:szCs w:val="24"/>
        </w:rPr>
        <w:t xml:space="preserve"> </w:t>
      </w:r>
      <w:r w:rsidR="001548B8" w:rsidRPr="009E0747">
        <w:rPr>
          <w:rFonts w:ascii="Arial" w:eastAsia="Arial" w:hAnsi="Arial" w:cs="Arial"/>
          <w:bCs/>
          <w:sz w:val="24"/>
          <w:szCs w:val="24"/>
        </w:rPr>
        <w:t>y, de este modo, se fomente su difusión para generar mayor afluencia y que más personas puedan</w:t>
      </w:r>
      <w:r w:rsidR="001548B8" w:rsidRPr="009E0747">
        <w:rPr>
          <w:rFonts w:ascii="Arial" w:hAnsi="Arial" w:cs="Arial"/>
          <w:sz w:val="24"/>
          <w:szCs w:val="24"/>
        </w:rPr>
        <w:t xml:space="preserve"> ser partícipes </w:t>
      </w:r>
      <w:r w:rsidR="009E0747" w:rsidRPr="009E0747">
        <w:rPr>
          <w:rFonts w:ascii="Arial" w:hAnsi="Arial" w:cs="Arial"/>
          <w:sz w:val="24"/>
          <w:szCs w:val="24"/>
        </w:rPr>
        <w:t xml:space="preserve">de </w:t>
      </w:r>
      <w:r w:rsidR="001548B8" w:rsidRPr="009E0747">
        <w:rPr>
          <w:rFonts w:ascii="Arial" w:hAnsi="Arial" w:cs="Arial"/>
          <w:sz w:val="24"/>
          <w:szCs w:val="24"/>
        </w:rPr>
        <w:t xml:space="preserve">esta experiencia, </w:t>
      </w:r>
      <w:r w:rsidR="009E0747" w:rsidRPr="009E0747">
        <w:rPr>
          <w:rFonts w:ascii="Arial" w:hAnsi="Arial" w:cs="Arial"/>
          <w:sz w:val="24"/>
          <w:szCs w:val="24"/>
        </w:rPr>
        <w:t xml:space="preserve">redundando en beneficios para la región </w:t>
      </w:r>
      <w:r w:rsidR="001548B8" w:rsidRPr="009E0747">
        <w:rPr>
          <w:rFonts w:ascii="Arial" w:hAnsi="Arial" w:cs="Arial"/>
          <w:sz w:val="24"/>
          <w:szCs w:val="24"/>
        </w:rPr>
        <w:t>y cultivando en nuestros jóvenes, la idea de mantener con vida las asombrosas huellas del pasado.</w:t>
      </w:r>
    </w:p>
    <w:p w14:paraId="7A219FC9" w14:textId="76FBC8AB" w:rsidR="001548B8" w:rsidRPr="009E0747" w:rsidRDefault="001548B8" w:rsidP="001658B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AB55BCC" w14:textId="77777777" w:rsidR="00920DB6" w:rsidRPr="009E0747" w:rsidRDefault="00920DB6" w:rsidP="008549B9">
      <w:pPr>
        <w:spacing w:after="0" w:line="360" w:lineRule="auto"/>
        <w:rPr>
          <w:rFonts w:ascii="Arial" w:eastAsia="Lucida Bright" w:hAnsi="Arial" w:cs="Arial"/>
          <w:b/>
          <w:sz w:val="24"/>
          <w:szCs w:val="24"/>
        </w:rPr>
      </w:pPr>
    </w:p>
    <w:p w14:paraId="00000025" w14:textId="394C382E" w:rsidR="001B1E3C" w:rsidRPr="006B0CAA" w:rsidRDefault="00920DB6" w:rsidP="006B0CAA">
      <w:pPr>
        <w:spacing w:after="0" w:line="360" w:lineRule="auto"/>
        <w:jc w:val="center"/>
        <w:rPr>
          <w:rFonts w:ascii="Arial" w:eastAsia="Lucida Bright" w:hAnsi="Arial" w:cs="Arial"/>
          <w:b/>
          <w:sz w:val="24"/>
          <w:szCs w:val="24"/>
        </w:rPr>
      </w:pPr>
      <w:r w:rsidRPr="009E0747">
        <w:rPr>
          <w:rFonts w:ascii="Arial" w:eastAsia="Lucida Bright" w:hAnsi="Arial" w:cs="Arial"/>
          <w:b/>
          <w:sz w:val="24"/>
          <w:szCs w:val="24"/>
        </w:rPr>
        <w:t>Diputada Azucena Rosas Tapia</w:t>
      </w:r>
    </w:p>
    <w:sectPr w:rsidR="001B1E3C" w:rsidRPr="006B0CAA" w:rsidSect="00920DB6">
      <w:headerReference w:type="default" r:id="rId7"/>
      <w:footerReference w:type="default" r:id="rId8"/>
      <w:pgSz w:w="12240" w:h="15840"/>
      <w:pgMar w:top="1418" w:right="1418" w:bottom="1418" w:left="1985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29C4D" w14:textId="77777777" w:rsidR="009F6A75" w:rsidRDefault="009F6A75" w:rsidP="00D472B7">
      <w:pPr>
        <w:spacing w:after="0" w:line="240" w:lineRule="auto"/>
      </w:pPr>
      <w:r>
        <w:separator/>
      </w:r>
    </w:p>
  </w:endnote>
  <w:endnote w:type="continuationSeparator" w:id="0">
    <w:p w14:paraId="2EFCAA58" w14:textId="77777777" w:rsidR="009F6A75" w:rsidRDefault="009F6A75" w:rsidP="00D4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8070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BD82CC" w14:textId="4C5BE46A" w:rsidR="00D472B7" w:rsidRDefault="00D472B7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8E308A" w14:textId="77777777" w:rsidR="00D472B7" w:rsidRDefault="00D472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AAD46" w14:textId="77777777" w:rsidR="009F6A75" w:rsidRDefault="009F6A75" w:rsidP="00D472B7">
      <w:pPr>
        <w:spacing w:after="0" w:line="240" w:lineRule="auto"/>
      </w:pPr>
      <w:r>
        <w:separator/>
      </w:r>
    </w:p>
  </w:footnote>
  <w:footnote w:type="continuationSeparator" w:id="0">
    <w:p w14:paraId="2B07556F" w14:textId="77777777" w:rsidR="009F6A75" w:rsidRDefault="009F6A75" w:rsidP="00D47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AC96" w14:textId="77777777" w:rsidR="006A32D8" w:rsidRDefault="00FC0C3D" w:rsidP="00E26E17">
    <w:pPr>
      <w:pStyle w:val="Encabezado"/>
      <w:tabs>
        <w:tab w:val="clear" w:pos="4419"/>
        <w:tab w:val="center" w:pos="4111"/>
      </w:tabs>
      <w:rPr>
        <w:rFonts w:ascii="Source Sans Pro" w:hAnsi="Source Sans Pro" w:cs="Estrangelo Edessa"/>
        <w:b/>
        <w:bCs/>
        <w:color w:val="48000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D0E70FD" wp14:editId="73BAD1CF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694849" cy="6761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49" cy="67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E17">
      <w:rPr>
        <w:rFonts w:ascii="Source Sans Pro" w:hAnsi="Source Sans Pro" w:cs="Estrangelo Edessa"/>
        <w:b/>
        <w:bCs/>
        <w:color w:val="480000"/>
        <w:sz w:val="18"/>
        <w:szCs w:val="18"/>
      </w:rPr>
      <w:tab/>
    </w:r>
  </w:p>
  <w:p w14:paraId="3E263842" w14:textId="163C8360" w:rsidR="006E644B" w:rsidRPr="009A6C9F" w:rsidRDefault="006A32D8" w:rsidP="00E26E17">
    <w:pPr>
      <w:pStyle w:val="Encabezado"/>
      <w:tabs>
        <w:tab w:val="clear" w:pos="4419"/>
        <w:tab w:val="center" w:pos="4111"/>
      </w:tabs>
      <w:rPr>
        <w:rFonts w:ascii="Source Sans Pro" w:hAnsi="Source Sans Pro" w:cs="Estrangelo Edessa"/>
        <w:b/>
        <w:bCs/>
        <w:color w:val="480000"/>
        <w:sz w:val="18"/>
        <w:szCs w:val="18"/>
      </w:rPr>
    </w:pPr>
    <w:r>
      <w:rPr>
        <w:rFonts w:ascii="Source Sans Pro" w:hAnsi="Source Sans Pro" w:cs="Estrangelo Edessa"/>
        <w:b/>
        <w:bCs/>
        <w:color w:val="480000"/>
        <w:sz w:val="18"/>
        <w:szCs w:val="18"/>
      </w:rPr>
      <w:tab/>
    </w:r>
    <w:r w:rsidR="00E26E17">
      <w:rPr>
        <w:rFonts w:ascii="Source Sans Pro" w:hAnsi="Source Sans Pro" w:cs="Estrangelo Edessa"/>
        <w:b/>
        <w:bCs/>
        <w:color w:val="480000"/>
        <w:sz w:val="18"/>
        <w:szCs w:val="18"/>
      </w:rPr>
      <w:tab/>
    </w:r>
    <w:r w:rsidR="006E644B" w:rsidRPr="009A6C9F">
      <w:rPr>
        <w:rFonts w:ascii="Source Sans Pro" w:hAnsi="Source Sans Pro" w:cs="Estrangelo Edessa"/>
        <w:b/>
        <w:bCs/>
        <w:color w:val="480000"/>
        <w:sz w:val="18"/>
        <w:szCs w:val="18"/>
      </w:rPr>
      <w:t>H. CONGRESO DEL ESTADO LIBRE Y SOBERANO DE PUEBLA</w:t>
    </w:r>
  </w:p>
  <w:p w14:paraId="5B4901F5" w14:textId="77777777" w:rsidR="006E644B" w:rsidRPr="009A6C9F" w:rsidRDefault="006E644B" w:rsidP="006E644B">
    <w:pPr>
      <w:pStyle w:val="Encabezado"/>
      <w:jc w:val="right"/>
      <w:rPr>
        <w:rFonts w:ascii="Source Sans Pro" w:hAnsi="Source Sans Pro" w:cs="Estrangelo Edessa"/>
        <w:b/>
        <w:bCs/>
        <w:color w:val="480000"/>
        <w:sz w:val="18"/>
        <w:szCs w:val="18"/>
      </w:rPr>
    </w:pPr>
    <w:r w:rsidRPr="009A6C9F">
      <w:rPr>
        <w:rFonts w:ascii="Source Sans Pro" w:hAnsi="Source Sans Pro" w:cs="Estrangelo Edessa"/>
        <w:b/>
        <w:bCs/>
        <w:color w:val="480000"/>
        <w:sz w:val="18"/>
        <w:szCs w:val="18"/>
      </w:rPr>
      <w:t>LXI LEGISLATURA</w:t>
    </w:r>
  </w:p>
  <w:p w14:paraId="1ADD06DF" w14:textId="77777777" w:rsidR="006E644B" w:rsidRPr="009A6C9F" w:rsidRDefault="006E644B" w:rsidP="006E644B">
    <w:pPr>
      <w:pStyle w:val="Encabezado"/>
      <w:jc w:val="right"/>
      <w:rPr>
        <w:rFonts w:ascii="Source Sans Pro" w:hAnsi="Source Sans Pro" w:cs="Estrangelo Edessa"/>
        <w:color w:val="600030"/>
        <w:sz w:val="10"/>
        <w:szCs w:val="10"/>
        <w:u w:val="thick"/>
      </w:rPr>
    </w:pPr>
    <w:r w:rsidRPr="009A6C9F">
      <w:rPr>
        <w:rFonts w:ascii="Source Sans Pro" w:hAnsi="Source Sans Pro" w:cs="Estrangelo Edessa"/>
        <w:color w:val="600030"/>
        <w:sz w:val="10"/>
        <w:szCs w:val="10"/>
        <w:u w:val="thick"/>
      </w:rPr>
      <w:t>______________________</w:t>
    </w:r>
    <w:r>
      <w:rPr>
        <w:rFonts w:ascii="Source Sans Pro" w:hAnsi="Source Sans Pro" w:cs="Estrangelo Edessa"/>
        <w:color w:val="600030"/>
        <w:sz w:val="10"/>
        <w:szCs w:val="10"/>
        <w:u w:val="thick"/>
      </w:rPr>
      <w:t>________________________</w:t>
    </w:r>
    <w:r w:rsidRPr="009A6C9F">
      <w:rPr>
        <w:rFonts w:ascii="Source Sans Pro" w:hAnsi="Source Sans Pro" w:cs="Estrangelo Edessa"/>
        <w:color w:val="600030"/>
        <w:sz w:val="10"/>
        <w:szCs w:val="10"/>
        <w:u w:val="thick"/>
      </w:rPr>
      <w:t>_______</w:t>
    </w:r>
  </w:p>
  <w:p w14:paraId="766C598E" w14:textId="77777777" w:rsidR="006E644B" w:rsidRPr="006E644B" w:rsidRDefault="006E644B" w:rsidP="006E64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527D7"/>
    <w:multiLevelType w:val="hybridMultilevel"/>
    <w:tmpl w:val="4B126A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C43CE"/>
    <w:multiLevelType w:val="multilevel"/>
    <w:tmpl w:val="CD826D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48D6349"/>
    <w:multiLevelType w:val="hybridMultilevel"/>
    <w:tmpl w:val="05027DEE"/>
    <w:lvl w:ilvl="0" w:tplc="15721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558A7"/>
    <w:multiLevelType w:val="multilevel"/>
    <w:tmpl w:val="73FE5432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B680F2B"/>
    <w:multiLevelType w:val="hybridMultilevel"/>
    <w:tmpl w:val="4A6EAC0E"/>
    <w:lvl w:ilvl="0" w:tplc="1A5EDE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006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0027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0222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B44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EC8F8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785DE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D2AE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426A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4028377">
    <w:abstractNumId w:val="1"/>
  </w:num>
  <w:num w:numId="2" w16cid:durableId="1686134974">
    <w:abstractNumId w:val="3"/>
  </w:num>
  <w:num w:numId="3" w16cid:durableId="450365859">
    <w:abstractNumId w:val="4"/>
  </w:num>
  <w:num w:numId="4" w16cid:durableId="1987707928">
    <w:abstractNumId w:val="0"/>
  </w:num>
  <w:num w:numId="5" w16cid:durableId="1417828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E3C"/>
    <w:rsid w:val="00001F54"/>
    <w:rsid w:val="00041EE8"/>
    <w:rsid w:val="000822D6"/>
    <w:rsid w:val="000A2791"/>
    <w:rsid w:val="0012573E"/>
    <w:rsid w:val="001548B8"/>
    <w:rsid w:val="00154C48"/>
    <w:rsid w:val="001658B4"/>
    <w:rsid w:val="00183B6D"/>
    <w:rsid w:val="00193BA0"/>
    <w:rsid w:val="001B1E3C"/>
    <w:rsid w:val="00206F90"/>
    <w:rsid w:val="00210DFD"/>
    <w:rsid w:val="00234C17"/>
    <w:rsid w:val="002606AD"/>
    <w:rsid w:val="002B298F"/>
    <w:rsid w:val="002D0569"/>
    <w:rsid w:val="002D2017"/>
    <w:rsid w:val="002D69E8"/>
    <w:rsid w:val="002F7D27"/>
    <w:rsid w:val="00313802"/>
    <w:rsid w:val="00334EA8"/>
    <w:rsid w:val="00351616"/>
    <w:rsid w:val="00363533"/>
    <w:rsid w:val="00384727"/>
    <w:rsid w:val="00434EF3"/>
    <w:rsid w:val="00445EFD"/>
    <w:rsid w:val="00465620"/>
    <w:rsid w:val="004A625B"/>
    <w:rsid w:val="004C359F"/>
    <w:rsid w:val="00542920"/>
    <w:rsid w:val="00546E96"/>
    <w:rsid w:val="0055726E"/>
    <w:rsid w:val="00565EB7"/>
    <w:rsid w:val="00584636"/>
    <w:rsid w:val="005B2AA4"/>
    <w:rsid w:val="005B3413"/>
    <w:rsid w:val="005F3055"/>
    <w:rsid w:val="006019A1"/>
    <w:rsid w:val="00624255"/>
    <w:rsid w:val="006261DD"/>
    <w:rsid w:val="0063591A"/>
    <w:rsid w:val="0066750C"/>
    <w:rsid w:val="0067794B"/>
    <w:rsid w:val="00697C5C"/>
    <w:rsid w:val="006A32D8"/>
    <w:rsid w:val="006A4FD3"/>
    <w:rsid w:val="006A79F3"/>
    <w:rsid w:val="006B0CAA"/>
    <w:rsid w:val="006B7ACD"/>
    <w:rsid w:val="006E4CD4"/>
    <w:rsid w:val="006E5841"/>
    <w:rsid w:val="006E644B"/>
    <w:rsid w:val="0074145F"/>
    <w:rsid w:val="0074625B"/>
    <w:rsid w:val="007A1093"/>
    <w:rsid w:val="007A5813"/>
    <w:rsid w:val="007B574B"/>
    <w:rsid w:val="007F50D8"/>
    <w:rsid w:val="00816467"/>
    <w:rsid w:val="00831266"/>
    <w:rsid w:val="008549B9"/>
    <w:rsid w:val="00870F53"/>
    <w:rsid w:val="00896099"/>
    <w:rsid w:val="00896493"/>
    <w:rsid w:val="008C237E"/>
    <w:rsid w:val="008E49A4"/>
    <w:rsid w:val="008F3A3B"/>
    <w:rsid w:val="00920DB6"/>
    <w:rsid w:val="009272A9"/>
    <w:rsid w:val="009418EC"/>
    <w:rsid w:val="009813C9"/>
    <w:rsid w:val="009B054B"/>
    <w:rsid w:val="009C3C69"/>
    <w:rsid w:val="009E0747"/>
    <w:rsid w:val="009F6A75"/>
    <w:rsid w:val="00A06285"/>
    <w:rsid w:val="00A23547"/>
    <w:rsid w:val="00A23E70"/>
    <w:rsid w:val="00A82590"/>
    <w:rsid w:val="00A96345"/>
    <w:rsid w:val="00AD2FE3"/>
    <w:rsid w:val="00B0496A"/>
    <w:rsid w:val="00B07A16"/>
    <w:rsid w:val="00B1166E"/>
    <w:rsid w:val="00B22FD4"/>
    <w:rsid w:val="00B576E6"/>
    <w:rsid w:val="00B61606"/>
    <w:rsid w:val="00B93DA6"/>
    <w:rsid w:val="00BB20F9"/>
    <w:rsid w:val="00BC309F"/>
    <w:rsid w:val="00C0392F"/>
    <w:rsid w:val="00C367C2"/>
    <w:rsid w:val="00C43330"/>
    <w:rsid w:val="00C873CF"/>
    <w:rsid w:val="00C923D9"/>
    <w:rsid w:val="00CC5CEE"/>
    <w:rsid w:val="00CD3E5C"/>
    <w:rsid w:val="00CF5555"/>
    <w:rsid w:val="00D262E4"/>
    <w:rsid w:val="00D41829"/>
    <w:rsid w:val="00D472B7"/>
    <w:rsid w:val="00D95D95"/>
    <w:rsid w:val="00DA0F31"/>
    <w:rsid w:val="00DE3BEF"/>
    <w:rsid w:val="00E068CB"/>
    <w:rsid w:val="00E26E17"/>
    <w:rsid w:val="00E40D0C"/>
    <w:rsid w:val="00E66F37"/>
    <w:rsid w:val="00E74ECC"/>
    <w:rsid w:val="00E9102B"/>
    <w:rsid w:val="00ED2A10"/>
    <w:rsid w:val="00EE7A1B"/>
    <w:rsid w:val="00F4458E"/>
    <w:rsid w:val="00FC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E8AA01"/>
  <w15:docId w15:val="{7898EAC6-7154-4F1D-9BCC-AA429C0D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D472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2B7"/>
  </w:style>
  <w:style w:type="paragraph" w:styleId="Piedepgina">
    <w:name w:val="footer"/>
    <w:basedOn w:val="Normal"/>
    <w:link w:val="PiedepginaCar"/>
    <w:uiPriority w:val="99"/>
    <w:unhideWhenUsed/>
    <w:rsid w:val="00D472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2B7"/>
  </w:style>
  <w:style w:type="character" w:styleId="Hipervnculo">
    <w:name w:val="Hyperlink"/>
    <w:basedOn w:val="Fuentedeprrafopredeter"/>
    <w:uiPriority w:val="99"/>
    <w:semiHidden/>
    <w:unhideWhenUsed/>
    <w:rsid w:val="00920DB6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20DB6"/>
    <w:rPr>
      <w:color w:val="954F72"/>
      <w:u w:val="single"/>
    </w:rPr>
  </w:style>
  <w:style w:type="paragraph" w:customStyle="1" w:styleId="msonormal0">
    <w:name w:val="msonormal"/>
    <w:basedOn w:val="Normal"/>
    <w:rsid w:val="00920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paragraph" w:customStyle="1" w:styleId="xl63">
    <w:name w:val="xl63"/>
    <w:basedOn w:val="Normal"/>
    <w:rsid w:val="00920DB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s-MX"/>
    </w:rPr>
  </w:style>
  <w:style w:type="paragraph" w:customStyle="1" w:styleId="xl64">
    <w:name w:val="xl64"/>
    <w:basedOn w:val="Normal"/>
    <w:rsid w:val="00920DB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s-MX"/>
    </w:rPr>
  </w:style>
  <w:style w:type="paragraph" w:customStyle="1" w:styleId="xl65">
    <w:name w:val="xl65"/>
    <w:basedOn w:val="Normal"/>
    <w:rsid w:val="0092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s-MX"/>
    </w:rPr>
  </w:style>
  <w:style w:type="paragraph" w:customStyle="1" w:styleId="xl66">
    <w:name w:val="xl66"/>
    <w:basedOn w:val="Normal"/>
    <w:rsid w:val="00920D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s-MX"/>
    </w:rPr>
  </w:style>
  <w:style w:type="paragraph" w:customStyle="1" w:styleId="xl67">
    <w:name w:val="xl67"/>
    <w:basedOn w:val="Normal"/>
    <w:rsid w:val="0092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s-MX"/>
    </w:rPr>
  </w:style>
  <w:style w:type="paragraph" w:customStyle="1" w:styleId="xl68">
    <w:name w:val="xl68"/>
    <w:basedOn w:val="Normal"/>
    <w:rsid w:val="00920D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s-MX"/>
    </w:rPr>
  </w:style>
  <w:style w:type="paragraph" w:customStyle="1" w:styleId="xl69">
    <w:name w:val="xl69"/>
    <w:basedOn w:val="Normal"/>
    <w:rsid w:val="00920DB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s-MX"/>
    </w:rPr>
  </w:style>
  <w:style w:type="paragraph" w:customStyle="1" w:styleId="xl70">
    <w:name w:val="xl70"/>
    <w:basedOn w:val="Normal"/>
    <w:rsid w:val="00920D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s-MX"/>
    </w:rPr>
  </w:style>
  <w:style w:type="paragraph" w:customStyle="1" w:styleId="xl71">
    <w:name w:val="xl71"/>
    <w:basedOn w:val="Normal"/>
    <w:rsid w:val="00920DB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s-MX"/>
    </w:rPr>
  </w:style>
  <w:style w:type="paragraph" w:customStyle="1" w:styleId="xl72">
    <w:name w:val="xl72"/>
    <w:basedOn w:val="Normal"/>
    <w:rsid w:val="0092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es-MX"/>
    </w:rPr>
  </w:style>
  <w:style w:type="paragraph" w:customStyle="1" w:styleId="xl73">
    <w:name w:val="xl73"/>
    <w:basedOn w:val="Normal"/>
    <w:rsid w:val="00920DB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es-MX"/>
    </w:rPr>
  </w:style>
  <w:style w:type="paragraph" w:customStyle="1" w:styleId="xl74">
    <w:name w:val="xl74"/>
    <w:basedOn w:val="Normal"/>
    <w:rsid w:val="00920D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es-MX"/>
    </w:rPr>
  </w:style>
  <w:style w:type="paragraph" w:customStyle="1" w:styleId="xl75">
    <w:name w:val="xl75"/>
    <w:basedOn w:val="Normal"/>
    <w:rsid w:val="0092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es-MX"/>
    </w:rPr>
  </w:style>
  <w:style w:type="paragraph" w:customStyle="1" w:styleId="xl76">
    <w:name w:val="xl76"/>
    <w:basedOn w:val="Normal"/>
    <w:rsid w:val="00920D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es-MX"/>
    </w:rPr>
  </w:style>
  <w:style w:type="paragraph" w:customStyle="1" w:styleId="xl77">
    <w:name w:val="xl77"/>
    <w:basedOn w:val="Normal"/>
    <w:rsid w:val="00920DB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s-MX"/>
    </w:rPr>
  </w:style>
  <w:style w:type="paragraph" w:customStyle="1" w:styleId="xl78">
    <w:name w:val="xl78"/>
    <w:basedOn w:val="Normal"/>
    <w:rsid w:val="00920DB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920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1032">
          <w:blockQuote w:val="1"/>
          <w:marLeft w:val="0"/>
          <w:marRight w:val="0"/>
          <w:marTop w:val="0"/>
          <w:marBottom w:val="360"/>
          <w:divBdr>
            <w:top w:val="none" w:sz="0" w:space="18" w:color="auto"/>
            <w:left w:val="single" w:sz="24" w:space="18" w:color="D6D6D6"/>
            <w:bottom w:val="none" w:sz="0" w:space="18" w:color="auto"/>
            <w:right w:val="single" w:sz="24" w:space="18" w:color="D6D6D6"/>
          </w:divBdr>
        </w:div>
      </w:divsChild>
    </w:div>
    <w:div w:id="6526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7904">
          <w:marLeft w:val="43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1692">
          <w:marLeft w:val="43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5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3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3072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5697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751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279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645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180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4998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297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242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569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1139</Words>
  <Characters>6270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SOPB03</dc:creator>
  <cp:lastModifiedBy>Esteban Israel Mejía Romero</cp:lastModifiedBy>
  <cp:revision>2</cp:revision>
  <cp:lastPrinted>2022-06-07T17:36:00Z</cp:lastPrinted>
  <dcterms:created xsi:type="dcterms:W3CDTF">2022-06-07T18:34:00Z</dcterms:created>
  <dcterms:modified xsi:type="dcterms:W3CDTF">2022-06-07T18:34:00Z</dcterms:modified>
</cp:coreProperties>
</file>