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EA00DFC" w:rsidR="00930299" w:rsidRPr="00930299" w:rsidRDefault="00D535B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D23037">
        <w:rPr>
          <w:rFonts w:ascii="Tahoma" w:eastAsia="Times New Roman" w:hAnsi="Tahoma" w:cs="Tahoma"/>
          <w:sz w:val="20"/>
          <w:szCs w:val="20"/>
          <w:lang w:val="es-ES" w:eastAsia="es-ES"/>
        </w:rPr>
        <w:t>4 de julio</w:t>
      </w:r>
      <w:r w:rsidR="00034F9E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336A372F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Sala “</w:t>
      </w:r>
      <w:r w:rsidR="00B33F60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D23037">
        <w:rPr>
          <w:rFonts w:ascii="Tahoma" w:eastAsia="Times New Roman" w:hAnsi="Tahoma" w:cs="Tahoma"/>
          <w:sz w:val="20"/>
          <w:szCs w:val="20"/>
          <w:lang w:val="es-ES" w:eastAsia="es-ES"/>
        </w:rPr>
        <w:t>12:00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433D87E9" w14:textId="7C91A721" w:rsidR="001F3517" w:rsidRPr="00D535B3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</w:t>
      </w:r>
    </w:p>
    <w:p w14:paraId="2DF2BDFE" w14:textId="51E4EB96" w:rsidR="00930299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</w:t>
      </w:r>
    </w:p>
    <w:p w14:paraId="562EA924" w14:textId="77777777" w:rsidR="00D6049B" w:rsidRPr="00AF4F66" w:rsidRDefault="00D6049B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56482234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8551403" w14:textId="62ED78E0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558C39C" w14:textId="571BA723" w:rsidR="00D535B3" w:rsidRDefault="00D535B3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AE7DA7B" w14:textId="77777777" w:rsidR="00D6049B" w:rsidRDefault="00D6049B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B9D65E9" w14:textId="4B261398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67A246D6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0BC5C08" w14:textId="49551901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D9DA803" w14:textId="0BB588B0" w:rsidR="00D535B3" w:rsidRDefault="00D535B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878203" w14:textId="77777777" w:rsidR="00D6049B" w:rsidRPr="00930299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A924A4" w14:textId="76449478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271597">
        <w:rPr>
          <w:rFonts w:ascii="Tahoma" w:eastAsia="Calibri" w:hAnsi="Tahoma" w:cs="Tahoma"/>
          <w:sz w:val="26"/>
          <w:szCs w:val="26"/>
          <w:lang w:val="es-US"/>
        </w:rPr>
        <w:t>31 de mayo</w:t>
      </w:r>
      <w:r w:rsidR="00D535B3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E4CE426" w14:textId="3C93ABB8" w:rsidR="001F3517" w:rsidRDefault="001F351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C3A868B" w14:textId="3695B958" w:rsidR="00D6049B" w:rsidRDefault="00D6049B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8F425A2" w14:textId="77777777" w:rsidR="005D4462" w:rsidRDefault="005D4462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74D3F70" w14:textId="77777777" w:rsidR="00D535B3" w:rsidRDefault="00D535B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D2DEDC0" w14:textId="51ADCE1F" w:rsidR="005D4462" w:rsidRPr="005D4462" w:rsidRDefault="00AF4F66" w:rsidP="005D4462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5D4462" w:rsidRPr="005D4462">
        <w:rPr>
          <w:rFonts w:ascii="Tahoma" w:eastAsia="Calibri" w:hAnsi="Tahoma" w:cs="Tahoma"/>
          <w:bCs/>
          <w:sz w:val="26"/>
          <w:szCs w:val="26"/>
          <w:lang w:val="es-US"/>
        </w:rPr>
        <w:t>Lectura del Proyecto de Dictamen de Decreto por virtud del cual se reforma la sección primera y el artículo 355, del capítulo décimo séptimo, relativo a los delitos contra el honor y la dignidad contemplados en el Código Penal del Estado Libre y Soberano de Puebla, y en su caso aprobación.</w:t>
      </w:r>
    </w:p>
    <w:p w14:paraId="1606C089" w14:textId="77777777" w:rsidR="005D4462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12255F8" w14:textId="39548853" w:rsid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AFEB523" w14:textId="77777777" w:rsid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72524D23" w14:textId="77777777" w:rsidR="005D4462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C36AEB6" w14:textId="323D4F1B" w:rsidR="005D4462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5D4462">
        <w:rPr>
          <w:rFonts w:ascii="Tahoma" w:eastAsia="Calibri" w:hAnsi="Tahoma" w:cs="Tahoma"/>
          <w:b/>
          <w:sz w:val="26"/>
          <w:szCs w:val="26"/>
          <w:lang w:val="es-US"/>
        </w:rPr>
        <w:t>5.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5D4462">
        <w:rPr>
          <w:rFonts w:ascii="Tahoma" w:eastAsia="Calibri" w:hAnsi="Tahoma" w:cs="Tahoma"/>
          <w:bCs/>
          <w:sz w:val="26"/>
          <w:szCs w:val="26"/>
          <w:lang w:val="es-US"/>
        </w:rPr>
        <w:t>Lectura del Proyecto de Acuerdo, con relación a treinta Puntos de Acuerdo turnados a esta Comisión, propuestos en el Periodo Constitucional de la LX Legislatura, y en su caso aprobación.</w:t>
      </w:r>
    </w:p>
    <w:p w14:paraId="08D96DF0" w14:textId="5A662423" w:rsid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8209F8E" w14:textId="1877E984" w:rsid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4B4632B6" w14:textId="77777777" w:rsidR="005D4462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85B405F" w14:textId="77777777" w:rsidR="005D4462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3C78CA4B" w:rsidR="00930299" w:rsidRPr="005D4462" w:rsidRDefault="005D4462" w:rsidP="005D4462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5D4462">
        <w:rPr>
          <w:rFonts w:ascii="Tahoma" w:eastAsia="Calibri" w:hAnsi="Tahoma" w:cs="Tahoma"/>
          <w:b/>
          <w:sz w:val="26"/>
          <w:szCs w:val="26"/>
          <w:lang w:val="es-US"/>
        </w:rPr>
        <w:t>6.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5D4462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D0369A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sectPr w:rsidR="00930299" w:rsidRPr="00D0369A" w:rsidSect="00813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4EBE" w14:textId="77777777" w:rsidR="005450F2" w:rsidRDefault="005450F2" w:rsidP="004A5079">
      <w:pPr>
        <w:spacing w:after="0" w:line="240" w:lineRule="auto"/>
      </w:pPr>
      <w:r>
        <w:separator/>
      </w:r>
    </w:p>
  </w:endnote>
  <w:endnote w:type="continuationSeparator" w:id="0">
    <w:p w14:paraId="1004A6FA" w14:textId="77777777" w:rsidR="005450F2" w:rsidRDefault="005450F2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EDE3" w14:textId="77777777" w:rsidR="001667B7" w:rsidRDefault="001667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95E" w14:textId="77777777" w:rsidR="001667B7" w:rsidRDefault="001667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A92" w14:textId="77777777" w:rsidR="001667B7" w:rsidRDefault="00166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99AC" w14:textId="77777777" w:rsidR="005450F2" w:rsidRDefault="005450F2" w:rsidP="004A5079">
      <w:pPr>
        <w:spacing w:after="0" w:line="240" w:lineRule="auto"/>
      </w:pPr>
      <w:r>
        <w:separator/>
      </w:r>
    </w:p>
  </w:footnote>
  <w:footnote w:type="continuationSeparator" w:id="0">
    <w:p w14:paraId="75565E62" w14:textId="77777777" w:rsidR="005450F2" w:rsidRDefault="005450F2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5450F2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316AA587" w:rsidR="00930299" w:rsidRPr="00930299" w:rsidRDefault="00930299" w:rsidP="001667B7">
    <w:pPr>
      <w:tabs>
        <w:tab w:val="center" w:pos="4252"/>
        <w:tab w:val="right" w:pos="8504"/>
      </w:tabs>
      <w:spacing w:after="0" w:line="140" w:lineRule="atLeast"/>
      <w:ind w:right="-316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074"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</w:t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</w:t>
    </w:r>
  </w:p>
  <w:p w14:paraId="2EB6AA21" w14:textId="77777777" w:rsidR="0078247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5450F2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78247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PROCURACIÓN Y</w:t>
    </w:r>
  </w:p>
  <w:p w14:paraId="2B552276" w14:textId="78F5A51C" w:rsidR="004A5079" w:rsidRPr="00930299" w:rsidRDefault="0078247C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ADMINISTRACIÓN DE JUSTICIA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5450F2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30074"/>
    <w:rsid w:val="00034F9E"/>
    <w:rsid w:val="0005201D"/>
    <w:rsid w:val="00103E3E"/>
    <w:rsid w:val="0012425D"/>
    <w:rsid w:val="00132D7C"/>
    <w:rsid w:val="001667B7"/>
    <w:rsid w:val="001F3517"/>
    <w:rsid w:val="00271597"/>
    <w:rsid w:val="00321C28"/>
    <w:rsid w:val="003E3DF2"/>
    <w:rsid w:val="004A5079"/>
    <w:rsid w:val="005450F2"/>
    <w:rsid w:val="005D4462"/>
    <w:rsid w:val="00664AE5"/>
    <w:rsid w:val="006B2F5C"/>
    <w:rsid w:val="00756014"/>
    <w:rsid w:val="0078247C"/>
    <w:rsid w:val="007A6982"/>
    <w:rsid w:val="007C7645"/>
    <w:rsid w:val="00812E2E"/>
    <w:rsid w:val="00813A52"/>
    <w:rsid w:val="00814F16"/>
    <w:rsid w:val="00886DFA"/>
    <w:rsid w:val="00930299"/>
    <w:rsid w:val="00932434"/>
    <w:rsid w:val="00942D3D"/>
    <w:rsid w:val="00973388"/>
    <w:rsid w:val="00A95EFA"/>
    <w:rsid w:val="00AF4F66"/>
    <w:rsid w:val="00B22C47"/>
    <w:rsid w:val="00B33F60"/>
    <w:rsid w:val="00B92376"/>
    <w:rsid w:val="00BD6A51"/>
    <w:rsid w:val="00CF6917"/>
    <w:rsid w:val="00D0369A"/>
    <w:rsid w:val="00D23037"/>
    <w:rsid w:val="00D535B3"/>
    <w:rsid w:val="00D6049B"/>
    <w:rsid w:val="00DC72C2"/>
    <w:rsid w:val="00E36005"/>
    <w:rsid w:val="00EF392E"/>
    <w:rsid w:val="00F003EF"/>
    <w:rsid w:val="00F12ACF"/>
    <w:rsid w:val="00F82AAE"/>
    <w:rsid w:val="00F845BD"/>
    <w:rsid w:val="00FA46AB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7</cp:revision>
  <dcterms:created xsi:type="dcterms:W3CDTF">2022-06-28T22:19:00Z</dcterms:created>
  <dcterms:modified xsi:type="dcterms:W3CDTF">2022-07-01T20:24:00Z</dcterms:modified>
</cp:coreProperties>
</file>