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EBA" w14:textId="67FEAF6C" w:rsidR="00930299" w:rsidRPr="00930299" w:rsidRDefault="006D2E9C" w:rsidP="006D2E9C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                            </w:t>
      </w:r>
      <w:r w:rsidR="00930299"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Cuatro Veces Heroica Puebla de Zaragoza, </w:t>
      </w:r>
      <w:r w:rsidR="00CA086A">
        <w:rPr>
          <w:rFonts w:ascii="Tahoma" w:eastAsia="Times New Roman" w:hAnsi="Tahoma" w:cs="Tahoma"/>
          <w:sz w:val="20"/>
          <w:szCs w:val="20"/>
          <w:lang w:val="es-ES" w:eastAsia="es-ES"/>
        </w:rPr>
        <w:t>7 de julio</w:t>
      </w:r>
      <w:r w:rsidR="001F2467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202</w:t>
      </w:r>
      <w:r w:rsidR="00BB6BD2">
        <w:rPr>
          <w:rFonts w:ascii="Tahoma" w:eastAsia="Times New Roman" w:hAnsi="Tahoma" w:cs="Tahoma"/>
          <w:sz w:val="20"/>
          <w:szCs w:val="20"/>
          <w:lang w:val="es-ES" w:eastAsia="es-ES"/>
        </w:rPr>
        <w:t>2</w:t>
      </w:r>
    </w:p>
    <w:p w14:paraId="0E85EDFD" w14:textId="3466870E" w:rsidR="00930299" w:rsidRPr="00930299" w:rsidRDefault="00930299" w:rsidP="00930299">
      <w:pPr>
        <w:spacing w:after="0" w:line="240" w:lineRule="auto"/>
        <w:ind w:left="1276" w:hanging="1134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</w:t>
      </w:r>
      <w:r w:rsidR="006D2E9C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Sala “</w:t>
      </w:r>
      <w:r w:rsidR="00CA086A">
        <w:rPr>
          <w:rFonts w:ascii="Tahoma" w:eastAsia="Times New Roman" w:hAnsi="Tahoma" w:cs="Tahoma"/>
          <w:sz w:val="20"/>
          <w:szCs w:val="20"/>
          <w:lang w:val="es-ES" w:eastAsia="es-ES"/>
        </w:rPr>
        <w:t>Esperanza Ramos Rodríguez</w:t>
      </w: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” </w:t>
      </w:r>
      <w:r w:rsidR="00CA086A">
        <w:rPr>
          <w:rFonts w:ascii="Tahoma" w:eastAsia="Times New Roman" w:hAnsi="Tahoma" w:cs="Tahoma"/>
          <w:sz w:val="20"/>
          <w:szCs w:val="20"/>
          <w:lang w:val="es-ES" w:eastAsia="es-ES"/>
        </w:rPr>
        <w:t>10</w:t>
      </w:r>
      <w:r w:rsidR="00BB6BD2">
        <w:rPr>
          <w:rFonts w:ascii="Tahoma" w:eastAsia="Times New Roman" w:hAnsi="Tahoma" w:cs="Tahoma"/>
          <w:sz w:val="20"/>
          <w:szCs w:val="20"/>
          <w:lang w:val="es-ES" w:eastAsia="es-ES"/>
        </w:rPr>
        <w:t>:</w:t>
      </w:r>
      <w:r w:rsidR="00985883">
        <w:rPr>
          <w:rFonts w:ascii="Tahoma" w:eastAsia="Times New Roman" w:hAnsi="Tahoma" w:cs="Tahoma"/>
          <w:sz w:val="20"/>
          <w:szCs w:val="20"/>
          <w:lang w:val="es-ES" w:eastAsia="es-ES"/>
        </w:rPr>
        <w:t>00</w:t>
      </w:r>
      <w:r w:rsidR="00BB6BD2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horas.</w:t>
      </w:r>
    </w:p>
    <w:p w14:paraId="4307C346" w14:textId="77777777" w:rsidR="00930299" w:rsidRPr="00930299" w:rsidRDefault="00930299" w:rsidP="009302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  <w:r w:rsidRPr="0093029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       </w:t>
      </w:r>
    </w:p>
    <w:p w14:paraId="1BDB2F65" w14:textId="77777777" w:rsidR="00930299" w:rsidRPr="00930299" w:rsidRDefault="00930299" w:rsidP="00930299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  <w:t xml:space="preserve">           ORDEN DEL DÍA</w:t>
      </w:r>
    </w:p>
    <w:p w14:paraId="20677AF6" w14:textId="77777777" w:rsidR="00266386" w:rsidRDefault="00266386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</w:p>
    <w:p w14:paraId="2DF2BDFE" w14:textId="54DEED61" w:rsidR="00930299" w:rsidRPr="00AF4F66" w:rsidRDefault="00930299" w:rsidP="00AF4F66">
      <w:pPr>
        <w:tabs>
          <w:tab w:val="center" w:pos="4672"/>
          <w:tab w:val="left" w:pos="8115"/>
        </w:tabs>
        <w:spacing w:after="0" w:line="360" w:lineRule="auto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  <w:r w:rsidRPr="00930299"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  <w:tab/>
      </w:r>
      <w:r w:rsidRPr="00930299">
        <w:rPr>
          <w:rFonts w:ascii="Tahoma" w:eastAsia="Calibri" w:hAnsi="Tahoma" w:cs="Tahoma"/>
          <w:b/>
          <w:i/>
          <w:sz w:val="24"/>
          <w:szCs w:val="24"/>
          <w:lang w:val="es-US"/>
        </w:rPr>
        <w:t xml:space="preserve">               </w:t>
      </w:r>
    </w:p>
    <w:p w14:paraId="546F7690" w14:textId="50E8D3A7" w:rsidR="00930299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266386">
        <w:rPr>
          <w:rFonts w:ascii="Tahoma" w:eastAsia="Calibri" w:hAnsi="Tahoma" w:cs="Tahoma"/>
          <w:b/>
          <w:sz w:val="26"/>
          <w:szCs w:val="26"/>
          <w:lang w:val="es-US"/>
        </w:rPr>
        <w:t>1.-</w:t>
      </w:r>
      <w:r w:rsidRPr="00266386">
        <w:rPr>
          <w:rFonts w:ascii="Tahoma" w:eastAsia="Calibri" w:hAnsi="Tahoma" w:cs="Tahoma"/>
          <w:sz w:val="26"/>
          <w:szCs w:val="26"/>
          <w:lang w:val="es-US"/>
        </w:rPr>
        <w:t xml:space="preserve"> Pase de lista y declaración de quórum legal.</w:t>
      </w:r>
      <w:r w:rsidRPr="00266386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0F0C9D50" w14:textId="494CE074" w:rsidR="00266386" w:rsidRDefault="00266386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254BA4F9" w14:textId="1DEBBA6A" w:rsidR="00266386" w:rsidRDefault="00266386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64BE4A20" w14:textId="77777777" w:rsidR="00266386" w:rsidRPr="00266386" w:rsidRDefault="00266386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5B9D65E9" w14:textId="77777777" w:rsidR="00930299" w:rsidRPr="00266386" w:rsidRDefault="00930299" w:rsidP="00930299">
      <w:pPr>
        <w:tabs>
          <w:tab w:val="left" w:pos="6150"/>
        </w:tabs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266386">
        <w:rPr>
          <w:rFonts w:ascii="Tahoma" w:eastAsia="Calibri" w:hAnsi="Tahoma" w:cs="Tahoma"/>
          <w:sz w:val="26"/>
          <w:szCs w:val="26"/>
          <w:lang w:val="es-US"/>
        </w:rPr>
        <w:tab/>
      </w:r>
    </w:p>
    <w:p w14:paraId="6E6EFB3A" w14:textId="4A512250" w:rsidR="00930299" w:rsidRPr="00266386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266386">
        <w:rPr>
          <w:rFonts w:ascii="Tahoma" w:eastAsia="Calibri" w:hAnsi="Tahoma" w:cs="Tahoma"/>
          <w:b/>
          <w:sz w:val="26"/>
          <w:szCs w:val="26"/>
          <w:lang w:val="es-US"/>
        </w:rPr>
        <w:t>2.-</w:t>
      </w:r>
      <w:r w:rsidRPr="00266386">
        <w:rPr>
          <w:rFonts w:ascii="Tahoma" w:eastAsia="Calibri" w:hAnsi="Tahoma" w:cs="Tahoma"/>
          <w:sz w:val="26"/>
          <w:szCs w:val="26"/>
          <w:lang w:val="es-US"/>
        </w:rPr>
        <w:t xml:space="preserve"> Lectura del Orden del Día, y en su caso, aprobación.</w:t>
      </w:r>
    </w:p>
    <w:p w14:paraId="394C10A1" w14:textId="316E5789" w:rsidR="00266386" w:rsidRDefault="00266386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7120FD0E" w14:textId="77777777" w:rsidR="00AA00E3" w:rsidRDefault="00AA00E3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4F178890" w14:textId="77777777" w:rsidR="00985883" w:rsidRDefault="00985883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</w:p>
    <w:p w14:paraId="32A8D615" w14:textId="6812EE47" w:rsidR="00930299" w:rsidRPr="00266386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ES"/>
        </w:rPr>
      </w:pPr>
      <w:r w:rsidRPr="00266386">
        <w:rPr>
          <w:rFonts w:ascii="Tahoma" w:eastAsia="Calibri" w:hAnsi="Tahoma" w:cs="Tahoma"/>
          <w:sz w:val="26"/>
          <w:szCs w:val="26"/>
          <w:lang w:val="es-ES"/>
        </w:rPr>
        <w:tab/>
      </w:r>
    </w:p>
    <w:p w14:paraId="2CA924A4" w14:textId="60F02A5C" w:rsidR="00AF4F66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  <w:r w:rsidRPr="00266386">
        <w:rPr>
          <w:rFonts w:ascii="Tahoma" w:eastAsia="Calibri" w:hAnsi="Tahoma" w:cs="Tahoma"/>
          <w:b/>
          <w:sz w:val="26"/>
          <w:szCs w:val="26"/>
          <w:lang w:val="es-US"/>
        </w:rPr>
        <w:t>3.-</w:t>
      </w:r>
      <w:r w:rsidRPr="00266386">
        <w:rPr>
          <w:rFonts w:ascii="Tahoma" w:eastAsia="Calibri" w:hAnsi="Tahoma" w:cs="Tahoma"/>
          <w:sz w:val="26"/>
          <w:szCs w:val="26"/>
          <w:lang w:val="es-US"/>
        </w:rPr>
        <w:t xml:space="preserve"> Lectura del Acta de la sesión anterior de fecha </w:t>
      </w:r>
      <w:r w:rsidR="00CA086A">
        <w:rPr>
          <w:rFonts w:ascii="Tahoma" w:eastAsia="Calibri" w:hAnsi="Tahoma" w:cs="Tahoma"/>
          <w:sz w:val="26"/>
          <w:szCs w:val="26"/>
          <w:lang w:val="es-US"/>
        </w:rPr>
        <w:t>30 de mayo</w:t>
      </w:r>
      <w:r w:rsidR="00BB6BD2">
        <w:rPr>
          <w:rFonts w:ascii="Tahoma" w:eastAsia="Calibri" w:hAnsi="Tahoma" w:cs="Tahoma"/>
          <w:sz w:val="26"/>
          <w:szCs w:val="26"/>
          <w:lang w:val="es-US"/>
        </w:rPr>
        <w:t xml:space="preserve"> de 2022</w:t>
      </w:r>
      <w:r w:rsidRPr="00266386">
        <w:rPr>
          <w:rFonts w:ascii="Tahoma" w:eastAsia="Calibri" w:hAnsi="Tahoma" w:cs="Tahoma"/>
          <w:sz w:val="26"/>
          <w:szCs w:val="26"/>
          <w:lang w:val="es-US"/>
        </w:rPr>
        <w:t xml:space="preserve"> y, en su caso, aprobación.</w:t>
      </w:r>
    </w:p>
    <w:p w14:paraId="77735986" w14:textId="1F3E6D68" w:rsidR="00266386" w:rsidRDefault="00266386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70C1F7C1" w14:textId="77777777" w:rsidR="00266386" w:rsidRPr="00266386" w:rsidRDefault="00266386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6FEF7D25" w14:textId="77777777" w:rsidR="00AF4F66" w:rsidRPr="00266386" w:rsidRDefault="00AF4F66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p w14:paraId="53C42FCD" w14:textId="77777777" w:rsidR="00AA00E3" w:rsidRPr="00AA00E3" w:rsidRDefault="00AF4F66" w:rsidP="00AA00E3">
      <w:pPr>
        <w:pStyle w:val="s8"/>
        <w:spacing w:after="0"/>
        <w:jc w:val="both"/>
        <w:divId w:val="516963672"/>
        <w:rPr>
          <w:rFonts w:ascii="Tahoma" w:eastAsia="Calibri" w:hAnsi="Tahoma" w:cs="Tahoma"/>
          <w:bCs/>
          <w:sz w:val="26"/>
          <w:szCs w:val="26"/>
          <w:lang w:val="es-US"/>
        </w:rPr>
      </w:pPr>
      <w:r w:rsidRPr="00266386">
        <w:rPr>
          <w:rFonts w:ascii="Tahoma" w:eastAsia="Calibri" w:hAnsi="Tahoma" w:cs="Tahoma"/>
          <w:b/>
          <w:sz w:val="26"/>
          <w:szCs w:val="26"/>
          <w:lang w:val="es-US"/>
        </w:rPr>
        <w:t xml:space="preserve">4.- </w:t>
      </w:r>
      <w:r w:rsidR="00AA00E3" w:rsidRPr="00AA00E3">
        <w:rPr>
          <w:rFonts w:ascii="Tahoma" w:eastAsia="Calibri" w:hAnsi="Tahoma" w:cs="Tahoma"/>
          <w:bCs/>
          <w:sz w:val="26"/>
          <w:szCs w:val="26"/>
          <w:lang w:val="es-US"/>
        </w:rPr>
        <w:t>Lectura del oficio número CCT/DICT/1/451/2022, signado por el Director General del Consejo de Ciencia y Tecnología del Estado de Puebla, por el que en cumplimiento a lo dispuesto en la Base Séptima de la Convocatoria a la Presea Estatal de Ciencia y Tecnología “Luis Rivera Terrazas”, correspondiente al año 2022 y conforme a los criterios de evaluación, se dan a conocer las ternas en cada una de las áreas de cada modalidad.</w:t>
      </w:r>
    </w:p>
    <w:p w14:paraId="1D448AB4" w14:textId="77777777" w:rsidR="00AA00E3" w:rsidRPr="00AA00E3" w:rsidRDefault="00AA00E3" w:rsidP="00AA00E3">
      <w:pPr>
        <w:pStyle w:val="s8"/>
        <w:spacing w:after="0"/>
        <w:jc w:val="both"/>
        <w:divId w:val="516963672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10D93C79" w14:textId="77777777" w:rsidR="00AA00E3" w:rsidRPr="00AA00E3" w:rsidRDefault="00AA00E3" w:rsidP="00AA00E3">
      <w:pPr>
        <w:pStyle w:val="s8"/>
        <w:spacing w:after="0"/>
        <w:jc w:val="both"/>
        <w:divId w:val="516963672"/>
        <w:rPr>
          <w:rFonts w:ascii="Tahoma" w:eastAsia="Calibri" w:hAnsi="Tahoma" w:cs="Tahoma"/>
          <w:bCs/>
          <w:sz w:val="26"/>
          <w:szCs w:val="26"/>
          <w:lang w:val="es-US"/>
        </w:rPr>
      </w:pPr>
      <w:r w:rsidRPr="00AA00E3">
        <w:rPr>
          <w:rFonts w:ascii="Tahoma" w:eastAsia="Calibri" w:hAnsi="Tahoma" w:cs="Tahoma"/>
          <w:b/>
          <w:sz w:val="26"/>
          <w:szCs w:val="26"/>
          <w:lang w:val="es-US"/>
        </w:rPr>
        <w:t xml:space="preserve">5.- </w:t>
      </w:r>
      <w:r w:rsidRPr="00AA00E3">
        <w:rPr>
          <w:rFonts w:ascii="Tahoma" w:eastAsia="Calibri" w:hAnsi="Tahoma" w:cs="Tahoma"/>
          <w:bCs/>
          <w:sz w:val="26"/>
          <w:szCs w:val="26"/>
          <w:lang w:val="es-US"/>
        </w:rPr>
        <w:t>Lectura del Acuerdo por el que la Comisión de Ciencia y Tecnología determina las personas ganadoras de la Presea “Luis Rivera Terrazas” correspondiente al año 2022, y en su caso, aprobación.</w:t>
      </w:r>
    </w:p>
    <w:p w14:paraId="672A23BF" w14:textId="77777777" w:rsidR="00AA00E3" w:rsidRPr="00AA00E3" w:rsidRDefault="00AA00E3" w:rsidP="00AA00E3">
      <w:pPr>
        <w:pStyle w:val="s8"/>
        <w:spacing w:after="0"/>
        <w:jc w:val="both"/>
        <w:divId w:val="516963672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56AA45F4" w14:textId="77777777" w:rsidR="00AA00E3" w:rsidRPr="00AA00E3" w:rsidRDefault="00AA00E3" w:rsidP="00AA00E3">
      <w:pPr>
        <w:pStyle w:val="s8"/>
        <w:spacing w:after="0"/>
        <w:jc w:val="both"/>
        <w:divId w:val="516963672"/>
        <w:rPr>
          <w:rFonts w:ascii="Tahoma" w:eastAsia="Calibri" w:hAnsi="Tahoma" w:cs="Tahoma"/>
          <w:b/>
          <w:sz w:val="26"/>
          <w:szCs w:val="26"/>
          <w:lang w:val="es-US"/>
        </w:rPr>
      </w:pPr>
      <w:r w:rsidRPr="00AA00E3">
        <w:rPr>
          <w:rFonts w:ascii="Tahoma" w:eastAsia="Calibri" w:hAnsi="Tahoma" w:cs="Tahoma"/>
          <w:b/>
          <w:sz w:val="26"/>
          <w:szCs w:val="26"/>
          <w:lang w:val="es-US"/>
        </w:rPr>
        <w:t xml:space="preserve">6.- </w:t>
      </w:r>
      <w:r w:rsidRPr="00AA00E3">
        <w:rPr>
          <w:rFonts w:ascii="Tahoma" w:eastAsia="Calibri" w:hAnsi="Tahoma" w:cs="Tahoma"/>
          <w:bCs/>
          <w:sz w:val="26"/>
          <w:szCs w:val="26"/>
          <w:lang w:val="es-US"/>
        </w:rPr>
        <w:t>Asuntos Generales.</w:t>
      </w:r>
      <w:r w:rsidRPr="00AA00E3">
        <w:rPr>
          <w:rFonts w:ascii="Tahoma" w:eastAsia="Calibri" w:hAnsi="Tahoma" w:cs="Tahoma"/>
          <w:bCs/>
          <w:sz w:val="26"/>
          <w:szCs w:val="26"/>
          <w:lang w:val="es-US"/>
        </w:rPr>
        <w:tab/>
      </w:r>
    </w:p>
    <w:p w14:paraId="5D4A8D3C" w14:textId="77777777" w:rsidR="00AA00E3" w:rsidRPr="00AA00E3" w:rsidRDefault="00AA00E3" w:rsidP="00AA00E3">
      <w:pPr>
        <w:pStyle w:val="s8"/>
        <w:spacing w:after="0"/>
        <w:jc w:val="both"/>
        <w:divId w:val="516963672"/>
        <w:rPr>
          <w:rFonts w:ascii="Tahoma" w:eastAsia="Calibri" w:hAnsi="Tahoma" w:cs="Tahoma"/>
          <w:b/>
          <w:sz w:val="26"/>
          <w:szCs w:val="26"/>
          <w:lang w:val="es-US"/>
        </w:rPr>
      </w:pPr>
    </w:p>
    <w:p w14:paraId="5B302669" w14:textId="101930B5" w:rsidR="001F2467" w:rsidRPr="00985883" w:rsidRDefault="001F2467" w:rsidP="00CA086A">
      <w:pPr>
        <w:pStyle w:val="s8"/>
        <w:spacing w:after="0"/>
        <w:jc w:val="both"/>
        <w:divId w:val="516963672"/>
        <w:rPr>
          <w:rFonts w:ascii="Tahoma" w:eastAsia="Calibri" w:hAnsi="Tahoma" w:cs="Tahoma"/>
          <w:bCs/>
          <w:sz w:val="26"/>
          <w:szCs w:val="26"/>
          <w:lang w:val="es-US"/>
        </w:rPr>
      </w:pPr>
    </w:p>
    <w:p w14:paraId="280977DE" w14:textId="77777777" w:rsidR="00930299" w:rsidRPr="00266386" w:rsidRDefault="00930299" w:rsidP="00930299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  <w:lang w:val="es-US"/>
        </w:rPr>
      </w:pPr>
    </w:p>
    <w:sectPr w:rsidR="00930299" w:rsidRPr="00266386" w:rsidSect="00813A52">
      <w:headerReference w:type="even" r:id="rId6"/>
      <w:headerReference w:type="default" r:id="rId7"/>
      <w:headerReference w:type="first" r:id="rId8"/>
      <w:pgSz w:w="12240" w:h="15840"/>
      <w:pgMar w:top="426" w:right="104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1F115" w14:textId="77777777" w:rsidR="00F63156" w:rsidRDefault="00F63156" w:rsidP="004A5079">
      <w:pPr>
        <w:spacing w:after="0" w:line="240" w:lineRule="auto"/>
      </w:pPr>
      <w:r>
        <w:separator/>
      </w:r>
    </w:p>
  </w:endnote>
  <w:endnote w:type="continuationSeparator" w:id="0">
    <w:p w14:paraId="2257FC26" w14:textId="77777777" w:rsidR="00F63156" w:rsidRDefault="00F63156" w:rsidP="004A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6D771" w14:textId="77777777" w:rsidR="00F63156" w:rsidRDefault="00F63156" w:rsidP="004A5079">
      <w:pPr>
        <w:spacing w:after="0" w:line="240" w:lineRule="auto"/>
      </w:pPr>
      <w:r>
        <w:separator/>
      </w:r>
    </w:p>
  </w:footnote>
  <w:footnote w:type="continuationSeparator" w:id="0">
    <w:p w14:paraId="3C773235" w14:textId="77777777" w:rsidR="00F63156" w:rsidRDefault="00F63156" w:rsidP="004A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9865" w14:textId="53C88456" w:rsidR="004A5079" w:rsidRDefault="00F63156">
    <w:pPr>
      <w:pStyle w:val="Encabezado"/>
    </w:pPr>
    <w:r>
      <w:rPr>
        <w:noProof/>
      </w:rPr>
      <w:pict w14:anchorId="4E89C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3" o:spid="_x0000_s1026" type="#_x0000_t75" style="position:absolute;margin-left:0;margin-top:0;width:441.55pt;height:571.4pt;z-index:-251659264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DC12" w14:textId="581732C6" w:rsidR="00930299" w:rsidRPr="00930299" w:rsidRDefault="00930299" w:rsidP="00930299">
    <w:pPr>
      <w:tabs>
        <w:tab w:val="center" w:pos="4252"/>
        <w:tab w:val="right" w:pos="8504"/>
      </w:tabs>
      <w:spacing w:after="0" w:line="140" w:lineRule="atLeast"/>
      <w:ind w:right="-316"/>
      <w:jc w:val="center"/>
      <w:rPr>
        <w:rFonts w:ascii="Lucida Handwriting" w:eastAsia="Times New Roman" w:hAnsi="Lucida Handwriting" w:cs="Times New Roman"/>
        <w:sz w:val="16"/>
        <w:szCs w:val="16"/>
        <w:lang w:eastAsia="es-ES"/>
      </w:rPr>
    </w:pP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7B6CCD71" wp14:editId="6B1C5AA0">
          <wp:simplePos x="0" y="0"/>
          <wp:positionH relativeFrom="margin">
            <wp:posOffset>-152090</wp:posOffset>
          </wp:positionH>
          <wp:positionV relativeFrom="paragraph">
            <wp:posOffset>-449728</wp:posOffset>
          </wp:positionV>
          <wp:extent cx="1371600" cy="178042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78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eastAsia="Times New Roman" w:hAnsi="Lucida Handwriting" w:cs="Times New Roman"/>
        <w:sz w:val="16"/>
        <w:szCs w:val="16"/>
        <w:lang w:eastAsia="es-ES"/>
      </w:rPr>
      <w:t xml:space="preserve">      </w:t>
    </w:r>
  </w:p>
  <w:p w14:paraId="2B552276" w14:textId="6DB8298A" w:rsidR="004A5079" w:rsidRPr="00930299" w:rsidRDefault="00930299" w:rsidP="00930299">
    <w:pPr>
      <w:tabs>
        <w:tab w:val="center" w:pos="4252"/>
        <w:tab w:val="right" w:pos="8504"/>
      </w:tabs>
      <w:spacing w:after="0" w:line="360" w:lineRule="auto"/>
      <w:jc w:val="center"/>
      <w:rPr>
        <w:rFonts w:ascii="Tahoma" w:eastAsia="Times New Roman" w:hAnsi="Tahoma" w:cs="Tahoma"/>
        <w:b/>
        <w:bCs/>
        <w:sz w:val="34"/>
        <w:szCs w:val="34"/>
        <w:lang w:val="es-ES" w:eastAsia="es-ES"/>
      </w:rPr>
    </w:pPr>
    <w:r w:rsidRPr="00930299">
      <w:rPr>
        <w:rFonts w:ascii="Tahoma" w:eastAsia="Times New Roman" w:hAnsi="Tahoma" w:cs="Tahoma"/>
        <w:b/>
        <w:bCs/>
        <w:sz w:val="34"/>
        <w:szCs w:val="34"/>
        <w:lang w:val="es-ES" w:eastAsia="es-ES"/>
      </w:rPr>
      <w:t xml:space="preserve">         COMISIÓN DE </w:t>
    </w:r>
    <w:r w:rsidR="00F63156">
      <w:rPr>
        <w:noProof/>
      </w:rPr>
      <w:pict w14:anchorId="524E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4" o:spid="_x0000_s1027" type="#_x0000_t75" style="position:absolute;left:0;text-align:left;margin-left:0;margin-top:0;width:441.55pt;height:571.4pt;z-index:-251658240;mso-position-horizontal:center;mso-position-horizontal-relative:margin;mso-position-vertical:center;mso-position-vertical-relative:margin" o:allowincell="f">
          <v:imagedata r:id="rId2" o:title="LogotipoCongresoV" gain="19661f" blacklevel="22938f"/>
          <w10:wrap anchorx="margin" anchory="margin"/>
        </v:shape>
      </w:pict>
    </w:r>
    <w:r w:rsidR="006D2E9C">
      <w:rPr>
        <w:rFonts w:ascii="Tahoma" w:eastAsia="Times New Roman" w:hAnsi="Tahoma" w:cs="Tahoma"/>
        <w:b/>
        <w:bCs/>
        <w:sz w:val="34"/>
        <w:szCs w:val="34"/>
        <w:lang w:val="es-ES" w:eastAsia="es-ES"/>
      </w:rPr>
      <w:t>CIENCIA Y TECNOLOGÍA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353" w14:textId="2507F686" w:rsidR="004A5079" w:rsidRDefault="00F63156">
    <w:pPr>
      <w:pStyle w:val="Encabezado"/>
    </w:pPr>
    <w:r>
      <w:rPr>
        <w:noProof/>
      </w:rPr>
      <w:pict w14:anchorId="3D893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99312" o:spid="_x0000_s1025" type="#_x0000_t75" style="position:absolute;margin-left:0;margin-top:0;width:441.55pt;height:571.4pt;z-index:-251657216;mso-position-horizontal:center;mso-position-horizontal-relative:margin;mso-position-vertical:center;mso-position-vertical-relative:margin" o:allowincell="f">
          <v:imagedata r:id="rId1" o:title="LogotipoCongreso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79"/>
    <w:rsid w:val="00002390"/>
    <w:rsid w:val="00094908"/>
    <w:rsid w:val="00103E3E"/>
    <w:rsid w:val="0012425D"/>
    <w:rsid w:val="001244F8"/>
    <w:rsid w:val="001F2467"/>
    <w:rsid w:val="00266386"/>
    <w:rsid w:val="00321C28"/>
    <w:rsid w:val="00386A6A"/>
    <w:rsid w:val="004435A8"/>
    <w:rsid w:val="004A5079"/>
    <w:rsid w:val="006B2F5C"/>
    <w:rsid w:val="006D2E9C"/>
    <w:rsid w:val="00787B9B"/>
    <w:rsid w:val="00813A52"/>
    <w:rsid w:val="00814F16"/>
    <w:rsid w:val="00844B2D"/>
    <w:rsid w:val="00930299"/>
    <w:rsid w:val="00985883"/>
    <w:rsid w:val="009F695B"/>
    <w:rsid w:val="00A11213"/>
    <w:rsid w:val="00AA00E3"/>
    <w:rsid w:val="00AF4F66"/>
    <w:rsid w:val="00B82F47"/>
    <w:rsid w:val="00BB6BD2"/>
    <w:rsid w:val="00BE5D35"/>
    <w:rsid w:val="00C9563B"/>
    <w:rsid w:val="00CA086A"/>
    <w:rsid w:val="00D64753"/>
    <w:rsid w:val="00E36005"/>
    <w:rsid w:val="00EC5126"/>
    <w:rsid w:val="00EF504B"/>
    <w:rsid w:val="00F63156"/>
    <w:rsid w:val="00F7477D"/>
    <w:rsid w:val="00F82AAE"/>
    <w:rsid w:val="00F8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885DF"/>
  <w15:chartTrackingRefBased/>
  <w15:docId w15:val="{B02F849F-1B2C-496E-A56D-B0E2D4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079"/>
  </w:style>
  <w:style w:type="paragraph" w:styleId="Piedepgina">
    <w:name w:val="footer"/>
    <w:basedOn w:val="Normal"/>
    <w:link w:val="PiedepginaCar"/>
    <w:uiPriority w:val="99"/>
    <w:unhideWhenUsed/>
    <w:rsid w:val="004A5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079"/>
  </w:style>
  <w:style w:type="paragraph" w:customStyle="1" w:styleId="s8">
    <w:name w:val="s8"/>
    <w:basedOn w:val="Normal"/>
    <w:rsid w:val="00386A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bumpedfont15">
    <w:name w:val="bumpedfont15"/>
    <w:basedOn w:val="Fuentedeprrafopredeter"/>
    <w:rsid w:val="00386A6A"/>
  </w:style>
  <w:style w:type="character" w:customStyle="1" w:styleId="apple-converted-space">
    <w:name w:val="apple-converted-space"/>
    <w:basedOn w:val="Fuentedeprrafopredeter"/>
    <w:rsid w:val="00386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Specia Cabrera</dc:creator>
  <cp:keywords/>
  <dc:description/>
  <cp:lastModifiedBy>Jesús Alfredo Morales Ramírez</cp:lastModifiedBy>
  <cp:revision>4</cp:revision>
  <dcterms:created xsi:type="dcterms:W3CDTF">2022-07-06T15:24:00Z</dcterms:created>
  <dcterms:modified xsi:type="dcterms:W3CDTF">2022-07-06T16:52:00Z</dcterms:modified>
</cp:coreProperties>
</file>