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03C54355" w14:textId="39CCCEE4" w:rsidR="001A1174" w:rsidRDefault="001A1174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>ACTA DE LA SESIÓN DE COMISI</w:t>
      </w:r>
      <w:r>
        <w:rPr>
          <w:rFonts w:ascii="Arial" w:hAnsi="Arial" w:cs="Arial"/>
          <w:b/>
          <w:sz w:val="25"/>
          <w:szCs w:val="25"/>
          <w:lang w:val="es-MX"/>
        </w:rPr>
        <w:t>ONES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>
        <w:rPr>
          <w:rFonts w:ascii="Arial" w:hAnsi="Arial" w:cs="Arial"/>
          <w:b/>
          <w:sz w:val="25"/>
          <w:szCs w:val="25"/>
          <w:lang w:val="es-MX"/>
        </w:rPr>
        <w:t xml:space="preserve">UNIDAS 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F743B1">
        <w:rPr>
          <w:rFonts w:ascii="Arial" w:hAnsi="Arial" w:cs="Arial"/>
          <w:b/>
          <w:sz w:val="25"/>
          <w:szCs w:val="25"/>
          <w:lang w:val="es-MX"/>
        </w:rPr>
        <w:t xml:space="preserve">SEGURIDAD PÚBLICA </w:t>
      </w:r>
      <w:r>
        <w:rPr>
          <w:rFonts w:ascii="Arial" w:hAnsi="Arial" w:cs="Arial"/>
          <w:b/>
          <w:sz w:val="25"/>
          <w:szCs w:val="25"/>
          <w:lang w:val="es-MX"/>
        </w:rPr>
        <w:t>Y ASUNTOS MUNICIPALES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>
        <w:rPr>
          <w:rFonts w:ascii="Arial" w:hAnsi="Arial" w:cs="Arial"/>
          <w:b/>
          <w:sz w:val="25"/>
          <w:szCs w:val="25"/>
          <w:lang w:val="es-MX"/>
        </w:rPr>
        <w:t xml:space="preserve">MIÉRCOLES VEINTITRÉS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</w:t>
      </w:r>
      <w:r>
        <w:rPr>
          <w:rFonts w:ascii="Arial" w:hAnsi="Arial" w:cs="Arial"/>
          <w:b/>
          <w:sz w:val="25"/>
          <w:szCs w:val="25"/>
          <w:lang w:val="es-MX"/>
        </w:rPr>
        <w:t xml:space="preserve"> FEBRERO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>
        <w:rPr>
          <w:rFonts w:ascii="Arial" w:hAnsi="Arial" w:cs="Arial"/>
          <w:b/>
          <w:sz w:val="25"/>
          <w:szCs w:val="25"/>
          <w:lang w:val="es-MX"/>
        </w:rPr>
        <w:t>IDÓS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</w:t>
      </w:r>
      <w:r>
        <w:rPr>
          <w:rFonts w:ascii="Arial" w:hAnsi="Arial" w:cs="Arial"/>
          <w:b/>
          <w:sz w:val="25"/>
          <w:szCs w:val="25"/>
          <w:lang w:val="es-MX"/>
        </w:rPr>
        <w:t>-------------------</w:t>
      </w:r>
    </w:p>
    <w:p w14:paraId="793577D7" w14:textId="6AD85DCF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1A1174">
        <w:rPr>
          <w:rFonts w:ascii="Arial" w:hAnsi="Arial" w:cs="Arial"/>
          <w:sz w:val="25"/>
          <w:szCs w:val="25"/>
          <w:lang w:val="es-MX"/>
        </w:rPr>
        <w:t>veintitrés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1A1174">
        <w:rPr>
          <w:rFonts w:ascii="Arial" w:hAnsi="Arial" w:cs="Arial"/>
          <w:sz w:val="25"/>
          <w:szCs w:val="25"/>
          <w:lang w:val="es-MX"/>
        </w:rPr>
        <w:t>febrero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 w:rsidR="001A1174">
        <w:rPr>
          <w:rFonts w:ascii="Arial" w:hAnsi="Arial" w:cs="Arial"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03489E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03489E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</w:t>
      </w:r>
      <w:r w:rsidR="001A1174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</w:t>
      </w:r>
      <w:r w:rsidR="00B67B4F">
        <w:rPr>
          <w:rFonts w:ascii="Arial" w:hAnsi="Arial" w:cs="Arial"/>
          <w:sz w:val="25"/>
          <w:szCs w:val="25"/>
        </w:rPr>
        <w:t>c</w:t>
      </w:r>
      <w:r w:rsidR="00F50393" w:rsidRPr="00F50393">
        <w:rPr>
          <w:rFonts w:ascii="Arial" w:hAnsi="Arial" w:cs="Arial"/>
          <w:sz w:val="25"/>
          <w:szCs w:val="25"/>
        </w:rPr>
        <w:t>omis</w:t>
      </w:r>
      <w:r w:rsidR="001A1174">
        <w:rPr>
          <w:rFonts w:ascii="Arial" w:hAnsi="Arial" w:cs="Arial"/>
          <w:sz w:val="25"/>
          <w:szCs w:val="25"/>
        </w:rPr>
        <w:t>iones</w:t>
      </w:r>
      <w:r w:rsidR="00F50393" w:rsidRPr="00F50393">
        <w:rPr>
          <w:rFonts w:ascii="Arial" w:hAnsi="Arial" w:cs="Arial"/>
          <w:sz w:val="25"/>
          <w:szCs w:val="25"/>
        </w:rPr>
        <w:t xml:space="preserve"> de </w:t>
      </w:r>
      <w:r w:rsidR="00F743B1">
        <w:rPr>
          <w:rFonts w:ascii="Arial" w:hAnsi="Arial" w:cs="Arial"/>
          <w:sz w:val="25"/>
          <w:szCs w:val="25"/>
        </w:rPr>
        <w:t>Seguridad Pública</w:t>
      </w:r>
      <w:r w:rsidR="001A1174">
        <w:rPr>
          <w:rFonts w:ascii="Arial" w:hAnsi="Arial" w:cs="Arial"/>
          <w:sz w:val="25"/>
          <w:szCs w:val="25"/>
        </w:rPr>
        <w:t xml:space="preserve"> y Asuntos Municipales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B67B4F">
        <w:rPr>
          <w:rFonts w:ascii="Arial" w:hAnsi="Arial" w:cs="Arial"/>
          <w:sz w:val="25"/>
          <w:szCs w:val="25"/>
        </w:rPr>
        <w:t xml:space="preserve">número </w:t>
      </w:r>
      <w:r w:rsidR="00927E9F">
        <w:rPr>
          <w:rFonts w:ascii="Arial" w:hAnsi="Arial" w:cs="Arial"/>
          <w:sz w:val="25"/>
          <w:szCs w:val="25"/>
        </w:rPr>
        <w:t>tres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927E9F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</w:t>
      </w:r>
      <w:r w:rsidR="00B67B4F">
        <w:rPr>
          <w:rFonts w:ascii="Arial" w:hAnsi="Arial" w:cs="Arial"/>
          <w:sz w:val="25"/>
          <w:szCs w:val="25"/>
        </w:rPr>
        <w:t xml:space="preserve">del Poder </w:t>
      </w:r>
      <w:r w:rsidR="00F50393" w:rsidRPr="00F50393">
        <w:rPr>
          <w:rFonts w:ascii="Arial" w:hAnsi="Arial" w:cs="Arial"/>
          <w:sz w:val="25"/>
          <w:szCs w:val="25"/>
        </w:rPr>
        <w:t xml:space="preserve">Legislativo, siendo las </w:t>
      </w:r>
      <w:r w:rsidR="00F743B1">
        <w:rPr>
          <w:rFonts w:ascii="Arial" w:hAnsi="Arial" w:cs="Arial"/>
          <w:sz w:val="25"/>
          <w:szCs w:val="25"/>
        </w:rPr>
        <w:t>catorce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F743B1">
        <w:rPr>
          <w:rFonts w:ascii="Arial" w:hAnsi="Arial" w:cs="Arial"/>
          <w:sz w:val="25"/>
          <w:szCs w:val="25"/>
        </w:rPr>
        <w:t>veintisiete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A4F70">
        <w:rPr>
          <w:rFonts w:ascii="Arial" w:hAnsi="Arial" w:cs="Arial"/>
          <w:sz w:val="25"/>
          <w:szCs w:val="25"/>
          <w:lang w:val="es-MX"/>
        </w:rPr>
        <w:t>El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1A1174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1A1174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1A1174">
        <w:rPr>
          <w:rFonts w:ascii="Arial" w:hAnsi="Arial" w:cs="Arial"/>
          <w:sz w:val="25"/>
          <w:szCs w:val="25"/>
          <w:lang w:val="es-MX"/>
        </w:rPr>
        <w:t>o</w:t>
      </w:r>
      <w:r w:rsidR="0024783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</w:t>
      </w:r>
      <w:r w:rsidR="00F743B1">
        <w:rPr>
          <w:rFonts w:ascii="Arial" w:hAnsi="Arial" w:cs="Arial"/>
          <w:sz w:val="25"/>
          <w:szCs w:val="25"/>
          <w:lang w:val="es-MX"/>
        </w:rPr>
        <w:t>-------------------------------</w:t>
      </w:r>
    </w:p>
    <w:p w14:paraId="13437269" w14:textId="4C2BF530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76D64370" w14:textId="669406FE" w:rsidR="00247832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97034015"/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>la lectura</w:t>
      </w:r>
      <w:r w:rsidR="00CC6598" w:rsidRPr="00CC6598">
        <w:rPr>
          <w:rFonts w:ascii="Arial" w:hAnsi="Arial" w:cs="Arial"/>
          <w:sz w:val="26"/>
          <w:szCs w:val="26"/>
        </w:rPr>
        <w:t xml:space="preserve"> del Dictamen de Acuerdo por virtud del cual se exhorta respetuosamente a los </w:t>
      </w:r>
      <w:r w:rsidR="00EA4F70">
        <w:rPr>
          <w:rFonts w:ascii="Arial" w:hAnsi="Arial" w:cs="Arial"/>
          <w:sz w:val="26"/>
          <w:szCs w:val="26"/>
        </w:rPr>
        <w:t>diecinueve</w:t>
      </w:r>
      <w:r w:rsidR="00CC6598" w:rsidRPr="00CC6598">
        <w:rPr>
          <w:rFonts w:ascii="Arial" w:hAnsi="Arial" w:cs="Arial"/>
          <w:sz w:val="26"/>
          <w:szCs w:val="26"/>
        </w:rPr>
        <w:t xml:space="preserve"> </w:t>
      </w:r>
      <w:r w:rsidR="00EA4F70">
        <w:rPr>
          <w:rFonts w:ascii="Arial" w:hAnsi="Arial" w:cs="Arial"/>
          <w:sz w:val="26"/>
          <w:szCs w:val="26"/>
        </w:rPr>
        <w:t>a</w:t>
      </w:r>
      <w:r w:rsidR="00CC6598" w:rsidRPr="00CC6598">
        <w:rPr>
          <w:rFonts w:ascii="Arial" w:hAnsi="Arial" w:cs="Arial"/>
          <w:sz w:val="26"/>
          <w:szCs w:val="26"/>
        </w:rPr>
        <w:t>yuntamientos de los municipios de la zona metropolitana para que</w:t>
      </w:r>
      <w:r w:rsidR="001B324E">
        <w:rPr>
          <w:rFonts w:ascii="Arial" w:hAnsi="Arial" w:cs="Arial"/>
          <w:sz w:val="26"/>
          <w:szCs w:val="26"/>
        </w:rPr>
        <w:t>,</w:t>
      </w:r>
      <w:r w:rsidR="00CC6598" w:rsidRPr="00CC6598">
        <w:rPr>
          <w:rFonts w:ascii="Arial" w:hAnsi="Arial" w:cs="Arial"/>
          <w:sz w:val="26"/>
          <w:szCs w:val="26"/>
        </w:rPr>
        <w:t xml:space="preserve"> de manera coordinada homologuen reglamentos conforme a lo dispuesto en la Constitución Política del Estado Libre y Soberano de Puebla, así como realicen acciones en materia de seguridad pública para generar políticas de seguridad con enfoque metropolitano, con el objetivo de reducir delitos del fuero común y mejorar la percepción de seguridad en la ciudadanía</w:t>
      </w:r>
      <w:r w:rsidR="006967D2">
        <w:rPr>
          <w:rFonts w:ascii="Arial" w:hAnsi="Arial" w:cs="Arial"/>
          <w:sz w:val="26"/>
          <w:szCs w:val="26"/>
        </w:rPr>
        <w:t>,</w:t>
      </w:r>
      <w:r w:rsidR="00CC6598" w:rsidRPr="00CC6598">
        <w:rPr>
          <w:rFonts w:ascii="Arial" w:hAnsi="Arial" w:cs="Arial"/>
          <w:sz w:val="26"/>
          <w:szCs w:val="26"/>
        </w:rPr>
        <w:t xml:space="preserve"> y en su caso, aprobación</w:t>
      </w:r>
      <w:r w:rsidR="00086795" w:rsidRPr="00086795"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-----------------</w:t>
      </w:r>
      <w:r>
        <w:rPr>
          <w:rFonts w:ascii="Arial" w:hAnsi="Arial" w:cs="Arial"/>
          <w:sz w:val="26"/>
          <w:szCs w:val="26"/>
        </w:rPr>
        <w:t>-----</w:t>
      </w:r>
    </w:p>
    <w:p w14:paraId="364BEC8E" w14:textId="77777777" w:rsidR="00086795" w:rsidRDefault="00086795" w:rsidP="00086795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Intervención que se encuentra de manera íntegra en la versión estenográfica de este día. ---------------------------------------------------------------</w:t>
      </w:r>
    </w:p>
    <w:p w14:paraId="19BED26A" w14:textId="57DD241A" w:rsidR="00086795" w:rsidRDefault="00086795" w:rsidP="00086795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lastRenderedPageBreak/>
        <w:t xml:space="preserve">Acto seguido, la diputada </w:t>
      </w:r>
      <w:r w:rsidR="00CC6598">
        <w:rPr>
          <w:rFonts w:ascii="Arial" w:hAnsi="Arial" w:cs="Calibri Light"/>
          <w:sz w:val="25"/>
          <w:szCs w:val="25"/>
          <w:lang w:val="es-MX"/>
        </w:rPr>
        <w:t xml:space="preserve">Tonantzin Fernández Díaz </w:t>
      </w:r>
      <w:r>
        <w:rPr>
          <w:rFonts w:ascii="Arial" w:hAnsi="Arial" w:cs="Calibri Light"/>
          <w:sz w:val="25"/>
          <w:szCs w:val="25"/>
          <w:lang w:val="es-MX"/>
        </w:rPr>
        <w:t>hi</w:t>
      </w:r>
      <w:r w:rsidR="00CC6598">
        <w:rPr>
          <w:rFonts w:ascii="Arial" w:hAnsi="Arial" w:cs="Calibri Light"/>
          <w:sz w:val="25"/>
          <w:szCs w:val="25"/>
          <w:lang w:val="es-MX"/>
        </w:rPr>
        <w:t>zo</w:t>
      </w:r>
      <w:r>
        <w:rPr>
          <w:rFonts w:ascii="Arial" w:hAnsi="Arial" w:cs="Calibri Light"/>
          <w:sz w:val="25"/>
          <w:szCs w:val="25"/>
          <w:lang w:val="es-MX"/>
        </w:rPr>
        <w:t xml:space="preserve"> uso de la palabra. </w:t>
      </w:r>
      <w:r w:rsidR="00CC6598">
        <w:rPr>
          <w:rFonts w:ascii="Arial" w:hAnsi="Arial" w:cs="Calibri Light"/>
          <w:sz w:val="25"/>
          <w:szCs w:val="25"/>
          <w:lang w:val="es-MX"/>
        </w:rPr>
        <w:t>Participación</w:t>
      </w:r>
      <w:r>
        <w:rPr>
          <w:rFonts w:ascii="Arial" w:hAnsi="Arial" w:cs="Calibri Light"/>
          <w:sz w:val="25"/>
          <w:szCs w:val="25"/>
          <w:lang w:val="es-MX"/>
        </w:rPr>
        <w:t xml:space="preserve"> que obra en la versión estenográfica. -----------------</w:t>
      </w:r>
    </w:p>
    <w:p w14:paraId="489AE348" w14:textId="07DF1327" w:rsidR="00086795" w:rsidRDefault="00086795" w:rsidP="00086795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t xml:space="preserve">A continuación, el </w:t>
      </w:r>
      <w:r>
        <w:rPr>
          <w:rFonts w:ascii="Arial" w:hAnsi="Arial" w:cs="Calibri Light"/>
          <w:bCs/>
          <w:sz w:val="25"/>
          <w:szCs w:val="25"/>
          <w:lang w:val="es-US"/>
        </w:rPr>
        <w:t xml:space="preserve">diputado presidente </w:t>
      </w:r>
      <w:r>
        <w:rPr>
          <w:rFonts w:ascii="Arial" w:hAnsi="Arial" w:cs="Calibri Light"/>
          <w:bCs/>
          <w:sz w:val="25"/>
          <w:szCs w:val="25"/>
          <w:lang w:val="es-MX"/>
        </w:rPr>
        <w:t xml:space="preserve">solicitó al diputado secretario </w:t>
      </w:r>
      <w:r w:rsidR="00A429FE">
        <w:rPr>
          <w:rFonts w:ascii="Arial" w:hAnsi="Arial" w:cs="Calibri Light"/>
          <w:bCs/>
          <w:sz w:val="25"/>
          <w:szCs w:val="25"/>
          <w:lang w:val="es-MX"/>
        </w:rPr>
        <w:t xml:space="preserve">sometiera </w:t>
      </w:r>
      <w:r>
        <w:rPr>
          <w:rFonts w:ascii="Arial" w:hAnsi="Arial" w:cs="Calibri Light"/>
          <w:bCs/>
          <w:sz w:val="25"/>
          <w:szCs w:val="25"/>
          <w:lang w:val="es-MX"/>
        </w:rPr>
        <w:t xml:space="preserve">a votación </w:t>
      </w:r>
      <w:r w:rsidR="00A429FE">
        <w:rPr>
          <w:rFonts w:ascii="Arial" w:hAnsi="Arial" w:cs="Calibri Light"/>
          <w:bCs/>
          <w:sz w:val="25"/>
          <w:szCs w:val="25"/>
          <w:lang w:val="es-MX"/>
        </w:rPr>
        <w:t xml:space="preserve">el </w:t>
      </w:r>
      <w:r w:rsidR="006967D2">
        <w:rPr>
          <w:rFonts w:ascii="Arial" w:hAnsi="Arial" w:cs="Calibri Light"/>
          <w:bCs/>
          <w:sz w:val="25"/>
          <w:szCs w:val="25"/>
          <w:lang w:val="es-MX"/>
        </w:rPr>
        <w:t>d</w:t>
      </w:r>
      <w:r w:rsidR="00A429FE">
        <w:rPr>
          <w:rFonts w:ascii="Arial" w:hAnsi="Arial" w:cs="Calibri Light"/>
          <w:bCs/>
          <w:sz w:val="25"/>
          <w:szCs w:val="25"/>
          <w:lang w:val="es-MX"/>
        </w:rPr>
        <w:t>ictamen antes referido</w:t>
      </w:r>
      <w:r>
        <w:rPr>
          <w:rFonts w:ascii="Arial" w:hAnsi="Arial" w:cs="Calibri Light"/>
          <w:bCs/>
          <w:sz w:val="25"/>
          <w:szCs w:val="25"/>
          <w:lang w:val="es-MX"/>
        </w:rPr>
        <w:t>, siendo aprobado por unanimidad. --------------------------</w:t>
      </w:r>
      <w:r w:rsidR="00A429FE">
        <w:rPr>
          <w:rFonts w:ascii="Arial" w:hAnsi="Arial" w:cs="Calibri Light"/>
          <w:bCs/>
          <w:sz w:val="25"/>
          <w:szCs w:val="25"/>
          <w:lang w:val="es-MX"/>
        </w:rPr>
        <w:t>-------------------------------------------------------</w:t>
      </w:r>
    </w:p>
    <w:bookmarkEnd w:id="1"/>
    <w:p w14:paraId="64C88534" w14:textId="58C31EE7" w:rsidR="00CC6598" w:rsidRDefault="00CC6598" w:rsidP="00CC659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cuatro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>la lectura</w:t>
      </w:r>
      <w:r w:rsidRPr="00CC6598">
        <w:rPr>
          <w:rFonts w:ascii="Arial" w:hAnsi="Arial" w:cs="Arial"/>
          <w:sz w:val="26"/>
          <w:szCs w:val="26"/>
        </w:rPr>
        <w:t xml:space="preserve"> </w:t>
      </w:r>
      <w:r w:rsidR="00A96680" w:rsidRPr="00A96680">
        <w:rPr>
          <w:rFonts w:ascii="Arial" w:hAnsi="Arial" w:cs="Arial"/>
          <w:sz w:val="26"/>
          <w:szCs w:val="26"/>
          <w:lang w:val="es-MX"/>
        </w:rPr>
        <w:t xml:space="preserve">del Dictamen de Acuerdo por virtud del cual se exhorta respetuosamente a la Secretaría de Seguridad Pública del Gobierno del Estado, para reforzar e implementar acciones de seguridad de manera conjunta y coordinada con los </w:t>
      </w:r>
      <w:r w:rsidR="006967D2">
        <w:rPr>
          <w:rFonts w:ascii="Arial" w:hAnsi="Arial" w:cs="Arial"/>
          <w:sz w:val="26"/>
          <w:szCs w:val="26"/>
          <w:lang w:val="es-MX"/>
        </w:rPr>
        <w:t>m</w:t>
      </w:r>
      <w:r w:rsidR="00A96680" w:rsidRPr="00A96680">
        <w:rPr>
          <w:rFonts w:ascii="Arial" w:hAnsi="Arial" w:cs="Arial"/>
          <w:sz w:val="26"/>
          <w:szCs w:val="26"/>
          <w:lang w:val="es-MX"/>
        </w:rPr>
        <w:t>unicipios afectados, realizando operativos de supervisión que permitan transitar de manera segura las carreteras Zacapoaxtla-Cuetzalan y Zacapoaxtla-Tetela de Ocampo, así como las secundarias y troncales a éstas</w:t>
      </w:r>
      <w:r w:rsidR="006967D2">
        <w:rPr>
          <w:rFonts w:ascii="Arial" w:hAnsi="Arial" w:cs="Arial"/>
          <w:sz w:val="26"/>
          <w:szCs w:val="26"/>
          <w:lang w:val="es-MX"/>
        </w:rPr>
        <w:t>,</w:t>
      </w:r>
      <w:r w:rsidR="00A96680" w:rsidRPr="00A96680">
        <w:rPr>
          <w:rFonts w:ascii="Arial" w:hAnsi="Arial" w:cs="Arial"/>
          <w:sz w:val="26"/>
          <w:szCs w:val="26"/>
          <w:lang w:val="es-MX"/>
        </w:rPr>
        <w:t xml:space="preserve"> y en su caso, aprobación</w:t>
      </w:r>
      <w:r w:rsidRPr="00086795"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-----------------</w:t>
      </w:r>
      <w:r>
        <w:rPr>
          <w:rFonts w:ascii="Arial" w:hAnsi="Arial" w:cs="Arial"/>
          <w:sz w:val="26"/>
          <w:szCs w:val="26"/>
        </w:rPr>
        <w:t>----------------</w:t>
      </w:r>
    </w:p>
    <w:p w14:paraId="7BAB17BE" w14:textId="77777777" w:rsidR="00CC6598" w:rsidRDefault="00CC6598" w:rsidP="00CC6598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Intervención que se encuentra de manera íntegra en la versión estenográfica de este día. ---------------------------------------------------------------</w:t>
      </w:r>
    </w:p>
    <w:p w14:paraId="6DBADDE4" w14:textId="508556B7" w:rsidR="00CC6598" w:rsidRDefault="00CC6598" w:rsidP="00CC6598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t xml:space="preserve">Acto seguido, la diputada </w:t>
      </w:r>
      <w:r w:rsidR="00A96680">
        <w:rPr>
          <w:rFonts w:ascii="Arial" w:hAnsi="Arial" w:cs="Calibri Light"/>
          <w:sz w:val="25"/>
          <w:szCs w:val="25"/>
          <w:lang w:val="es-MX"/>
        </w:rPr>
        <w:t>Norma Sirley Reyes Cabrera</w:t>
      </w:r>
      <w:r>
        <w:rPr>
          <w:rFonts w:ascii="Arial" w:hAnsi="Arial" w:cs="Calibri Light"/>
          <w:sz w:val="25"/>
          <w:szCs w:val="25"/>
          <w:lang w:val="es-MX"/>
        </w:rPr>
        <w:t xml:space="preserve"> hizo uso de la palabra. Participación que obra en la versión estenográfica. -----------------</w:t>
      </w:r>
    </w:p>
    <w:p w14:paraId="5E3817DE" w14:textId="44A68279" w:rsidR="00CC6598" w:rsidRDefault="00CC6598" w:rsidP="00086795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t xml:space="preserve">A continuación, el </w:t>
      </w:r>
      <w:r>
        <w:rPr>
          <w:rFonts w:ascii="Arial" w:hAnsi="Arial" w:cs="Calibri Light"/>
          <w:bCs/>
          <w:sz w:val="25"/>
          <w:szCs w:val="25"/>
          <w:lang w:val="es-US"/>
        </w:rPr>
        <w:t xml:space="preserve">diputado presidente </w:t>
      </w:r>
      <w:r>
        <w:rPr>
          <w:rFonts w:ascii="Arial" w:hAnsi="Arial" w:cs="Calibri Light"/>
          <w:bCs/>
          <w:sz w:val="25"/>
          <w:szCs w:val="25"/>
          <w:lang w:val="es-MX"/>
        </w:rPr>
        <w:t xml:space="preserve">solicitó al diputado secretario sometiera a votación el </w:t>
      </w:r>
      <w:r w:rsidR="006967D2">
        <w:rPr>
          <w:rFonts w:ascii="Arial" w:hAnsi="Arial" w:cs="Calibri Light"/>
          <w:bCs/>
          <w:sz w:val="25"/>
          <w:szCs w:val="25"/>
          <w:lang w:val="es-MX"/>
        </w:rPr>
        <w:t>d</w:t>
      </w:r>
      <w:r>
        <w:rPr>
          <w:rFonts w:ascii="Arial" w:hAnsi="Arial" w:cs="Calibri Light"/>
          <w:bCs/>
          <w:sz w:val="25"/>
          <w:szCs w:val="25"/>
          <w:lang w:val="es-MX"/>
        </w:rPr>
        <w:t>ictamen antes referido, siendo aprobado por unanimidad. ---------------------------------------------------------------------------------</w:t>
      </w:r>
    </w:p>
    <w:p w14:paraId="74C2F3F9" w14:textId="6DE2DC75" w:rsidR="003C3C4A" w:rsidRPr="007936FE" w:rsidRDefault="0053547E" w:rsidP="0053547E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53547E">
        <w:rPr>
          <w:rFonts w:ascii="Arial" w:hAnsi="Arial" w:cs="Arial"/>
          <w:sz w:val="25"/>
          <w:szCs w:val="25"/>
        </w:rPr>
        <w:t xml:space="preserve">No habiendo intervenciones y terminados los asuntos del orden del día, se dio por concluida la sesión, siendo las </w:t>
      </w:r>
      <w:r w:rsidR="00A96680">
        <w:rPr>
          <w:rFonts w:ascii="Arial" w:hAnsi="Arial" w:cs="Arial"/>
          <w:sz w:val="25"/>
          <w:szCs w:val="25"/>
        </w:rPr>
        <w:t>catorce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 xml:space="preserve">horas con </w:t>
      </w:r>
      <w:r w:rsidR="00A96680">
        <w:rPr>
          <w:rFonts w:ascii="Arial" w:hAnsi="Arial" w:cs="Arial"/>
          <w:sz w:val="25"/>
          <w:szCs w:val="25"/>
        </w:rPr>
        <w:t>cuarenta y dos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</w:t>
      </w:r>
      <w:r w:rsidR="0063474D">
        <w:rPr>
          <w:rFonts w:ascii="Arial" w:hAnsi="Arial" w:cs="Arial"/>
          <w:sz w:val="25"/>
          <w:szCs w:val="25"/>
        </w:rPr>
        <w:t>--------------</w:t>
      </w: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4329FEE2" w:rsidR="003757E8" w:rsidRPr="00A429FE" w:rsidRDefault="00A96680" w:rsidP="00A429F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Hlk97032642"/>
      <w:r w:rsidRPr="00A429FE">
        <w:rPr>
          <w:rFonts w:ascii="Arial" w:hAnsi="Arial" w:cs="Arial"/>
          <w:b/>
          <w:bCs/>
          <w:sz w:val="28"/>
          <w:szCs w:val="28"/>
        </w:rPr>
        <w:t xml:space="preserve">COMISIÓN DE </w:t>
      </w:r>
      <w:r>
        <w:rPr>
          <w:rFonts w:ascii="Arial" w:hAnsi="Arial" w:cs="Arial"/>
          <w:b/>
          <w:bCs/>
          <w:sz w:val="28"/>
          <w:szCs w:val="28"/>
        </w:rPr>
        <w:t>SEGURIDAD PÚBLICA</w:t>
      </w:r>
    </w:p>
    <w:p w14:paraId="37EE8245" w14:textId="77777777" w:rsidR="008B2302" w:rsidRDefault="008B2302" w:rsidP="008B2302">
      <w:pPr>
        <w:rPr>
          <w:rFonts w:ascii="Arial" w:hAnsi="Arial" w:cs="Arial"/>
          <w:b/>
          <w:sz w:val="26"/>
          <w:szCs w:val="26"/>
        </w:rPr>
      </w:pPr>
    </w:p>
    <w:p w14:paraId="6C6EFE67" w14:textId="77777777" w:rsidR="0078231D" w:rsidRDefault="0078231D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70B99A82" w14:textId="77777777" w:rsidR="0053161E" w:rsidRDefault="0053161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35D18FB5" w14:textId="77777777" w:rsidR="0053161E" w:rsidRDefault="0053161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1B696843" w:rsidR="004673A4" w:rsidRDefault="004C07BF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DIP. ROBERTO SOLÍS VALLES </w:t>
      </w:r>
    </w:p>
    <w:p w14:paraId="3C717277" w14:textId="3EA25D5B" w:rsidR="004673A4" w:rsidRDefault="004C07BF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p w14:paraId="6741092F" w14:textId="7F097E16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2A371FE9" w14:textId="77777777" w:rsidR="0092291F" w:rsidRDefault="0092291F" w:rsidP="004673A4">
      <w:pPr>
        <w:jc w:val="both"/>
        <w:rPr>
          <w:rFonts w:ascii="Arial" w:hAnsi="Arial" w:cs="Arial"/>
          <w:sz w:val="26"/>
          <w:szCs w:val="26"/>
        </w:rPr>
      </w:pPr>
    </w:p>
    <w:p w14:paraId="5DE3C707" w14:textId="77777777" w:rsidR="008B2302" w:rsidRDefault="008B2302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4673A4" w14:paraId="1951DFF3" w14:textId="77777777" w:rsidTr="00591241">
        <w:tc>
          <w:tcPr>
            <w:tcW w:w="3261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14:paraId="6A95FA93" w14:textId="1F13FDF6" w:rsidR="004673A4" w:rsidRDefault="004C07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NORMA SIRLEY REYES CABRERA</w:t>
            </w:r>
          </w:p>
          <w:p w14:paraId="16BADA35" w14:textId="35D0958F" w:rsidR="004673A4" w:rsidRDefault="004C07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1FCFF940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47AEAD65" w14:textId="4BF9EF09" w:rsidR="00486E30" w:rsidRDefault="004C07BF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RAFAEL ALEJANDRO MICALCO MÉNDEZ</w:t>
            </w:r>
          </w:p>
          <w:p w14:paraId="133EE57E" w14:textId="08AC0FA6" w:rsidR="004673A4" w:rsidRDefault="004C07BF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0EF26203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27749E56" w:rsidR="00D03109" w:rsidRDefault="004C07BF" w:rsidP="004C07BF">
            <w:pPr>
              <w:ind w:lef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MÓNICA RODRÍGUEZ DELLA VECCHIA</w:t>
            </w:r>
          </w:p>
          <w:p w14:paraId="2B7DE596" w14:textId="3AC1CD65" w:rsidR="004673A4" w:rsidRDefault="004C07BF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7903B979" w14:textId="1CFE2377" w:rsidR="00D03109" w:rsidRDefault="004C07BF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MARÍA YOLANDA GÁMEZ MENDOZA</w:t>
            </w:r>
          </w:p>
          <w:p w14:paraId="1EEF5F41" w14:textId="7DB8D575" w:rsidR="004673A4" w:rsidRDefault="004C07BF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02833F3F" w14:textId="001E18C0" w:rsidR="0092291F" w:rsidRDefault="0092291F" w:rsidP="004673A4">
      <w:pPr>
        <w:jc w:val="both"/>
        <w:rPr>
          <w:rFonts w:ascii="Arial" w:hAnsi="Arial" w:cs="Arial"/>
          <w:sz w:val="26"/>
          <w:szCs w:val="26"/>
        </w:rPr>
      </w:pPr>
    </w:p>
    <w:p w14:paraId="1DA82E75" w14:textId="77777777" w:rsidR="0092291F" w:rsidRDefault="0092291F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6F95E546" w14:textId="70612E35" w:rsidR="004673A4" w:rsidRDefault="004C07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AZUCENA ROSAS TAPIA</w:t>
            </w:r>
          </w:p>
          <w:p w14:paraId="6489A231" w14:textId="59A0B263" w:rsidR="004673A4" w:rsidRDefault="004C07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3F0C393B" w14:textId="23596FE1" w:rsidR="0092291F" w:rsidRDefault="0092291F" w:rsidP="001B2F25">
      <w:pPr>
        <w:jc w:val="both"/>
        <w:rPr>
          <w:rFonts w:ascii="Arial" w:hAnsi="Arial" w:cs="Arial"/>
          <w:sz w:val="26"/>
          <w:szCs w:val="26"/>
        </w:rPr>
      </w:pPr>
    </w:p>
    <w:p w14:paraId="3925C0EA" w14:textId="77777777" w:rsidR="00927C26" w:rsidRPr="0053547E" w:rsidRDefault="00927C26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64C1DB1F" w14:textId="6991842A" w:rsidR="004C07BF" w:rsidRDefault="004C07BF" w:rsidP="004C07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JOSÉ ANTONIO LÓPEZ RUIZ</w:t>
            </w:r>
          </w:p>
          <w:p w14:paraId="6DC90F55" w14:textId="17EF71F8" w:rsidR="00E50106" w:rsidRDefault="004C07BF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2"/>
    </w:tbl>
    <w:p w14:paraId="4AE16619" w14:textId="5BBC4D03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61E35955" w14:textId="69E70BA3" w:rsidR="00A429FE" w:rsidRDefault="00A429FE" w:rsidP="001B2F25">
      <w:pPr>
        <w:jc w:val="both"/>
        <w:rPr>
          <w:rFonts w:ascii="Arial" w:hAnsi="Arial" w:cs="Arial"/>
          <w:sz w:val="20"/>
          <w:szCs w:val="20"/>
        </w:rPr>
      </w:pPr>
    </w:p>
    <w:p w14:paraId="5F13B01F" w14:textId="77777777" w:rsidR="0053161E" w:rsidRDefault="0053161E" w:rsidP="00A429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29846E" w14:textId="77777777" w:rsidR="0053161E" w:rsidRDefault="0053161E" w:rsidP="00A429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3F8008" w14:textId="77777777" w:rsidR="0053161E" w:rsidRDefault="0053161E" w:rsidP="00A429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582B43" w14:textId="18CA2D7B" w:rsidR="00A429FE" w:rsidRPr="00A429FE" w:rsidRDefault="00A429FE" w:rsidP="00A429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29FE">
        <w:rPr>
          <w:rFonts w:ascii="Arial" w:hAnsi="Arial" w:cs="Arial"/>
          <w:b/>
          <w:bCs/>
          <w:sz w:val="28"/>
          <w:szCs w:val="28"/>
        </w:rPr>
        <w:t xml:space="preserve">COMISIÓN DE </w:t>
      </w:r>
      <w:r>
        <w:rPr>
          <w:rFonts w:ascii="Arial" w:hAnsi="Arial" w:cs="Arial"/>
          <w:b/>
          <w:bCs/>
          <w:sz w:val="28"/>
          <w:szCs w:val="28"/>
        </w:rPr>
        <w:t>ASUNTOS M</w:t>
      </w:r>
      <w:r w:rsidR="004C07BF">
        <w:rPr>
          <w:rFonts w:ascii="Arial" w:hAnsi="Arial" w:cs="Arial"/>
          <w:b/>
          <w:bCs/>
          <w:sz w:val="28"/>
          <w:szCs w:val="28"/>
        </w:rPr>
        <w:t>UNICIPALES</w:t>
      </w:r>
    </w:p>
    <w:p w14:paraId="6680643B" w14:textId="77777777" w:rsidR="00A429FE" w:rsidRDefault="00A429FE" w:rsidP="00A429FE">
      <w:pPr>
        <w:rPr>
          <w:rFonts w:ascii="Arial" w:hAnsi="Arial" w:cs="Arial"/>
          <w:b/>
          <w:sz w:val="26"/>
          <w:szCs w:val="26"/>
        </w:rPr>
      </w:pPr>
    </w:p>
    <w:p w14:paraId="669222CB" w14:textId="77777777" w:rsidR="00A429FE" w:rsidRDefault="00A429FE" w:rsidP="00A429FE">
      <w:pPr>
        <w:jc w:val="center"/>
        <w:rPr>
          <w:rFonts w:ascii="Arial" w:hAnsi="Arial" w:cs="Arial"/>
          <w:b/>
          <w:sz w:val="26"/>
          <w:szCs w:val="26"/>
        </w:rPr>
      </w:pPr>
    </w:p>
    <w:p w14:paraId="6D1167F5" w14:textId="77777777" w:rsidR="0053161E" w:rsidRDefault="0053161E" w:rsidP="00A429FE">
      <w:pPr>
        <w:jc w:val="center"/>
        <w:rPr>
          <w:rFonts w:ascii="Arial" w:hAnsi="Arial" w:cs="Arial"/>
          <w:b/>
          <w:sz w:val="26"/>
          <w:szCs w:val="26"/>
        </w:rPr>
      </w:pPr>
    </w:p>
    <w:p w14:paraId="2E2C093B" w14:textId="77777777" w:rsidR="0053161E" w:rsidRDefault="0053161E" w:rsidP="00A429FE">
      <w:pPr>
        <w:jc w:val="center"/>
        <w:rPr>
          <w:rFonts w:ascii="Arial" w:hAnsi="Arial" w:cs="Arial"/>
          <w:b/>
          <w:sz w:val="26"/>
          <w:szCs w:val="26"/>
        </w:rPr>
      </w:pPr>
    </w:p>
    <w:p w14:paraId="23EF932F" w14:textId="77777777" w:rsidR="0053161E" w:rsidRDefault="0053161E" w:rsidP="00A429FE">
      <w:pPr>
        <w:jc w:val="center"/>
        <w:rPr>
          <w:rFonts w:ascii="Arial" w:hAnsi="Arial" w:cs="Arial"/>
          <w:b/>
          <w:sz w:val="26"/>
          <w:szCs w:val="26"/>
        </w:rPr>
      </w:pPr>
    </w:p>
    <w:p w14:paraId="0F4DAD27" w14:textId="6A6AF2C0" w:rsidR="00A429FE" w:rsidRDefault="00A429FE" w:rsidP="00A429F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ADOLFO ALATRISTE CANTÚ</w:t>
      </w:r>
    </w:p>
    <w:p w14:paraId="31F857C2" w14:textId="4C2EDAD7" w:rsidR="00A429FE" w:rsidRDefault="00A429FE" w:rsidP="00A429F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p w14:paraId="1F4B75DC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2CF53E3B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576137F2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A429FE" w14:paraId="6B572B2A" w14:textId="77777777" w:rsidTr="00A429FE">
        <w:tc>
          <w:tcPr>
            <w:tcW w:w="3261" w:type="dxa"/>
          </w:tcPr>
          <w:p w14:paraId="47AC28F0" w14:textId="77777777" w:rsidR="00A429FE" w:rsidRDefault="00A429FE" w:rsidP="008117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14:paraId="32AB59DA" w14:textId="3822A46C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JOSÉ IVÁN HERRERA VILLAGÓMEZ</w:t>
            </w:r>
          </w:p>
          <w:p w14:paraId="72A2D1CA" w14:textId="21507459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SECRETARIO</w:t>
            </w:r>
          </w:p>
        </w:tc>
      </w:tr>
    </w:tbl>
    <w:p w14:paraId="0A1FE2F9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77BA3A79" w14:textId="3E622EEB" w:rsidR="0053161E" w:rsidRDefault="0053161E" w:rsidP="00A429FE">
      <w:pPr>
        <w:jc w:val="both"/>
        <w:rPr>
          <w:rFonts w:ascii="Arial" w:hAnsi="Arial" w:cs="Arial"/>
          <w:sz w:val="26"/>
          <w:szCs w:val="26"/>
        </w:rPr>
      </w:pPr>
    </w:p>
    <w:p w14:paraId="7FE0F27D" w14:textId="77777777" w:rsidR="00726A83" w:rsidRDefault="00726A83" w:rsidP="00A429FE">
      <w:pPr>
        <w:jc w:val="both"/>
        <w:rPr>
          <w:rFonts w:ascii="Arial" w:hAnsi="Arial" w:cs="Arial"/>
          <w:sz w:val="18"/>
          <w:szCs w:val="18"/>
        </w:rPr>
      </w:pPr>
    </w:p>
    <w:p w14:paraId="30FDA914" w14:textId="77777777" w:rsidR="00726A83" w:rsidRDefault="00726A83" w:rsidP="00A429FE">
      <w:pPr>
        <w:jc w:val="both"/>
        <w:rPr>
          <w:rFonts w:ascii="Arial" w:hAnsi="Arial" w:cs="Arial"/>
          <w:sz w:val="18"/>
          <w:szCs w:val="18"/>
        </w:rPr>
      </w:pPr>
    </w:p>
    <w:p w14:paraId="57AEBA9F" w14:textId="73C3937A" w:rsidR="0053161E" w:rsidRPr="0053161E" w:rsidRDefault="0053161E" w:rsidP="00A429FE">
      <w:pPr>
        <w:jc w:val="both"/>
        <w:rPr>
          <w:rFonts w:ascii="Arial" w:hAnsi="Arial" w:cs="Arial"/>
          <w:sz w:val="18"/>
          <w:szCs w:val="18"/>
        </w:rPr>
      </w:pPr>
      <w:r w:rsidRPr="0053161E">
        <w:rPr>
          <w:rFonts w:ascii="Arial" w:hAnsi="Arial" w:cs="Arial"/>
          <w:sz w:val="18"/>
          <w:szCs w:val="18"/>
        </w:rPr>
        <w:t>ESTA HOJA DE FIRMAS CORRESPONDE AL ACTA DE LA SESIÓN DE LAS COMISIONES UNIDAS DE SEGURIDAD PÚBLICA Y ASUNTOS MUNICIPALES, EFECTUADA EL MIÉRCOLES VEINTITRÉS DE FEBRERO</w:t>
      </w:r>
      <w:r>
        <w:rPr>
          <w:rFonts w:ascii="Arial" w:hAnsi="Arial" w:cs="Arial"/>
          <w:sz w:val="18"/>
          <w:szCs w:val="18"/>
        </w:rPr>
        <w:t xml:space="preserve"> DE DOS MIL VEINTIDÓS. </w:t>
      </w:r>
      <w:r w:rsidR="00726A83">
        <w:rPr>
          <w:rFonts w:ascii="Arial" w:hAnsi="Arial" w:cs="Arial"/>
          <w:sz w:val="18"/>
          <w:szCs w:val="18"/>
        </w:rPr>
        <w:t>--------------------------------------------------------------------------------</w:t>
      </w:r>
      <w:r w:rsidRPr="0053161E">
        <w:rPr>
          <w:rFonts w:ascii="Arial" w:hAnsi="Arial" w:cs="Arial"/>
          <w:sz w:val="18"/>
          <w:szCs w:val="18"/>
        </w:rPr>
        <w:t xml:space="preserve">  </w:t>
      </w:r>
    </w:p>
    <w:p w14:paraId="01884455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A429FE" w14:paraId="24C1CD72" w14:textId="77777777" w:rsidTr="0081173F">
        <w:tc>
          <w:tcPr>
            <w:tcW w:w="6521" w:type="dxa"/>
            <w:hideMark/>
          </w:tcPr>
          <w:p w14:paraId="0F5F848B" w14:textId="77777777" w:rsidR="0053161E" w:rsidRDefault="0053161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C8B20A" w14:textId="77777777" w:rsidR="0053161E" w:rsidRDefault="0053161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24AFE0C" w14:textId="77777777" w:rsidR="0053161E" w:rsidRDefault="0053161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3B21584" w14:textId="6862D324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EDUARDO CASTILLO LÓPEZ </w:t>
            </w:r>
          </w:p>
          <w:p w14:paraId="41F06257" w14:textId="618A5115" w:rsidR="00A429FE" w:rsidRDefault="00A429FE" w:rsidP="008117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3DF96C70" w14:textId="77777777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9F35034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4658A0CC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511D9E01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A429FE" w14:paraId="3A12D4C1" w14:textId="77777777" w:rsidTr="0081173F">
        <w:tc>
          <w:tcPr>
            <w:tcW w:w="3119" w:type="dxa"/>
          </w:tcPr>
          <w:p w14:paraId="78437BC7" w14:textId="77777777" w:rsidR="00A429FE" w:rsidRDefault="00A429FE" w:rsidP="008117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235A0170" w14:textId="77777777" w:rsidR="0053161E" w:rsidRDefault="0053161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E0B1335" w14:textId="77777777" w:rsidR="0053161E" w:rsidRDefault="0053161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7D53BC4" w14:textId="77777777" w:rsidR="0053161E" w:rsidRDefault="0053161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FF08551" w14:textId="19ECADD3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KARLA RODRÍGUEZ PALACIOS </w:t>
            </w:r>
          </w:p>
          <w:p w14:paraId="5937505D" w14:textId="3440946B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7F78C933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57CBA89B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3B101E8C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A429FE" w14:paraId="4FAC5F66" w14:textId="77777777" w:rsidTr="0081173F">
        <w:tc>
          <w:tcPr>
            <w:tcW w:w="6237" w:type="dxa"/>
            <w:hideMark/>
          </w:tcPr>
          <w:p w14:paraId="0D727F84" w14:textId="77777777" w:rsidR="00726A83" w:rsidRDefault="00726A83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F02DD13" w14:textId="77777777" w:rsidR="00726A83" w:rsidRDefault="00726A83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470AB56" w14:textId="7C9298F5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EDGAR GARMENDIA DE LOS SANTOS</w:t>
            </w:r>
          </w:p>
          <w:p w14:paraId="2169F137" w14:textId="3B9C9731" w:rsidR="00A429FE" w:rsidRDefault="00A429FE" w:rsidP="008117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78577EE7" w14:textId="77777777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2D4B315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54E6FD1A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3C88AB6F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622584C2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A429FE" w14:paraId="0EDA56BC" w14:textId="77777777" w:rsidTr="0081173F">
        <w:tc>
          <w:tcPr>
            <w:tcW w:w="1809" w:type="dxa"/>
          </w:tcPr>
          <w:p w14:paraId="5462F299" w14:textId="77777777" w:rsidR="00A429FE" w:rsidRDefault="00A429FE" w:rsidP="008117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1CBA44D2" w14:textId="77777777" w:rsidR="00726A83" w:rsidRDefault="00726A83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01B58A" w14:textId="4BE7F54C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MÓNICA SILVA RUÍZ </w:t>
            </w:r>
          </w:p>
          <w:p w14:paraId="239E66CC" w14:textId="5291EDC3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693E2DBB" w14:textId="77777777" w:rsidR="00A429FE" w:rsidRDefault="00A429FE" w:rsidP="00A429FE">
      <w:pPr>
        <w:jc w:val="both"/>
        <w:rPr>
          <w:rFonts w:ascii="Arial" w:hAnsi="Arial" w:cs="Arial"/>
          <w:sz w:val="20"/>
          <w:szCs w:val="20"/>
        </w:rPr>
      </w:pPr>
    </w:p>
    <w:p w14:paraId="116D4B0F" w14:textId="77777777" w:rsidR="00A429FE" w:rsidRPr="0053547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28E5360C" w14:textId="77777777" w:rsidR="00A429F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p w14:paraId="7C573BA7" w14:textId="77777777" w:rsidR="00A429FE" w:rsidRPr="0053547E" w:rsidRDefault="00A429FE" w:rsidP="00A429F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A429FE" w14:paraId="34439945" w14:textId="77777777" w:rsidTr="0081173F">
        <w:tc>
          <w:tcPr>
            <w:tcW w:w="4820" w:type="dxa"/>
            <w:hideMark/>
          </w:tcPr>
          <w:p w14:paraId="5858A4DF" w14:textId="77777777" w:rsidR="00726A83" w:rsidRDefault="00726A83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6C911F4" w14:textId="77777777" w:rsidR="00726A83" w:rsidRDefault="00726A83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99878F1" w14:textId="5BB9ED14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TONANTZIN FERNÁNDEZ DÍAZ </w:t>
            </w:r>
          </w:p>
          <w:p w14:paraId="29649862" w14:textId="23A2A02A" w:rsidR="00A429FE" w:rsidRDefault="00A429FE" w:rsidP="008117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1336B17C" w14:textId="77777777" w:rsidR="00A429FE" w:rsidRDefault="00A429FE" w:rsidP="008117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B41C1F4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251FB216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2ABECAA3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1F0FC6E9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50A44473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3F1E46EA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3CC9B73A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51FAE456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7A699D0E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65F70470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47B6BE19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611E3A31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48181EB5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32DFB9F4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72770C9C" w14:textId="77777777" w:rsidR="00726A83" w:rsidRDefault="00726A83" w:rsidP="00726A83">
      <w:pPr>
        <w:jc w:val="both"/>
        <w:rPr>
          <w:rFonts w:ascii="Arial" w:hAnsi="Arial" w:cs="Arial"/>
          <w:sz w:val="18"/>
          <w:szCs w:val="18"/>
        </w:rPr>
      </w:pPr>
    </w:p>
    <w:p w14:paraId="3E137B91" w14:textId="77E01BF4" w:rsidR="00726A83" w:rsidRPr="0053161E" w:rsidRDefault="00726A83" w:rsidP="00726A83">
      <w:pPr>
        <w:jc w:val="both"/>
        <w:rPr>
          <w:rFonts w:ascii="Arial" w:hAnsi="Arial" w:cs="Arial"/>
          <w:sz w:val="18"/>
          <w:szCs w:val="18"/>
        </w:rPr>
      </w:pPr>
      <w:r w:rsidRPr="0053161E">
        <w:rPr>
          <w:rFonts w:ascii="Arial" w:hAnsi="Arial" w:cs="Arial"/>
          <w:sz w:val="18"/>
          <w:szCs w:val="18"/>
        </w:rPr>
        <w:t>ESTA HOJA DE FIRMAS CORRESPONDE AL ACTA DE LA SESIÓN DE LAS COMISIONES UNIDAS DE SEGURIDAD PÚBLICA Y ASUNTOS MUNICIPALES, EFECTUADA EL MIÉRCOLES VEINTITRÉS DE FEBRERO</w:t>
      </w:r>
      <w:r>
        <w:rPr>
          <w:rFonts w:ascii="Arial" w:hAnsi="Arial" w:cs="Arial"/>
          <w:sz w:val="18"/>
          <w:szCs w:val="18"/>
        </w:rPr>
        <w:t xml:space="preserve"> DE DOS MIL VEINTIDÓS. --------------------------------------------------------------------------------</w:t>
      </w:r>
      <w:r w:rsidRPr="0053161E">
        <w:rPr>
          <w:rFonts w:ascii="Arial" w:hAnsi="Arial" w:cs="Arial"/>
          <w:sz w:val="18"/>
          <w:szCs w:val="18"/>
        </w:rPr>
        <w:t xml:space="preserve">  </w:t>
      </w:r>
    </w:p>
    <w:p w14:paraId="5FB64C6C" w14:textId="77777777" w:rsidR="00A429FE" w:rsidRDefault="00A429FE" w:rsidP="001B2F25">
      <w:pPr>
        <w:jc w:val="both"/>
        <w:rPr>
          <w:rFonts w:ascii="Arial" w:hAnsi="Arial" w:cs="Arial"/>
          <w:sz w:val="20"/>
          <w:szCs w:val="20"/>
        </w:rPr>
      </w:pPr>
    </w:p>
    <w:sectPr w:rsidR="00A429FE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6218" w14:textId="77777777" w:rsidR="004E3BA2" w:rsidRDefault="004E3BA2">
      <w:r>
        <w:separator/>
      </w:r>
    </w:p>
  </w:endnote>
  <w:endnote w:type="continuationSeparator" w:id="0">
    <w:p w14:paraId="40F117F2" w14:textId="77777777" w:rsidR="004E3BA2" w:rsidRDefault="004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72F0" w14:textId="77777777" w:rsidR="004E3BA2" w:rsidRDefault="004E3BA2">
      <w:r>
        <w:separator/>
      </w:r>
    </w:p>
  </w:footnote>
  <w:footnote w:type="continuationSeparator" w:id="0">
    <w:p w14:paraId="544C09E8" w14:textId="77777777" w:rsidR="004E3BA2" w:rsidRDefault="004E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51C" w14:textId="4C990C19" w:rsidR="007C7D82" w:rsidRPr="00420CE0" w:rsidRDefault="00E377A0" w:rsidP="00F42A47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15DAC7FA">
          <wp:simplePos x="0" y="0"/>
          <wp:positionH relativeFrom="column">
            <wp:posOffset>-1099820</wp:posOffset>
          </wp:positionH>
          <wp:positionV relativeFrom="paragraph">
            <wp:posOffset>-412115</wp:posOffset>
          </wp:positionV>
          <wp:extent cx="1538449" cy="1990725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49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D82" w:rsidRPr="00420CE0">
      <w:rPr>
        <w:rFonts w:ascii="Copperplate Gothic Light" w:hAnsi="Copperplate Gothic Light" w:cs="Arial"/>
        <w:sz w:val="40"/>
        <w:szCs w:val="40"/>
      </w:rPr>
      <w:t>Comisi</w:t>
    </w:r>
    <w:r w:rsidR="001A1174">
      <w:rPr>
        <w:rFonts w:ascii="Copperplate Gothic Light" w:hAnsi="Copperplate Gothic Light" w:cs="Arial"/>
        <w:sz w:val="40"/>
        <w:szCs w:val="40"/>
      </w:rPr>
      <w:t>ones Unidas</w:t>
    </w:r>
    <w:r w:rsidR="007C7D82" w:rsidRPr="00420CE0">
      <w:rPr>
        <w:rFonts w:ascii="Copperplate Gothic Light" w:hAnsi="Copperplate Gothic Light" w:cs="Arial"/>
        <w:sz w:val="40"/>
        <w:szCs w:val="40"/>
      </w:rPr>
      <w:t xml:space="preserve"> de </w:t>
    </w:r>
    <w:r w:rsidR="00F743B1">
      <w:rPr>
        <w:rFonts w:ascii="Copperplate Gothic Light" w:hAnsi="Copperplate Gothic Light" w:cs="Arial"/>
        <w:sz w:val="40"/>
        <w:szCs w:val="40"/>
      </w:rPr>
      <w:t>Seguridad Pública</w:t>
    </w:r>
    <w:r w:rsidR="00947316">
      <w:rPr>
        <w:rFonts w:ascii="Copperplate Gothic Light" w:hAnsi="Copperplate Gothic Light" w:cs="Arial"/>
        <w:sz w:val="40"/>
        <w:szCs w:val="40"/>
      </w:rPr>
      <w:t xml:space="preserve"> </w:t>
    </w:r>
    <w:r w:rsidR="001A1174">
      <w:rPr>
        <w:rFonts w:ascii="Copperplate Gothic Light" w:hAnsi="Copperplate Gothic Light" w:cs="Arial"/>
        <w:sz w:val="40"/>
        <w:szCs w:val="40"/>
      </w:rPr>
      <w:t>y Asuntos Municipales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EA3B000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1C8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30A"/>
    <w:rsid w:val="0002465E"/>
    <w:rsid w:val="00024C97"/>
    <w:rsid w:val="000268B3"/>
    <w:rsid w:val="00026D23"/>
    <w:rsid w:val="0002754A"/>
    <w:rsid w:val="000275B6"/>
    <w:rsid w:val="00027D4A"/>
    <w:rsid w:val="000323B5"/>
    <w:rsid w:val="0003489E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4FDE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575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795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C4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1174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24E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1EE0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1BB2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86D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4478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4950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18FD"/>
    <w:rsid w:val="0041256F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46C63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38ED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7BF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65A"/>
    <w:rsid w:val="004E0AD9"/>
    <w:rsid w:val="004E0E9B"/>
    <w:rsid w:val="004E19FF"/>
    <w:rsid w:val="004E2214"/>
    <w:rsid w:val="004E22DB"/>
    <w:rsid w:val="004E25C0"/>
    <w:rsid w:val="004E3BA2"/>
    <w:rsid w:val="004E41E2"/>
    <w:rsid w:val="004E531A"/>
    <w:rsid w:val="004E590B"/>
    <w:rsid w:val="004E645C"/>
    <w:rsid w:val="004E6771"/>
    <w:rsid w:val="004E7135"/>
    <w:rsid w:val="004E7344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2538B"/>
    <w:rsid w:val="005270A1"/>
    <w:rsid w:val="005304F6"/>
    <w:rsid w:val="00530957"/>
    <w:rsid w:val="00530C8C"/>
    <w:rsid w:val="00530EFE"/>
    <w:rsid w:val="00531313"/>
    <w:rsid w:val="0053161E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896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1241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2FD7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74D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6D7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67D2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6A83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31D"/>
    <w:rsid w:val="007825AB"/>
    <w:rsid w:val="00782CC4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16E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185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302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91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C26"/>
    <w:rsid w:val="00927DEF"/>
    <w:rsid w:val="00927E16"/>
    <w:rsid w:val="00927E9F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47316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5828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0439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29FE"/>
    <w:rsid w:val="00A434FF"/>
    <w:rsid w:val="00A43A5D"/>
    <w:rsid w:val="00A440DE"/>
    <w:rsid w:val="00A451D5"/>
    <w:rsid w:val="00A4793D"/>
    <w:rsid w:val="00A47BDB"/>
    <w:rsid w:val="00A50F61"/>
    <w:rsid w:val="00A51C9E"/>
    <w:rsid w:val="00A52DC9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734"/>
    <w:rsid w:val="00A85BAA"/>
    <w:rsid w:val="00A912CD"/>
    <w:rsid w:val="00A92177"/>
    <w:rsid w:val="00A9377E"/>
    <w:rsid w:val="00A93DAD"/>
    <w:rsid w:val="00A9539F"/>
    <w:rsid w:val="00A95DD7"/>
    <w:rsid w:val="00A96423"/>
    <w:rsid w:val="00A96680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1B7A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6E13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67B4F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598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866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2CF4"/>
    <w:rsid w:val="00D43050"/>
    <w:rsid w:val="00D430F4"/>
    <w:rsid w:val="00D43897"/>
    <w:rsid w:val="00D45932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0BC7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1BFE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4F70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64D"/>
    <w:rsid w:val="00EC37CE"/>
    <w:rsid w:val="00EC4489"/>
    <w:rsid w:val="00EC472A"/>
    <w:rsid w:val="00EC478D"/>
    <w:rsid w:val="00EC5CE3"/>
    <w:rsid w:val="00EC66B5"/>
    <w:rsid w:val="00EC7AD9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3B1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042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A1A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4A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2021-12-08T22:17:00Z</cp:lastPrinted>
  <dcterms:created xsi:type="dcterms:W3CDTF">2022-03-09T18:54:00Z</dcterms:created>
  <dcterms:modified xsi:type="dcterms:W3CDTF">2022-03-09T19:48:00Z</dcterms:modified>
</cp:coreProperties>
</file>